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B5003" w:rsidP="00494130">
      <w:pPr>
        <w:pStyle w:val="Titre1"/>
        <w:spacing w:before="170"/>
        <w:ind w:left="0"/>
      </w:pPr>
      <w:r>
        <w:rPr>
          <w:color w:val="337AB7"/>
        </w:rPr>
        <w:t>Evaluation of bovine (</w:t>
      </w:r>
      <w:proofErr w:type="spellStart"/>
      <w:r>
        <w:rPr>
          <w:color w:val="337AB7"/>
        </w:rPr>
        <w:t>Bos</w:t>
      </w:r>
      <w:proofErr w:type="spellEnd"/>
      <w:r>
        <w:rPr>
          <w:color w:val="337AB7"/>
        </w:rPr>
        <w:t xml:space="preserve"> </w:t>
      </w:r>
      <w:proofErr w:type="spellStart"/>
      <w:r>
        <w:rPr>
          <w:color w:val="337AB7"/>
        </w:rPr>
        <w:t>indicus</w:t>
      </w:r>
      <w:proofErr w:type="spellEnd"/>
      <w:r>
        <w:rPr>
          <w:color w:val="337AB7"/>
        </w:rPr>
        <w:t>) ovarian potential preserved at 5°C for in vitro oocyte production</w:t>
      </w:r>
    </w:p>
    <w:p w:rsidR="004B3B07" w:rsidRDefault="007B5003" w:rsidP="007B5003">
      <w:pPr>
        <w:pStyle w:val="Corpsdetexte"/>
        <w:spacing w:before="73" w:line="198" w:lineRule="exact"/>
        <w:ind w:right="5987"/>
        <w:rPr>
          <w:rFonts w:ascii="Arial"/>
        </w:rPr>
      </w:pPr>
      <w:r>
        <w:rPr>
          <w:rFonts w:ascii="Arial"/>
        </w:rPr>
        <w:t>KOUAMO J.</w:t>
      </w:r>
      <w:r w:rsidR="005973B9">
        <w:rPr>
          <w:rFonts w:ascii="Arial"/>
        </w:rPr>
        <w:t xml:space="preserve"> </w:t>
      </w:r>
    </w:p>
    <w:p w:rsidR="00AE3E37" w:rsidRDefault="007B5003">
      <w:pPr>
        <w:pStyle w:val="Corpsdetexte"/>
        <w:rPr>
          <w:rFonts w:ascii="Arial"/>
          <w:sz w:val="20"/>
        </w:rPr>
      </w:pPr>
      <w:r w:rsidRPr="007B5003">
        <w:rPr>
          <w:rFonts w:ascii="Arial"/>
        </w:rPr>
        <w:t xml:space="preserve">School of Veterinary Medicine and Sciences, </w:t>
      </w:r>
      <w:proofErr w:type="gramStart"/>
      <w:r w:rsidRPr="007B5003">
        <w:rPr>
          <w:rFonts w:ascii="Arial"/>
        </w:rPr>
        <w:t>The</w:t>
      </w:r>
      <w:proofErr w:type="gramEnd"/>
      <w:r w:rsidRPr="007B5003">
        <w:rPr>
          <w:rFonts w:ascii="Arial"/>
        </w:rPr>
        <w:t xml:space="preserve"> University of </w:t>
      </w:r>
      <w:proofErr w:type="spellStart"/>
      <w:r w:rsidRPr="007B5003">
        <w:rPr>
          <w:rFonts w:ascii="Arial"/>
        </w:rPr>
        <w:t>Ngaoundere</w:t>
      </w:r>
      <w:proofErr w:type="spellEnd"/>
      <w:r w:rsidRPr="007B5003">
        <w:rPr>
          <w:rFonts w:ascii="Arial"/>
        </w:rPr>
        <w:t xml:space="preserve">, </w:t>
      </w:r>
      <w:proofErr w:type="spellStart"/>
      <w:r w:rsidRPr="007B5003">
        <w:rPr>
          <w:rFonts w:ascii="Arial"/>
        </w:rPr>
        <w:t>Ngaoundere</w:t>
      </w:r>
      <w:proofErr w:type="spellEnd"/>
      <w:r w:rsidRPr="007B5003">
        <w:rPr>
          <w:rFonts w:ascii="Arial"/>
        </w:rPr>
        <w:t>, Cameroon</w:t>
      </w:r>
      <w:r>
        <w:rPr>
          <w:rFonts w:ascii="Arial"/>
        </w:rPr>
        <w:t xml:space="preserve">. PO BOX 454, </w:t>
      </w:r>
      <w:proofErr w:type="spellStart"/>
      <w:r>
        <w:rPr>
          <w:rFonts w:ascii="Arial"/>
        </w:rPr>
        <w:t>Ngaoundere</w:t>
      </w:r>
      <w:proofErr w:type="spellEnd"/>
      <w:r>
        <w:rPr>
          <w:rFonts w:ascii="Arial"/>
        </w:rPr>
        <w:t>, Cameroon. Tel: (+237) 675376954</w:t>
      </w: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AE3E37" w:rsidRDefault="007B5003">
      <w:pPr>
        <w:pStyle w:val="Corpsdetexte"/>
        <w:spacing w:before="90" w:line="280" w:lineRule="auto"/>
        <w:ind w:left="100"/>
        <w:jc w:val="both"/>
      </w:pPr>
      <w:r w:rsidRPr="007B5003">
        <w:t xml:space="preserve">A study was carried out at the </w:t>
      </w:r>
      <w:proofErr w:type="spellStart"/>
      <w:r w:rsidRPr="007B5003">
        <w:t>Ngaoundere</w:t>
      </w:r>
      <w:proofErr w:type="spellEnd"/>
      <w:r w:rsidRPr="007B5003">
        <w:t xml:space="preserve"> municipal slaughterhouse (Adamawa-Cameroon) on 199 cycling zebu cows to evaluate the potential of ovaries preserved at 5°C for in vitro production of cultivable oocytes. Thus, two (02) experiments were performed. The first trial consisted in observing and classifying the oocytes according to their quality every hour (1-13 hours) in order to determine the optimal time of preservation of the ovaries at 5 °C. The second trial investigated the biochemical variations as a function of the preservation time of glucose, total cholesterol and calcium in the follicular fluid. The results indicated that the average weight of the ovaries did not change during 13 hours of preservation. The mean follicular population of the ovaries was 8.81± 5 (5-12) and it decreased significantly (P = 0.02) from 09 hours. After 11 hours of preservation, the mean oocyte yield was 10.24 ± 5.90 (3-12) and it decreased significantly (P = 0.00). The average of the cultivable oocytes (Q1 and Q2) was 7.30± 4.87 (2-8) and it decreased significantly after 12 hours. The mean concentration of glucose in the follicular fluid after 13 hours of preservation at 5°C was 29.25±16.19 mg/dl and it increased significantly (P = 0.00) after 10 hours. Total cholesterol decreased significantly (P = 0.00) after 10 hours and was 17.97±10.63 mg/dl. The average of calcium concentration was 2.86 ±2.01 mg /dl and increased significantly (P = 0.00) after 10 hours. This study indicates that the </w:t>
      </w:r>
      <w:proofErr w:type="gramStart"/>
      <w:r w:rsidRPr="007B5003">
        <w:t>zebus</w:t>
      </w:r>
      <w:proofErr w:type="gramEnd"/>
      <w:r w:rsidRPr="007B5003">
        <w:t xml:space="preserve"> cows' ovaries could be preserved at 5°C for 9 hours without any significant change in biochemistry, yield an</w:t>
      </w:r>
      <w:r>
        <w:t>d quality of cultivable oocytes</w:t>
      </w:r>
      <w:r w:rsidR="00A9710C">
        <w:t>.</w:t>
      </w:r>
    </w:p>
    <w:p w:rsidR="00AE3E37" w:rsidRDefault="007B5003">
      <w:pPr>
        <w:pStyle w:val="Titre3"/>
        <w:spacing w:before="74"/>
      </w:pPr>
      <w:r>
        <w:rPr>
          <w:noProof/>
          <w:lang w:val="fr-FR" w:eastAsia="fr-FR"/>
        </w:rPr>
        <w:drawing>
          <wp:anchor distT="0" distB="0" distL="114300" distR="114300" simplePos="0" relativeHeight="251663872" behindDoc="0" locked="0" layoutInCell="1" allowOverlap="1" wp14:anchorId="57842D89" wp14:editId="04D3BC43">
            <wp:simplePos x="0" y="0"/>
            <wp:positionH relativeFrom="column">
              <wp:posOffset>257810</wp:posOffset>
            </wp:positionH>
            <wp:positionV relativeFrom="paragraph">
              <wp:posOffset>1878965</wp:posOffset>
            </wp:positionV>
            <wp:extent cx="605155" cy="714375"/>
            <wp:effectExtent l="0" t="0" r="4445" b="9525"/>
            <wp:wrapSquare wrapText="lef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515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lastRenderedPageBreak/>
        <w:t>Image</w:t>
      </w:r>
    </w:p>
    <w:p w:rsidR="00AE3E37" w:rsidRDefault="007B5003">
      <w:pPr>
        <w:pStyle w:val="Corpsdetexte"/>
        <w:spacing w:before="2"/>
        <w:rPr>
          <w:rFonts w:ascii="Arial"/>
          <w:b/>
          <w:sz w:val="16"/>
        </w:rPr>
      </w:pPr>
      <w:r w:rsidRPr="00372F0F">
        <w:rPr>
          <w:noProof/>
          <w:lang w:eastAsia="fr-FR"/>
        </w:rPr>
        <w:drawing>
          <wp:inline distT="0" distB="0" distL="0" distR="0" wp14:anchorId="6ABF344F" wp14:editId="44469D88">
            <wp:extent cx="2631749" cy="2001520"/>
            <wp:effectExtent l="0" t="0" r="0" b="0"/>
            <wp:docPr id="2" name="Image 12"/>
            <wp:cNvGraphicFramePr/>
            <a:graphic xmlns:a="http://schemas.openxmlformats.org/drawingml/2006/main">
              <a:graphicData uri="http://schemas.openxmlformats.org/drawingml/2006/picture">
                <pic:pic xmlns:pic="http://schemas.openxmlformats.org/drawingml/2006/picture">
                  <pic:nvPicPr>
                    <pic:cNvPr id="13" name="Image 12"/>
                    <pic:cNvPicPr/>
                  </pic:nvPicPr>
                  <pic:blipFill rotWithShape="1">
                    <a:blip r:embed="rId10"/>
                    <a:srcRect l="6041" r="12708" b="4396"/>
                    <a:stretch/>
                  </pic:blipFill>
                  <pic:spPr bwMode="auto">
                    <a:xfrm>
                      <a:off x="0" y="0"/>
                      <a:ext cx="2637939" cy="2006227"/>
                    </a:xfrm>
                    <a:prstGeom prst="rect">
                      <a:avLst/>
                    </a:prstGeom>
                    <a:ln>
                      <a:noFill/>
                    </a:ln>
                    <a:extLst>
                      <a:ext uri="{53640926-AAD7-44D8-BBD7-CCE9431645EC}">
                        <a14:shadowObscured xmlns:a14="http://schemas.microsoft.com/office/drawing/2010/main"/>
                      </a:ext>
                    </a:extLst>
                  </pic:spPr>
                </pic:pic>
              </a:graphicData>
            </a:graphic>
          </wp:inline>
        </w:drawing>
      </w:r>
    </w:p>
    <w:p w:rsidR="007B5003" w:rsidRDefault="007B5003" w:rsidP="007B5003">
      <w:pPr>
        <w:pStyle w:val="Corpsdetexte"/>
        <w:spacing w:before="90" w:line="280" w:lineRule="auto"/>
        <w:ind w:left="100"/>
        <w:jc w:val="both"/>
      </w:pPr>
      <w:r w:rsidRPr="007B5003">
        <w:t>Figure 1. Oocyte quality, a= grade I; b= grade II; c= grade III; d= grade IV</w:t>
      </w:r>
    </w:p>
    <w:p w:rsidR="005973B9" w:rsidRDefault="005973B9" w:rsidP="005973B9">
      <w:pPr>
        <w:spacing w:line="204" w:lineRule="exact"/>
        <w:rPr>
          <w:rFonts w:ascii="Arial"/>
          <w:b/>
          <w:sz w:val="20"/>
        </w:rPr>
      </w:pPr>
      <w:r>
        <w:rPr>
          <w:rFonts w:ascii="Arial"/>
          <w:b/>
          <w:color w:val="BF5A14"/>
          <w:sz w:val="20"/>
        </w:rPr>
        <w:br/>
        <w:t>Recent Publications (minimum 5)</w:t>
      </w:r>
    </w:p>
    <w:p w:rsidR="007B5003" w:rsidRPr="007B5003" w:rsidRDefault="007B5003" w:rsidP="007B5003">
      <w:pPr>
        <w:pStyle w:val="Corpsdetexte"/>
        <w:spacing w:before="85" w:line="216" w:lineRule="exact"/>
        <w:ind w:left="383" w:right="138" w:hanging="284"/>
        <w:jc w:val="both"/>
        <w:rPr>
          <w:rFonts w:ascii="Calibri" w:eastAsia="Calibri" w:hAnsi="Calibri" w:cs="Calibri"/>
          <w:szCs w:val="22"/>
        </w:rPr>
      </w:pPr>
      <w:r w:rsidRPr="007B5003">
        <w:rPr>
          <w:rFonts w:ascii="Calibri" w:eastAsia="Calibri" w:hAnsi="Calibri" w:cs="Calibri"/>
          <w:szCs w:val="22"/>
        </w:rPr>
        <w:t xml:space="preserve">Justin </w:t>
      </w:r>
      <w:proofErr w:type="spellStart"/>
      <w:r w:rsidRPr="007B5003">
        <w:rPr>
          <w:rFonts w:ascii="Calibri" w:eastAsia="Calibri" w:hAnsi="Calibri" w:cs="Calibri"/>
          <w:szCs w:val="22"/>
        </w:rPr>
        <w:t>Kouamo</w:t>
      </w:r>
      <w:proofErr w:type="spellEnd"/>
      <w:r w:rsidRPr="007B5003">
        <w:rPr>
          <w:rFonts w:ascii="Calibri" w:eastAsia="Calibri" w:hAnsi="Calibri" w:cs="Calibri"/>
          <w:szCs w:val="22"/>
        </w:rPr>
        <w:t xml:space="preserve">, </w:t>
      </w:r>
      <w:proofErr w:type="spellStart"/>
      <w:r w:rsidRPr="007B5003">
        <w:rPr>
          <w:rFonts w:ascii="Calibri" w:eastAsia="Calibri" w:hAnsi="Calibri" w:cs="Calibri"/>
          <w:szCs w:val="22"/>
        </w:rPr>
        <w:t>Nono</w:t>
      </w:r>
      <w:proofErr w:type="spellEnd"/>
      <w:r w:rsidRPr="007B5003">
        <w:rPr>
          <w:rFonts w:ascii="Calibri" w:eastAsia="Calibri" w:hAnsi="Calibri" w:cs="Calibri"/>
          <w:szCs w:val="22"/>
        </w:rPr>
        <w:t xml:space="preserve"> </w:t>
      </w:r>
      <w:proofErr w:type="spellStart"/>
      <w:r w:rsidRPr="007B5003">
        <w:rPr>
          <w:rFonts w:ascii="Calibri" w:eastAsia="Calibri" w:hAnsi="Calibri" w:cs="Calibri"/>
          <w:szCs w:val="22"/>
        </w:rPr>
        <w:t>Fambo</w:t>
      </w:r>
      <w:proofErr w:type="spellEnd"/>
      <w:r w:rsidRPr="007B5003">
        <w:rPr>
          <w:rFonts w:ascii="Calibri" w:eastAsia="Calibri" w:hAnsi="Calibri" w:cs="Calibri"/>
          <w:szCs w:val="22"/>
        </w:rPr>
        <w:t xml:space="preserve"> SM and </w:t>
      </w:r>
      <w:proofErr w:type="spellStart"/>
      <w:r w:rsidRPr="007B5003">
        <w:rPr>
          <w:rFonts w:ascii="Calibri" w:eastAsia="Calibri" w:hAnsi="Calibri" w:cs="Calibri"/>
          <w:szCs w:val="22"/>
        </w:rPr>
        <w:t>Zoli</w:t>
      </w:r>
      <w:proofErr w:type="spellEnd"/>
      <w:r w:rsidRPr="007B5003">
        <w:rPr>
          <w:rFonts w:ascii="Calibri" w:eastAsia="Calibri" w:hAnsi="Calibri" w:cs="Calibri"/>
          <w:szCs w:val="22"/>
        </w:rPr>
        <w:t xml:space="preserve"> AP (2017) Effect of the Stage of Sexual Cycle, Harvesting Technique and Season on Follicular Dynamics and Oocyte Quality of Zebu Cattle under </w:t>
      </w:r>
      <w:proofErr w:type="spellStart"/>
      <w:r w:rsidRPr="007B5003">
        <w:rPr>
          <w:rFonts w:ascii="Calibri" w:eastAsia="Calibri" w:hAnsi="Calibri" w:cs="Calibri"/>
          <w:szCs w:val="22"/>
        </w:rPr>
        <w:t>Sudano-Sahelian</w:t>
      </w:r>
      <w:proofErr w:type="spellEnd"/>
      <w:r w:rsidRPr="007B5003">
        <w:rPr>
          <w:rFonts w:ascii="Calibri" w:eastAsia="Calibri" w:hAnsi="Calibri" w:cs="Calibri"/>
          <w:szCs w:val="22"/>
        </w:rPr>
        <w:t xml:space="preserve"> Climate. </w:t>
      </w:r>
      <w:proofErr w:type="spellStart"/>
      <w:r w:rsidRPr="007B5003">
        <w:rPr>
          <w:rFonts w:ascii="Calibri" w:eastAsia="Calibri" w:hAnsi="Calibri" w:cs="Calibri"/>
          <w:szCs w:val="22"/>
        </w:rPr>
        <w:t>Integr</w:t>
      </w:r>
      <w:proofErr w:type="spellEnd"/>
      <w:r w:rsidRPr="007B5003">
        <w:rPr>
          <w:rFonts w:ascii="Calibri" w:eastAsia="Calibri" w:hAnsi="Calibri" w:cs="Calibri"/>
          <w:szCs w:val="22"/>
        </w:rPr>
        <w:t xml:space="preserve"> J Vet </w:t>
      </w:r>
      <w:proofErr w:type="spellStart"/>
      <w:r w:rsidRPr="007B5003">
        <w:rPr>
          <w:rFonts w:ascii="Calibri" w:eastAsia="Calibri" w:hAnsi="Calibri" w:cs="Calibri"/>
          <w:szCs w:val="22"/>
        </w:rPr>
        <w:t>Biosci</w:t>
      </w:r>
      <w:proofErr w:type="spellEnd"/>
      <w:r w:rsidRPr="007B5003">
        <w:rPr>
          <w:rFonts w:ascii="Calibri" w:eastAsia="Calibri" w:hAnsi="Calibri" w:cs="Calibri"/>
          <w:szCs w:val="22"/>
        </w:rPr>
        <w:t xml:space="preserve"> Volume 1(1): 1–7.</w:t>
      </w:r>
    </w:p>
    <w:p w:rsidR="007B5003" w:rsidRPr="007B5003" w:rsidRDefault="007B5003" w:rsidP="007B5003">
      <w:pPr>
        <w:pStyle w:val="Corpsdetexte"/>
        <w:spacing w:before="85" w:line="216" w:lineRule="exact"/>
        <w:ind w:left="383" w:right="138" w:hanging="284"/>
        <w:jc w:val="both"/>
        <w:rPr>
          <w:rFonts w:ascii="Calibri" w:eastAsia="Calibri" w:hAnsi="Calibri" w:cs="Calibri"/>
          <w:szCs w:val="22"/>
        </w:rPr>
      </w:pPr>
      <w:r w:rsidRPr="007B5003">
        <w:rPr>
          <w:rFonts w:ascii="Calibri" w:eastAsia="Calibri" w:hAnsi="Calibri" w:cs="Calibri"/>
          <w:szCs w:val="22"/>
        </w:rPr>
        <w:t xml:space="preserve">J </w:t>
      </w:r>
      <w:proofErr w:type="spellStart"/>
      <w:r w:rsidRPr="007B5003">
        <w:rPr>
          <w:rFonts w:ascii="Calibri" w:eastAsia="Calibri" w:hAnsi="Calibri" w:cs="Calibri"/>
          <w:szCs w:val="22"/>
        </w:rPr>
        <w:t>Kouamo</w:t>
      </w:r>
      <w:proofErr w:type="spellEnd"/>
      <w:r w:rsidRPr="007B5003">
        <w:rPr>
          <w:rFonts w:ascii="Calibri" w:eastAsia="Calibri" w:hAnsi="Calibri" w:cs="Calibri"/>
          <w:szCs w:val="22"/>
        </w:rPr>
        <w:t xml:space="preserve">, B </w:t>
      </w:r>
      <w:proofErr w:type="spellStart"/>
      <w:r w:rsidRPr="007B5003">
        <w:rPr>
          <w:rFonts w:ascii="Calibri" w:eastAsia="Calibri" w:hAnsi="Calibri" w:cs="Calibri"/>
          <w:szCs w:val="22"/>
        </w:rPr>
        <w:t>Meyoufey</w:t>
      </w:r>
      <w:proofErr w:type="spellEnd"/>
      <w:r w:rsidRPr="007B5003">
        <w:rPr>
          <w:rFonts w:ascii="Calibri" w:eastAsia="Calibri" w:hAnsi="Calibri" w:cs="Calibri"/>
          <w:szCs w:val="22"/>
        </w:rPr>
        <w:t xml:space="preserve">, A.P. </w:t>
      </w:r>
      <w:proofErr w:type="spellStart"/>
      <w:r w:rsidRPr="007B5003">
        <w:rPr>
          <w:rFonts w:ascii="Calibri" w:eastAsia="Calibri" w:hAnsi="Calibri" w:cs="Calibri"/>
          <w:szCs w:val="22"/>
        </w:rPr>
        <w:t>Zoli</w:t>
      </w:r>
      <w:proofErr w:type="spellEnd"/>
      <w:r w:rsidRPr="007B5003">
        <w:rPr>
          <w:rFonts w:ascii="Calibri" w:eastAsia="Calibri" w:hAnsi="Calibri" w:cs="Calibri"/>
          <w:szCs w:val="22"/>
        </w:rPr>
        <w:t xml:space="preserve">. Pathological study of female reproductive organs of local zebus in Adamawa Region. Bulletin of Animal Health and Production in Africa, </w:t>
      </w:r>
      <w:proofErr w:type="spellStart"/>
      <w:r w:rsidRPr="007B5003">
        <w:rPr>
          <w:rFonts w:ascii="Calibri" w:eastAsia="Calibri" w:hAnsi="Calibri" w:cs="Calibri"/>
          <w:szCs w:val="22"/>
        </w:rPr>
        <w:t>Vol</w:t>
      </w:r>
      <w:proofErr w:type="spellEnd"/>
      <w:r w:rsidRPr="007B5003">
        <w:rPr>
          <w:rFonts w:ascii="Calibri" w:eastAsia="Calibri" w:hAnsi="Calibri" w:cs="Calibri"/>
          <w:szCs w:val="22"/>
        </w:rPr>
        <w:t xml:space="preserve"> 64, </w:t>
      </w:r>
      <w:proofErr w:type="gramStart"/>
      <w:r w:rsidRPr="007B5003">
        <w:rPr>
          <w:rFonts w:ascii="Calibri" w:eastAsia="Calibri" w:hAnsi="Calibri" w:cs="Calibri"/>
          <w:szCs w:val="22"/>
        </w:rPr>
        <w:t>No</w:t>
      </w:r>
      <w:proofErr w:type="gramEnd"/>
      <w:r w:rsidRPr="007B5003">
        <w:rPr>
          <w:rFonts w:ascii="Calibri" w:eastAsia="Calibri" w:hAnsi="Calibri" w:cs="Calibri"/>
          <w:szCs w:val="22"/>
        </w:rPr>
        <w:t xml:space="preserve"> 1 (2016): 119-128.</w:t>
      </w:r>
    </w:p>
    <w:p w:rsidR="007B5003" w:rsidRPr="007B5003" w:rsidRDefault="007B5003" w:rsidP="007B5003">
      <w:pPr>
        <w:pStyle w:val="Corpsdetexte"/>
        <w:spacing w:before="85" w:line="216" w:lineRule="exact"/>
        <w:ind w:left="383" w:right="138" w:hanging="284"/>
        <w:jc w:val="both"/>
        <w:rPr>
          <w:rFonts w:ascii="Calibri" w:eastAsia="Calibri" w:hAnsi="Calibri" w:cs="Calibri"/>
          <w:szCs w:val="22"/>
        </w:rPr>
      </w:pPr>
      <w:r w:rsidRPr="007B5003">
        <w:rPr>
          <w:rFonts w:ascii="Calibri" w:eastAsia="Calibri" w:hAnsi="Calibri" w:cs="Calibri"/>
          <w:szCs w:val="22"/>
        </w:rPr>
        <w:t xml:space="preserve">J. </w:t>
      </w:r>
      <w:proofErr w:type="spellStart"/>
      <w:r w:rsidRPr="007B5003">
        <w:rPr>
          <w:rFonts w:ascii="Calibri" w:eastAsia="Calibri" w:hAnsi="Calibri" w:cs="Calibri"/>
          <w:szCs w:val="22"/>
        </w:rPr>
        <w:t>Kouamo</w:t>
      </w:r>
      <w:proofErr w:type="spellEnd"/>
      <w:r w:rsidRPr="007B5003">
        <w:rPr>
          <w:rFonts w:ascii="Calibri" w:eastAsia="Calibri" w:hAnsi="Calibri" w:cs="Calibri"/>
          <w:szCs w:val="22"/>
        </w:rPr>
        <w:t xml:space="preserve"> and S.D. </w:t>
      </w:r>
      <w:proofErr w:type="spellStart"/>
      <w:r w:rsidRPr="007B5003">
        <w:rPr>
          <w:rFonts w:ascii="Calibri" w:eastAsia="Calibri" w:hAnsi="Calibri" w:cs="Calibri"/>
          <w:szCs w:val="22"/>
        </w:rPr>
        <w:t>Kharche</w:t>
      </w:r>
      <w:proofErr w:type="spellEnd"/>
      <w:r w:rsidRPr="007B5003">
        <w:rPr>
          <w:rFonts w:ascii="Calibri" w:eastAsia="Calibri" w:hAnsi="Calibri" w:cs="Calibri"/>
          <w:szCs w:val="22"/>
        </w:rPr>
        <w:t xml:space="preserve">. Effect of different gonadotropin on in vitro development of immature </w:t>
      </w:r>
      <w:proofErr w:type="spellStart"/>
      <w:r w:rsidRPr="007B5003">
        <w:rPr>
          <w:rFonts w:ascii="Calibri" w:eastAsia="Calibri" w:hAnsi="Calibri" w:cs="Calibri"/>
          <w:szCs w:val="22"/>
        </w:rPr>
        <w:t>caprine</w:t>
      </w:r>
      <w:proofErr w:type="spellEnd"/>
      <w:r w:rsidRPr="007B5003">
        <w:rPr>
          <w:rFonts w:ascii="Calibri" w:eastAsia="Calibri" w:hAnsi="Calibri" w:cs="Calibri"/>
          <w:szCs w:val="22"/>
        </w:rPr>
        <w:t xml:space="preserve"> oocytes. The Indian Journal of Animal Reproduction, </w:t>
      </w:r>
      <w:proofErr w:type="spellStart"/>
      <w:r w:rsidRPr="007B5003">
        <w:rPr>
          <w:rFonts w:ascii="Calibri" w:eastAsia="Calibri" w:hAnsi="Calibri" w:cs="Calibri"/>
          <w:szCs w:val="22"/>
        </w:rPr>
        <w:t>Vol</w:t>
      </w:r>
      <w:proofErr w:type="spellEnd"/>
      <w:r w:rsidRPr="007B5003">
        <w:rPr>
          <w:rFonts w:ascii="Calibri" w:eastAsia="Calibri" w:hAnsi="Calibri" w:cs="Calibri"/>
          <w:szCs w:val="22"/>
        </w:rPr>
        <w:t xml:space="preserve"> 36, No 1 (2015), 5-9.</w:t>
      </w:r>
    </w:p>
    <w:p w:rsidR="007B5003" w:rsidRPr="007B5003" w:rsidRDefault="007B5003" w:rsidP="007B5003">
      <w:pPr>
        <w:pStyle w:val="Corpsdetexte"/>
        <w:spacing w:before="85" w:line="216" w:lineRule="exact"/>
        <w:ind w:left="383" w:right="138" w:hanging="284"/>
        <w:jc w:val="both"/>
        <w:rPr>
          <w:rFonts w:ascii="Calibri" w:eastAsia="Calibri" w:hAnsi="Calibri" w:cs="Calibri"/>
          <w:szCs w:val="22"/>
        </w:rPr>
      </w:pPr>
      <w:r w:rsidRPr="007B5003">
        <w:rPr>
          <w:rFonts w:ascii="Calibri" w:eastAsia="Calibri" w:hAnsi="Calibri" w:cs="Calibri"/>
          <w:szCs w:val="22"/>
        </w:rPr>
        <w:t xml:space="preserve">J. </w:t>
      </w:r>
      <w:proofErr w:type="spellStart"/>
      <w:r w:rsidRPr="007B5003">
        <w:rPr>
          <w:rFonts w:ascii="Calibri" w:eastAsia="Calibri" w:hAnsi="Calibri" w:cs="Calibri"/>
          <w:szCs w:val="22"/>
        </w:rPr>
        <w:t>Kouamo</w:t>
      </w:r>
      <w:proofErr w:type="spellEnd"/>
      <w:r w:rsidRPr="007B5003">
        <w:rPr>
          <w:rFonts w:ascii="Calibri" w:eastAsia="Calibri" w:hAnsi="Calibri" w:cs="Calibri"/>
          <w:szCs w:val="22"/>
        </w:rPr>
        <w:t xml:space="preserve"> and S.D. </w:t>
      </w:r>
      <w:proofErr w:type="spellStart"/>
      <w:r w:rsidRPr="007B5003">
        <w:rPr>
          <w:rFonts w:ascii="Calibri" w:eastAsia="Calibri" w:hAnsi="Calibri" w:cs="Calibri"/>
          <w:szCs w:val="22"/>
        </w:rPr>
        <w:t>Kharche</w:t>
      </w:r>
      <w:proofErr w:type="spellEnd"/>
      <w:r w:rsidRPr="007B5003">
        <w:rPr>
          <w:rFonts w:ascii="Calibri" w:eastAsia="Calibri" w:hAnsi="Calibri" w:cs="Calibri"/>
          <w:szCs w:val="22"/>
        </w:rPr>
        <w:t xml:space="preserve">. A comparative study of </w:t>
      </w:r>
      <w:proofErr w:type="spellStart"/>
      <w:r w:rsidRPr="007B5003">
        <w:rPr>
          <w:rFonts w:ascii="Calibri" w:eastAsia="Calibri" w:hAnsi="Calibri" w:cs="Calibri"/>
          <w:szCs w:val="22"/>
        </w:rPr>
        <w:t>parthenogenetic</w:t>
      </w:r>
      <w:proofErr w:type="spellEnd"/>
      <w:r w:rsidRPr="007B5003">
        <w:rPr>
          <w:rFonts w:ascii="Calibri" w:eastAsia="Calibri" w:hAnsi="Calibri" w:cs="Calibri"/>
          <w:szCs w:val="22"/>
        </w:rPr>
        <w:t xml:space="preserve"> activation and in vitro fertilization of in vitro matured </w:t>
      </w:r>
      <w:proofErr w:type="spellStart"/>
      <w:r w:rsidRPr="007B5003">
        <w:rPr>
          <w:rFonts w:ascii="Calibri" w:eastAsia="Calibri" w:hAnsi="Calibri" w:cs="Calibri"/>
          <w:szCs w:val="22"/>
        </w:rPr>
        <w:t>caprine</w:t>
      </w:r>
      <w:proofErr w:type="spellEnd"/>
      <w:r w:rsidRPr="007B5003">
        <w:rPr>
          <w:rFonts w:ascii="Calibri" w:eastAsia="Calibri" w:hAnsi="Calibri" w:cs="Calibri"/>
          <w:szCs w:val="22"/>
        </w:rPr>
        <w:t xml:space="preserve"> oocytes. Iranian J. Vet. Res. 2015, Vol. 16, No. 1, Ser. No. 50, Pages 20-24.</w:t>
      </w:r>
    </w:p>
    <w:p w:rsidR="007B5003" w:rsidRPr="007B5003" w:rsidRDefault="007B5003" w:rsidP="007B5003">
      <w:pPr>
        <w:pStyle w:val="Corpsdetexte"/>
        <w:spacing w:before="85" w:line="216" w:lineRule="exact"/>
        <w:ind w:left="383" w:right="138" w:hanging="284"/>
        <w:jc w:val="both"/>
        <w:rPr>
          <w:rFonts w:ascii="Calibri" w:eastAsia="Calibri" w:hAnsi="Calibri" w:cs="Calibri"/>
          <w:szCs w:val="22"/>
        </w:rPr>
      </w:pPr>
      <w:proofErr w:type="spellStart"/>
      <w:r w:rsidRPr="007B5003">
        <w:rPr>
          <w:rFonts w:ascii="Calibri" w:eastAsia="Calibri" w:hAnsi="Calibri" w:cs="Calibri"/>
          <w:szCs w:val="22"/>
        </w:rPr>
        <w:t>Kouamo</w:t>
      </w:r>
      <w:proofErr w:type="spellEnd"/>
      <w:r w:rsidRPr="007B5003">
        <w:rPr>
          <w:rFonts w:ascii="Calibri" w:eastAsia="Calibri" w:hAnsi="Calibri" w:cs="Calibri"/>
          <w:szCs w:val="22"/>
        </w:rPr>
        <w:t xml:space="preserve"> J, Sow </w:t>
      </w:r>
      <w:proofErr w:type="gramStart"/>
      <w:r w:rsidRPr="007B5003">
        <w:rPr>
          <w:rFonts w:ascii="Calibri" w:eastAsia="Calibri" w:hAnsi="Calibri" w:cs="Calibri"/>
          <w:szCs w:val="22"/>
        </w:rPr>
        <w:t>A</w:t>
      </w:r>
      <w:proofErr w:type="gramEnd"/>
      <w:r w:rsidRPr="007B5003">
        <w:rPr>
          <w:rFonts w:ascii="Calibri" w:eastAsia="Calibri" w:hAnsi="Calibri" w:cs="Calibri"/>
          <w:szCs w:val="22"/>
        </w:rPr>
        <w:t xml:space="preserve">, </w:t>
      </w:r>
      <w:proofErr w:type="spellStart"/>
      <w:r w:rsidRPr="007B5003">
        <w:rPr>
          <w:rFonts w:ascii="Calibri" w:eastAsia="Calibri" w:hAnsi="Calibri" w:cs="Calibri"/>
          <w:szCs w:val="22"/>
        </w:rPr>
        <w:t>Kalandi</w:t>
      </w:r>
      <w:proofErr w:type="spellEnd"/>
      <w:r w:rsidRPr="007B5003">
        <w:rPr>
          <w:rFonts w:ascii="Calibri" w:eastAsia="Calibri" w:hAnsi="Calibri" w:cs="Calibri"/>
          <w:szCs w:val="22"/>
        </w:rPr>
        <w:t xml:space="preserve"> M, </w:t>
      </w:r>
      <w:proofErr w:type="spellStart"/>
      <w:r w:rsidRPr="007B5003">
        <w:rPr>
          <w:rFonts w:ascii="Calibri" w:eastAsia="Calibri" w:hAnsi="Calibri" w:cs="Calibri"/>
          <w:szCs w:val="22"/>
        </w:rPr>
        <w:t>Sawadogo</w:t>
      </w:r>
      <w:proofErr w:type="spellEnd"/>
      <w:r w:rsidRPr="007B5003">
        <w:rPr>
          <w:rFonts w:ascii="Calibri" w:eastAsia="Calibri" w:hAnsi="Calibri" w:cs="Calibri"/>
          <w:szCs w:val="22"/>
        </w:rPr>
        <w:t xml:space="preserve"> GJ (2014) Sensitivity, specificity, predictive value and accuracy of ultrasonography in pregnancy rate prediction in </w:t>
      </w:r>
      <w:proofErr w:type="spellStart"/>
      <w:r w:rsidRPr="007B5003">
        <w:rPr>
          <w:rFonts w:ascii="Calibri" w:eastAsia="Calibri" w:hAnsi="Calibri" w:cs="Calibri"/>
          <w:szCs w:val="22"/>
        </w:rPr>
        <w:t>Sahelian</w:t>
      </w:r>
      <w:proofErr w:type="spellEnd"/>
      <w:r w:rsidRPr="007B5003">
        <w:rPr>
          <w:rFonts w:ascii="Calibri" w:eastAsia="Calibri" w:hAnsi="Calibri" w:cs="Calibri"/>
          <w:szCs w:val="22"/>
        </w:rPr>
        <w:t xml:space="preserve"> goats after progesterone impregnated sponge synchronization, Veterinary World 7(9): 744-748.</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0EE110C0" wp14:editId="6B4C458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94F09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p>
    <w:p w:rsidR="007B5003" w:rsidRPr="008943E6" w:rsidRDefault="007B5003" w:rsidP="007B5003">
      <w:pPr>
        <w:jc w:val="both"/>
        <w:rPr>
          <w:rFonts w:ascii="Arial"/>
          <w:sz w:val="14"/>
        </w:rPr>
      </w:pPr>
      <w:r w:rsidRPr="00527726">
        <w:rPr>
          <w:rFonts w:ascii="Arial"/>
          <w:sz w:val="14"/>
        </w:rPr>
        <w:t xml:space="preserve">Justin </w:t>
      </w:r>
      <w:proofErr w:type="spellStart"/>
      <w:r w:rsidRPr="00527726">
        <w:rPr>
          <w:rFonts w:ascii="Arial"/>
          <w:sz w:val="14"/>
        </w:rPr>
        <w:t>Kouamo</w:t>
      </w:r>
      <w:proofErr w:type="spellEnd"/>
      <w:r w:rsidRPr="00527726">
        <w:rPr>
          <w:rFonts w:ascii="Arial"/>
          <w:sz w:val="14"/>
        </w:rPr>
        <w:t xml:space="preserve"> obtained a Doctorate degree in </w:t>
      </w:r>
      <w:r>
        <w:rPr>
          <w:rFonts w:ascii="Arial"/>
          <w:sz w:val="14"/>
        </w:rPr>
        <w:t>Veterinary Medicine (DVM) and a Master of S</w:t>
      </w:r>
      <w:r w:rsidRPr="00527726">
        <w:rPr>
          <w:rFonts w:ascii="Arial"/>
          <w:sz w:val="14"/>
        </w:rPr>
        <w:t xml:space="preserve">cience at the EISMV of Dakar (Senegal). He has completed his PhD in Animal Reproduction at the age of 30 years from Polytechnic University of </w:t>
      </w:r>
      <w:proofErr w:type="spellStart"/>
      <w:r w:rsidRPr="00527726">
        <w:rPr>
          <w:rFonts w:ascii="Arial"/>
          <w:sz w:val="14"/>
        </w:rPr>
        <w:t>Bobo-Dioulasso</w:t>
      </w:r>
      <w:proofErr w:type="spellEnd"/>
      <w:r w:rsidRPr="00527726">
        <w:rPr>
          <w:rFonts w:ascii="Arial"/>
          <w:sz w:val="14"/>
        </w:rPr>
        <w:t xml:space="preserve"> (Burkina Faso). In 2012, he has been awarded with the prestigious C V Raman International Fellowship</w:t>
      </w:r>
      <w:r>
        <w:rPr>
          <w:rFonts w:ascii="Arial"/>
          <w:sz w:val="14"/>
        </w:rPr>
        <w:t xml:space="preserve"> </w:t>
      </w:r>
      <w:r w:rsidRPr="00527726">
        <w:rPr>
          <w:rFonts w:ascii="Arial"/>
          <w:sz w:val="14"/>
        </w:rPr>
        <w:t xml:space="preserve">to join the Post-Doctoral Fellow (PDF) </w:t>
      </w:r>
      <w:proofErr w:type="spellStart"/>
      <w:r w:rsidRPr="00527726">
        <w:rPr>
          <w:rFonts w:ascii="Arial"/>
          <w:sz w:val="14"/>
        </w:rPr>
        <w:t>programme</w:t>
      </w:r>
      <w:proofErr w:type="spellEnd"/>
      <w:r>
        <w:rPr>
          <w:rFonts w:ascii="Arial"/>
          <w:sz w:val="14"/>
        </w:rPr>
        <w:t xml:space="preserve"> at CIRG</w:t>
      </w:r>
      <w:r w:rsidRPr="00527726">
        <w:rPr>
          <w:rFonts w:ascii="Arial"/>
          <w:sz w:val="14"/>
        </w:rPr>
        <w:t xml:space="preserve">, </w:t>
      </w:r>
      <w:proofErr w:type="spellStart"/>
      <w:r w:rsidRPr="00527726">
        <w:rPr>
          <w:rFonts w:ascii="Arial"/>
          <w:sz w:val="14"/>
        </w:rPr>
        <w:t>Makhdoom</w:t>
      </w:r>
      <w:proofErr w:type="spellEnd"/>
      <w:r w:rsidRPr="00527726">
        <w:rPr>
          <w:rFonts w:ascii="Arial"/>
          <w:sz w:val="14"/>
        </w:rPr>
        <w:t xml:space="preserve"> (India) on the topic </w:t>
      </w:r>
      <w:r w:rsidRPr="00527726">
        <w:rPr>
          <w:rFonts w:ascii="Arial"/>
          <w:sz w:val="14"/>
        </w:rPr>
        <w:t>“</w:t>
      </w:r>
      <w:r w:rsidRPr="00527726">
        <w:rPr>
          <w:rFonts w:ascii="Arial"/>
          <w:sz w:val="14"/>
        </w:rPr>
        <w:t xml:space="preserve">In vitro maturation, in vitro fertilization and culture of oocytes for </w:t>
      </w:r>
      <w:proofErr w:type="spellStart"/>
      <w:r w:rsidRPr="00527726">
        <w:rPr>
          <w:rFonts w:ascii="Arial"/>
          <w:sz w:val="14"/>
        </w:rPr>
        <w:t>caprine</w:t>
      </w:r>
      <w:proofErr w:type="spellEnd"/>
      <w:r w:rsidRPr="00527726">
        <w:rPr>
          <w:rFonts w:ascii="Arial"/>
          <w:sz w:val="14"/>
        </w:rPr>
        <w:t xml:space="preserve"> in vitro embryo production</w:t>
      </w:r>
      <w:r w:rsidRPr="00527726">
        <w:rPr>
          <w:rFonts w:ascii="Arial"/>
          <w:sz w:val="14"/>
        </w:rPr>
        <w:t>”</w:t>
      </w:r>
      <w:r w:rsidRPr="00527726">
        <w:rPr>
          <w:rFonts w:ascii="Arial"/>
          <w:sz w:val="14"/>
        </w:rPr>
        <w:t xml:space="preserve">. In 2016, he received an advanced training course in macroscopic anatomy and </w:t>
      </w:r>
      <w:proofErr w:type="spellStart"/>
      <w:r w:rsidRPr="00527726">
        <w:rPr>
          <w:rFonts w:ascii="Arial"/>
          <w:sz w:val="14"/>
        </w:rPr>
        <w:t>th</w:t>
      </w:r>
      <w:r>
        <w:rPr>
          <w:rFonts w:ascii="Arial"/>
          <w:sz w:val="14"/>
        </w:rPr>
        <w:t>eriogenology</w:t>
      </w:r>
      <w:proofErr w:type="spellEnd"/>
      <w:r>
        <w:rPr>
          <w:rFonts w:ascii="Arial"/>
          <w:sz w:val="14"/>
        </w:rPr>
        <w:t xml:space="preserve"> at the Faculty of V</w:t>
      </w:r>
      <w:r w:rsidRPr="00527726">
        <w:rPr>
          <w:rFonts w:ascii="Arial"/>
          <w:sz w:val="14"/>
        </w:rPr>
        <w:t xml:space="preserve">eterinary Medicine of the University of Montreal (Quebec-Canada). Actually, he is Professor </w:t>
      </w:r>
      <w:r>
        <w:rPr>
          <w:rFonts w:ascii="Arial"/>
          <w:sz w:val="14"/>
        </w:rPr>
        <w:t>(</w:t>
      </w:r>
      <w:r w:rsidRPr="00527726">
        <w:rPr>
          <w:rFonts w:ascii="Arial"/>
          <w:sz w:val="14"/>
        </w:rPr>
        <w:t>Associate</w:t>
      </w:r>
      <w:r>
        <w:rPr>
          <w:rFonts w:ascii="Arial"/>
          <w:sz w:val="14"/>
        </w:rPr>
        <w:t>)</w:t>
      </w:r>
      <w:r w:rsidRPr="00527726">
        <w:rPr>
          <w:rFonts w:ascii="Arial"/>
          <w:sz w:val="14"/>
        </w:rPr>
        <w:t xml:space="preserve"> and Head of Department at the School of Veterinary Medicine and Science of the University of </w:t>
      </w:r>
      <w:proofErr w:type="spellStart"/>
      <w:r w:rsidRPr="00527726">
        <w:rPr>
          <w:rFonts w:ascii="Arial"/>
          <w:sz w:val="14"/>
        </w:rPr>
        <w:t>Ngaoundere</w:t>
      </w:r>
      <w:proofErr w:type="spellEnd"/>
      <w:r w:rsidRPr="00527726">
        <w:rPr>
          <w:rFonts w:ascii="Arial"/>
          <w:sz w:val="14"/>
        </w:rPr>
        <w:t xml:space="preserve"> (Cameroon). He has published more than 35 papers in reputed veterinary journals particularly in the area</w:t>
      </w:r>
      <w:r>
        <w:rPr>
          <w:rFonts w:ascii="Arial"/>
          <w:sz w:val="14"/>
        </w:rPr>
        <w:t xml:space="preserve"> of assisted reproductive techniques and has </w:t>
      </w:r>
      <w:r w:rsidRPr="00527726">
        <w:rPr>
          <w:rFonts w:ascii="Arial"/>
          <w:sz w:val="14"/>
        </w:rPr>
        <w:t>been serving as an editorial board member of repute</w:t>
      </w:r>
      <w:r>
        <w:t>.</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7B5003" w:rsidRPr="00160849">
          <w:rPr>
            <w:rStyle w:val="Lienhypertexte"/>
            <w:rFonts w:ascii="Arial"/>
            <w:sz w:val="14"/>
          </w:rPr>
          <w:t>justinkouamo@yahoo.fr</w:t>
        </w:r>
      </w:hyperlink>
      <w:r w:rsidR="007B5003">
        <w:rPr>
          <w:rFonts w:ascii="Arial"/>
          <w:sz w:val="14"/>
        </w:rPr>
        <w:t xml:space="preserve"> </w:t>
      </w:r>
      <w:hyperlink r:id="rId12" w:history="1"/>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251652608" behindDoc="0" locked="0" layoutInCell="1" allowOverlap="1" wp14:anchorId="05B1FDDA" wp14:editId="18643DD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50204" id="Line 3" o:spid="_x0000_s1026" style="position:absolute;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04A" w:rsidRDefault="0096504A">
      <w:r>
        <w:separator/>
      </w:r>
    </w:p>
  </w:endnote>
  <w:endnote w:type="continuationSeparator" w:id="0">
    <w:p w:rsidR="0096504A" w:rsidRDefault="00965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04A" w:rsidRDefault="0096504A">
      <w:r>
        <w:separator/>
      </w:r>
    </w:p>
  </w:footnote>
  <w:footnote w:type="continuationSeparator" w:id="0">
    <w:p w:rsidR="0096504A" w:rsidRDefault="009650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355DC"/>
    <w:rsid w:val="004749B4"/>
    <w:rsid w:val="00494130"/>
    <w:rsid w:val="004B3B07"/>
    <w:rsid w:val="004F3523"/>
    <w:rsid w:val="005973B9"/>
    <w:rsid w:val="005B3A56"/>
    <w:rsid w:val="006060CE"/>
    <w:rsid w:val="0063497F"/>
    <w:rsid w:val="007B5003"/>
    <w:rsid w:val="00802B54"/>
    <w:rsid w:val="00873DF0"/>
    <w:rsid w:val="008756E6"/>
    <w:rsid w:val="0096504A"/>
    <w:rsid w:val="0099151C"/>
    <w:rsid w:val="009B2D44"/>
    <w:rsid w:val="00A07E82"/>
    <w:rsid w:val="00A7666D"/>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65CC0F-827B-4817-9E28-D5C23A4C7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inkouamo@yahoo.f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3710</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 KOUAMO Justin</cp:lastModifiedBy>
  <cp:revision>2</cp:revision>
  <dcterms:created xsi:type="dcterms:W3CDTF">2020-01-11T07:17:00Z</dcterms:created>
  <dcterms:modified xsi:type="dcterms:W3CDTF">2020-01-11T07:17:00Z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