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9FA" w:rsidRDefault="00F929FA" w:rsidP="00F929FA">
      <w:pPr>
        <w:bidi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Study of Parvovirus in synovial fluid of patients with </w:t>
      </w:r>
      <w:proofErr w:type="gramStart"/>
      <w:r>
        <w:rPr>
          <w:b/>
          <w:bCs/>
          <w:sz w:val="28"/>
          <w:szCs w:val="28"/>
        </w:rPr>
        <w:t>Rheumatoid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arthritis</w:t>
      </w:r>
      <w:r>
        <w:rPr>
          <w:b/>
          <w:bCs/>
          <w:sz w:val="28"/>
          <w:szCs w:val="28"/>
        </w:rPr>
        <w:t>d</w:t>
      </w:r>
      <w:proofErr w:type="spellEnd"/>
    </w:p>
    <w:p w:rsidR="00F929FA" w:rsidRDefault="00F929FA" w:rsidP="00F929FA">
      <w:pPr>
        <w:bidi/>
        <w:jc w:val="right"/>
        <w:rPr>
          <w:b/>
          <w:bCs/>
          <w:sz w:val="28"/>
          <w:szCs w:val="28"/>
        </w:rPr>
      </w:pPr>
    </w:p>
    <w:p w:rsidR="00F929FA" w:rsidRDefault="00F929FA" w:rsidP="00F929FA">
      <w:pPr>
        <w:bidi/>
        <w:jc w:val="right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Fariba</w:t>
      </w:r>
      <w:proofErr w:type="spellEnd"/>
      <w:r>
        <w:rPr>
          <w:b/>
          <w:bCs/>
          <w:sz w:val="28"/>
          <w:szCs w:val="28"/>
        </w:rPr>
        <w:t xml:space="preserve"> Shirvani</w:t>
      </w:r>
      <w:r>
        <w:rPr>
          <w:b/>
          <w:bCs/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Ab</w:t>
      </w:r>
      <w:r>
        <w:rPr>
          <w:b/>
          <w:bCs/>
          <w:sz w:val="28"/>
          <w:szCs w:val="28"/>
        </w:rPr>
        <w:t>ollah</w:t>
      </w:r>
      <w:proofErr w:type="spellEnd"/>
      <w:r>
        <w:rPr>
          <w:b/>
          <w:bCs/>
          <w:sz w:val="28"/>
          <w:szCs w:val="28"/>
        </w:rPr>
        <w:t xml:space="preserve"> Karimi</w:t>
      </w:r>
      <w:r>
        <w:rPr>
          <w:b/>
          <w:bCs/>
          <w:sz w:val="28"/>
          <w:szCs w:val="28"/>
        </w:rPr>
        <w:t>2, Reza Shiari3</w:t>
      </w:r>
      <w:bookmarkStart w:id="0" w:name="_GoBack"/>
      <w:bookmarkEnd w:id="0"/>
    </w:p>
    <w:p w:rsidR="00F929FA" w:rsidRDefault="00F929FA" w:rsidP="00F929FA">
      <w:pPr>
        <w:bidi/>
        <w:jc w:val="right"/>
        <w:rPr>
          <w:b/>
          <w:bCs/>
          <w:sz w:val="28"/>
          <w:szCs w:val="28"/>
        </w:rPr>
      </w:pPr>
    </w:p>
    <w:p w:rsidR="00F929FA" w:rsidRPr="00F929FA" w:rsidRDefault="00F929FA" w:rsidP="00F929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1-</w:t>
      </w:r>
      <w:r w:rsidRPr="00F929FA">
        <w:rPr>
          <w:color w:val="000000"/>
          <w:sz w:val="20"/>
          <w:szCs w:val="20"/>
        </w:rPr>
        <w:t xml:space="preserve">Subspecialist in Pediatric Infectious Diseases, Associate Professor, Pediatric Infections Research Center. Research Institute for Children Health, </w:t>
      </w:r>
      <w:proofErr w:type="spellStart"/>
      <w:r w:rsidRPr="00F929FA">
        <w:rPr>
          <w:color w:val="000000"/>
          <w:sz w:val="20"/>
          <w:szCs w:val="20"/>
        </w:rPr>
        <w:t>Shahid</w:t>
      </w:r>
      <w:proofErr w:type="spellEnd"/>
      <w:r w:rsidRPr="00F929FA">
        <w:rPr>
          <w:color w:val="000000"/>
          <w:sz w:val="20"/>
          <w:szCs w:val="20"/>
        </w:rPr>
        <w:t xml:space="preserve"> </w:t>
      </w:r>
      <w:proofErr w:type="spellStart"/>
      <w:r w:rsidRPr="00F929FA">
        <w:rPr>
          <w:color w:val="000000"/>
          <w:sz w:val="20"/>
          <w:szCs w:val="20"/>
        </w:rPr>
        <w:t>Beheshti</w:t>
      </w:r>
      <w:proofErr w:type="spellEnd"/>
      <w:r w:rsidRPr="00F929FA">
        <w:rPr>
          <w:color w:val="000000"/>
          <w:sz w:val="20"/>
          <w:szCs w:val="20"/>
        </w:rPr>
        <w:t xml:space="preserve"> University of Medical Sciences, Tehran, Iran.</w:t>
      </w:r>
    </w:p>
    <w:p w:rsidR="00F929FA" w:rsidRDefault="00F929FA" w:rsidP="00F929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 w:rsidRPr="00F929FA">
        <w:rPr>
          <w:color w:val="000000"/>
          <w:sz w:val="20"/>
          <w:szCs w:val="20"/>
        </w:rPr>
        <w:t xml:space="preserve">2- Subspecialist in Pediatric Infectious Diseases, Professor, Pediatric Infections Research Center. Research Institute for Children Health, </w:t>
      </w:r>
      <w:proofErr w:type="spellStart"/>
      <w:r w:rsidRPr="00F929FA">
        <w:rPr>
          <w:color w:val="000000"/>
          <w:sz w:val="20"/>
          <w:szCs w:val="20"/>
        </w:rPr>
        <w:t>Shahid</w:t>
      </w:r>
      <w:proofErr w:type="spellEnd"/>
      <w:r w:rsidRPr="00F929FA">
        <w:rPr>
          <w:color w:val="000000"/>
          <w:sz w:val="20"/>
          <w:szCs w:val="20"/>
        </w:rPr>
        <w:t xml:space="preserve"> </w:t>
      </w:r>
      <w:proofErr w:type="spellStart"/>
      <w:r w:rsidRPr="00F929FA">
        <w:rPr>
          <w:color w:val="000000"/>
          <w:sz w:val="20"/>
          <w:szCs w:val="20"/>
        </w:rPr>
        <w:t>Beheshti</w:t>
      </w:r>
      <w:proofErr w:type="spellEnd"/>
      <w:r w:rsidRPr="00F929FA">
        <w:rPr>
          <w:color w:val="000000"/>
          <w:sz w:val="20"/>
          <w:szCs w:val="20"/>
        </w:rPr>
        <w:t xml:space="preserve"> University of Medical Sciences, Tehran, Iran.</w:t>
      </w:r>
    </w:p>
    <w:p w:rsidR="00F929FA" w:rsidRPr="00F929FA" w:rsidRDefault="00F929FA" w:rsidP="00F929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</w:t>
      </w:r>
      <w:r w:rsidRPr="00F929FA">
        <w:rPr>
          <w:color w:val="000000"/>
          <w:sz w:val="20"/>
          <w:szCs w:val="20"/>
        </w:rPr>
        <w:t xml:space="preserve"> </w:t>
      </w:r>
      <w:r w:rsidRPr="00F929FA">
        <w:rPr>
          <w:color w:val="000000"/>
          <w:sz w:val="20"/>
          <w:szCs w:val="20"/>
        </w:rPr>
        <w:t xml:space="preserve">Subspecialist in Pediatric </w:t>
      </w:r>
      <w:r>
        <w:rPr>
          <w:color w:val="000000"/>
          <w:sz w:val="20"/>
          <w:szCs w:val="20"/>
        </w:rPr>
        <w:t>Rheumatology</w:t>
      </w:r>
      <w:r w:rsidRPr="00F929FA">
        <w:rPr>
          <w:color w:val="000000"/>
          <w:sz w:val="20"/>
          <w:szCs w:val="20"/>
        </w:rPr>
        <w:t xml:space="preserve">, Professor, Pediatric Infections Research Center. Research Institute for Children Health, </w:t>
      </w:r>
      <w:proofErr w:type="spellStart"/>
      <w:r w:rsidRPr="00F929FA">
        <w:rPr>
          <w:color w:val="000000"/>
          <w:sz w:val="20"/>
          <w:szCs w:val="20"/>
        </w:rPr>
        <w:t>Shahid</w:t>
      </w:r>
      <w:proofErr w:type="spellEnd"/>
      <w:r w:rsidRPr="00F929FA">
        <w:rPr>
          <w:color w:val="000000"/>
          <w:sz w:val="20"/>
          <w:szCs w:val="20"/>
        </w:rPr>
        <w:t xml:space="preserve"> </w:t>
      </w:r>
      <w:proofErr w:type="spellStart"/>
      <w:r w:rsidRPr="00F929FA">
        <w:rPr>
          <w:color w:val="000000"/>
          <w:sz w:val="20"/>
          <w:szCs w:val="20"/>
        </w:rPr>
        <w:t>Beheshti</w:t>
      </w:r>
      <w:proofErr w:type="spellEnd"/>
      <w:r w:rsidRPr="00F929FA">
        <w:rPr>
          <w:color w:val="000000"/>
          <w:sz w:val="20"/>
          <w:szCs w:val="20"/>
        </w:rPr>
        <w:t xml:space="preserve"> University of Medical Sciences, Tehran, Iran</w:t>
      </w:r>
    </w:p>
    <w:p w:rsidR="00F929FA" w:rsidRDefault="00F929FA" w:rsidP="00F929FA">
      <w:pPr>
        <w:bidi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929FA" w:rsidRPr="00617658" w:rsidRDefault="00F929FA" w:rsidP="00F929FA">
      <w:pPr>
        <w:jc w:val="center"/>
        <w:rPr>
          <w:b/>
          <w:bCs/>
          <w:sz w:val="28"/>
          <w:szCs w:val="28"/>
        </w:rPr>
      </w:pPr>
    </w:p>
    <w:p w:rsidR="00F929FA" w:rsidRPr="00BA68D4" w:rsidRDefault="00F929FA" w:rsidP="00F929FA">
      <w:pPr>
        <w:pStyle w:val="BodyText"/>
        <w:bidi w:val="0"/>
        <w:rPr>
          <w:rFonts w:cs="Times New Roman"/>
          <w:b/>
          <w:bCs/>
          <w:sz w:val="24"/>
          <w:szCs w:val="24"/>
          <w:lang w:bidi="fa-IR"/>
        </w:rPr>
      </w:pPr>
      <w:r w:rsidRPr="00BA68D4">
        <w:rPr>
          <w:rFonts w:cs="Times New Roman"/>
          <w:b/>
          <w:bCs/>
          <w:sz w:val="24"/>
          <w:szCs w:val="24"/>
          <w:lang w:bidi="fa-IR"/>
        </w:rPr>
        <w:t>Background:</w:t>
      </w:r>
      <w:r>
        <w:rPr>
          <w:rFonts w:cs="Times New Roman"/>
          <w:b/>
          <w:bCs/>
          <w:sz w:val="24"/>
          <w:szCs w:val="24"/>
          <w:lang w:bidi="fa-IR"/>
        </w:rPr>
        <w:t xml:space="preserve"> Parvovirus is a predisposing factor in persistence of inflammation in rheumatologic disorders such as Rheumatoid Arthritis, Juvenile Rheumatoid Arthritis, </w:t>
      </w:r>
      <w:proofErr w:type="spellStart"/>
      <w:r>
        <w:rPr>
          <w:rFonts w:cs="Times New Roman"/>
          <w:b/>
          <w:bCs/>
          <w:sz w:val="24"/>
          <w:szCs w:val="24"/>
          <w:lang w:bidi="fa-IR"/>
        </w:rPr>
        <w:t>bechet</w:t>
      </w:r>
      <w:proofErr w:type="spellEnd"/>
      <w:r>
        <w:rPr>
          <w:rFonts w:cs="Times New Roman"/>
          <w:b/>
          <w:bCs/>
          <w:sz w:val="24"/>
          <w:szCs w:val="24"/>
          <w:lang w:bidi="fa-IR"/>
        </w:rPr>
        <w:t xml:space="preserve"> Dis, and SLE. In this study we investigate the presence of Parvovirus in Synovial fluid in patients with RA.</w:t>
      </w:r>
    </w:p>
    <w:p w:rsidR="00F929FA" w:rsidRPr="00BA68D4" w:rsidRDefault="00F929FA" w:rsidP="00F929FA">
      <w:pPr>
        <w:pStyle w:val="BodyText"/>
        <w:bidi w:val="0"/>
        <w:rPr>
          <w:rFonts w:cs="Times New Roman"/>
          <w:b/>
          <w:bCs/>
          <w:sz w:val="24"/>
          <w:szCs w:val="24"/>
          <w:lang w:bidi="fa-IR"/>
        </w:rPr>
      </w:pPr>
      <w:r w:rsidRPr="00BA68D4">
        <w:rPr>
          <w:rFonts w:cs="Times New Roman"/>
          <w:b/>
          <w:bCs/>
          <w:sz w:val="24"/>
          <w:szCs w:val="24"/>
          <w:lang w:bidi="fa-IR"/>
        </w:rPr>
        <w:t>Material and Methods:</w:t>
      </w:r>
      <w:r>
        <w:rPr>
          <w:rFonts w:cs="Times New Roman"/>
          <w:b/>
          <w:bCs/>
          <w:sz w:val="24"/>
          <w:szCs w:val="24"/>
          <w:lang w:bidi="fa-IR"/>
        </w:rPr>
        <w:t xml:space="preserve"> Synovial Fluid Specimen from admitted and office cases with rheumatoid Arthritis were investigated. Specimens were transmitted rapidly to Laboratory and stored in -70degee and PCR investigation were done on specimens. Epidemiologic and clinical data were gathered in questionnaires. Data analysis were done with SPSS 22 software.</w:t>
      </w:r>
    </w:p>
    <w:p w:rsidR="00F929FA" w:rsidRPr="00BA68D4" w:rsidRDefault="00F929FA" w:rsidP="00F929FA">
      <w:pPr>
        <w:pStyle w:val="BodyText2"/>
        <w:rPr>
          <w:rFonts w:cs="Times New Roman"/>
          <w:b/>
          <w:bCs/>
          <w:sz w:val="24"/>
          <w:szCs w:val="24"/>
          <w:lang w:bidi="fa-IR"/>
        </w:rPr>
      </w:pPr>
      <w:r w:rsidRPr="00BA68D4">
        <w:rPr>
          <w:rFonts w:cs="Times New Roman"/>
          <w:b/>
          <w:bCs/>
          <w:sz w:val="24"/>
          <w:szCs w:val="24"/>
          <w:lang w:bidi="fa-IR"/>
        </w:rPr>
        <w:t xml:space="preserve">Results: </w:t>
      </w:r>
      <w:r>
        <w:rPr>
          <w:rFonts w:cs="Times New Roman"/>
          <w:b/>
          <w:bCs/>
          <w:sz w:val="24"/>
          <w:szCs w:val="24"/>
          <w:lang w:bidi="fa-IR"/>
        </w:rPr>
        <w:t xml:space="preserve">27 Synovial fluid specimens were investigated. 16 cases were from ward and 11 cases were from office. Age range was 3- 56 years. 6 from 22 cases (22%) were positive for parvovirus PCR. Positive results were significantly related with lower age and female gender. </w:t>
      </w:r>
    </w:p>
    <w:p w:rsidR="00F929FA" w:rsidRDefault="00F929FA" w:rsidP="00F929FA">
      <w:pPr>
        <w:pStyle w:val="BodyText2"/>
        <w:rPr>
          <w:rFonts w:ascii="Tahoma" w:hAnsi="Tahoma" w:cs="Tahoma" w:hint="cs"/>
          <w:rtl/>
          <w:lang w:bidi="fa-IR"/>
        </w:rPr>
      </w:pPr>
      <w:r w:rsidRPr="00BA68D4">
        <w:rPr>
          <w:rFonts w:cs="Times New Roman"/>
          <w:b/>
          <w:bCs/>
          <w:sz w:val="24"/>
          <w:szCs w:val="24"/>
          <w:lang w:bidi="fa-IR"/>
        </w:rPr>
        <w:t xml:space="preserve">Conclusion: </w:t>
      </w:r>
      <w:r>
        <w:rPr>
          <w:rFonts w:cs="Times New Roman"/>
          <w:b/>
          <w:bCs/>
          <w:sz w:val="24"/>
          <w:szCs w:val="24"/>
          <w:lang w:bidi="fa-IR"/>
        </w:rPr>
        <w:t xml:space="preserve"> Parvovirus is recommended to have relationship with pathogenesis of rheumatoid arthritis</w:t>
      </w:r>
    </w:p>
    <w:p w:rsidR="00F929FA" w:rsidRPr="00F23C78" w:rsidRDefault="00F929FA" w:rsidP="00F929FA">
      <w:pPr>
        <w:pStyle w:val="BodyText2"/>
        <w:bidi/>
        <w:rPr>
          <w:rFonts w:ascii="Tahoma" w:hAnsi="Tahoma" w:cs="Tahoma" w:hint="cs"/>
          <w:rtl/>
          <w:lang w:bidi="fa-IR"/>
        </w:rPr>
      </w:pPr>
    </w:p>
    <w:p w:rsidR="00B05272" w:rsidRDefault="00B05272"/>
    <w:sectPr w:rsidR="00B052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otus Maz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Zar Mazar">
    <w:altName w:val="Times New Roman"/>
    <w:charset w:val="B2"/>
    <w:family w:val="auto"/>
    <w:pitch w:val="variable"/>
    <w:sig w:usb0="00006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FA"/>
    <w:rsid w:val="00B05272"/>
    <w:rsid w:val="00F9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31224D-A58A-492B-A70F-289B5469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929FA"/>
    <w:pPr>
      <w:bidi/>
      <w:jc w:val="both"/>
    </w:pPr>
    <w:rPr>
      <w:rFonts w:cs="Lotus Mazar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F929FA"/>
    <w:rPr>
      <w:rFonts w:ascii="Times New Roman" w:eastAsia="Times New Roman" w:hAnsi="Times New Roman" w:cs="Lotus Mazar"/>
      <w:sz w:val="28"/>
      <w:szCs w:val="28"/>
    </w:rPr>
  </w:style>
  <w:style w:type="paragraph" w:styleId="BodyText2">
    <w:name w:val="Body Text 2"/>
    <w:basedOn w:val="Normal"/>
    <w:link w:val="BodyText2Char"/>
    <w:rsid w:val="00F929FA"/>
    <w:rPr>
      <w:rFonts w:cs="Zar Mazar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F929FA"/>
    <w:rPr>
      <w:rFonts w:ascii="Times New Roman" w:eastAsia="Times New Roman" w:hAnsi="Times New Roman" w:cs="Zar Maza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2020-01-29T18:25:00Z</dcterms:created>
  <dcterms:modified xsi:type="dcterms:W3CDTF">2020-01-29T18:43:00Z</dcterms:modified>
</cp:coreProperties>
</file>