
<file path=[Content_Types].xml><?xml version="1.0" encoding="utf-8"?>
<Types xmlns="http://schemas.openxmlformats.org/package/2006/content-types">
  <Override PartName="/_rels/.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footer1.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_rels/header1.xml.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media/image2.jpeg" ContentType="image/jpeg"/>
  <Override PartName="/word/media/image1.jpeg" ContentType="image/jpeg"/>
  <Override PartName="/word/header1.xml" ContentType="application/vnd.openxmlformats-officedocument.wordprocessingml.header+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Heading1"/>
        <w:spacing w:before="170" w:after="0"/>
        <w:ind w:left="0" w:hanging="0"/>
        <w:rPr/>
      </w:pPr>
      <w:r>
        <w:rPr>
          <w:color w:val="337AB7"/>
        </w:rPr>
        <w:t>Multiscale modelling of schistosomiasis transmission dynamics</w:t>
      </w:r>
    </w:p>
    <w:p>
      <w:pPr>
        <w:pStyle w:val="TextBody"/>
        <w:spacing w:lineRule="exact" w:line="198" w:before="73" w:after="0"/>
        <w:ind w:right="5987" w:hanging="0"/>
        <w:rPr/>
      </w:pPr>
      <w:r>
        <w:rPr>
          <w:rFonts w:ascii="Arial" w:hAnsi="Arial"/>
        </w:rPr>
        <w:t>Dephney Mathebula, PhD</w:t>
      </w:r>
    </w:p>
    <w:p>
      <w:pPr>
        <w:pStyle w:val="TextBody"/>
        <w:rPr/>
      </w:pPr>
      <w:r>
        <w:rPr>
          <w:rFonts w:ascii="Arial" w:hAnsi="Arial"/>
        </w:rPr>
        <w:t>Winston Garira, PhD</w:t>
      </w:r>
    </w:p>
    <w:p>
      <w:pPr>
        <w:pStyle w:val="TextBody"/>
        <w:spacing w:before="3" w:after="0"/>
        <w:rPr>
          <w:rFonts w:ascii="Arial" w:hAnsi="Arial"/>
          <w:sz w:val="21"/>
        </w:rPr>
      </w:pPr>
      <w:r>
        <w:rPr>
          <w:rFonts w:ascii="Arial" w:hAnsi="Arial"/>
          <w:sz w:val="21"/>
        </w:rPr>
      </w:r>
    </w:p>
    <w:p>
      <w:pPr>
        <w:sectPr>
          <w:headerReference w:type="default" r:id="rId2"/>
          <w:footerReference w:type="default" r:id="rId3"/>
          <w:type w:val="nextPage"/>
          <w:pgSz w:w="11906" w:h="16838"/>
          <w:pgMar w:left="620" w:right="600" w:header="624" w:top="1740" w:footer="624" w:bottom="840" w:gutter="0"/>
          <w:pgNumType w:fmt="decimal"/>
          <w:formProt w:val="false"/>
          <w:textDirection w:val="lrTb"/>
          <w:docGrid w:type="default" w:linePitch="600" w:charSpace="4294965247"/>
        </w:sectPr>
      </w:pPr>
    </w:p>
    <w:p>
      <w:pPr>
        <w:pStyle w:val="Heading3"/>
        <w:rPr/>
      </w:pPr>
      <w:r>
        <w:rPr/>
        <w:t>Abstract</w:t>
      </w:r>
    </w:p>
    <w:p>
      <w:pPr>
        <w:pStyle w:val="TextBody"/>
        <w:spacing w:lineRule="auto" w:line="276" w:before="90" w:after="0"/>
        <w:ind w:left="100" w:hanging="0"/>
        <w:jc w:val="both"/>
        <w:rPr/>
      </w:pPr>
      <w:r>
        <w:rPr/>
        <w:t>In this study, we develop a multiscale model that integrates the within-host and between-host transmission dynamics of schistosomiasis. The resulting linked models are sometimes called immuno-epidemiological models. However, there is still no generalized framework for linking the within-host and between-host dynamics of infectious diseases. Moreover, for environmentally transmitted infections, there is a gap in knowledge on how environmental factors alter many aspects of such infections including susceptibility to infective dose, persistence of infection, pathogen shedding and severity of the disease. In this work, we integrate the within-host and between-host submodels by identifying the within-host and between-host variables and parameters associated with the environmental dynamics of the pathogen and then design a feedback of the variables and parameters across the within-host and between-host models using human schistosomiasis as a case study. We study the mathematical properties of the linked model and show that the model is epidemiologically well-posed. Using results from the analysis of the endemic equilibrium expression, the disease reproductive number, and numerical simulations of the full model, we adequately account for the reciprocal influence of the linked within-host and between-host submodels. We expect the conceptual modelling framework developed here to be applicable to many environmentally transmitted infectious diseases other than the specific disease system of human schistosomiasis considered here.</w:t>
      </w:r>
    </w:p>
    <w:p>
      <w:pPr>
        <w:pStyle w:val="TextBody"/>
        <w:spacing w:lineRule="auto" w:line="276" w:before="90" w:after="0"/>
        <w:ind w:left="100" w:hanging="0"/>
        <w:jc w:val="both"/>
        <w:rPr/>
      </w:pPr>
      <w:r>
        <w:rPr/>
      </w:r>
    </w:p>
    <w:p>
      <w:pPr>
        <w:pStyle w:val="Normal"/>
        <w:spacing w:before="74" w:after="0"/>
        <w:rPr/>
      </w:pPr>
      <w:r>
        <w:br w:type="column"/>
      </w:r>
      <w:r>
        <w:rPr>
          <w:b/>
          <w:color w:val="BF5A14"/>
          <w:sz w:val="20"/>
        </w:rPr>
        <w:t>Recent Publications</w:t>
      </w:r>
    </w:p>
    <w:p>
      <w:pPr>
        <w:pStyle w:val="ListParagraph"/>
        <w:numPr>
          <w:ilvl w:val="0"/>
          <w:numId w:val="1"/>
        </w:numPr>
        <w:tabs>
          <w:tab w:val="left" w:pos="384" w:leader="none"/>
        </w:tabs>
        <w:spacing w:lineRule="exact" w:line="216" w:before="103" w:after="0"/>
        <w:ind w:left="383" w:right="138" w:hanging="283"/>
        <w:jc w:val="both"/>
        <w:rPr/>
      </w:pPr>
      <w:r>
        <w:rPr>
          <w:sz w:val="18"/>
        </w:rPr>
        <w:t>Garira, W., Mathebula, D. and Netshikweta, R., (2014). A mathematical modelling framework for linked within-host and betweeen-host dynamics for infections with free-living pathogen in the environment, Mathematical Biosciences, vol. 256. pp. 58-78.</w:t>
      </w:r>
    </w:p>
    <w:p>
      <w:pPr>
        <w:pStyle w:val="Heading3"/>
        <w:spacing w:before="74" w:after="0"/>
        <w:rPr/>
      </w:pPr>
      <w:r>
        <w:br w:type="column"/>
      </w:r>
      <w:r>
        <w:rPr>
          <w:b/>
          <w:color w:val="BF5A14"/>
          <w:sz w:val="20"/>
        </w:rPr>
        <w:br/>
      </w:r>
    </w:p>
    <w:p>
      <w:pPr>
        <w:pStyle w:val="Normal"/>
        <w:spacing w:lineRule="exact" w:line="200"/>
        <w:jc w:val="both"/>
        <w:rPr>
          <w:rFonts w:ascii="Calibri" w:hAnsi="Calibri"/>
        </w:rPr>
      </w:pPr>
      <w:r>
        <w:rPr>
          <w:rFonts w:ascii="Calibri" w:hAnsi="Calibri"/>
        </w:rPr>
        <w:t xml:space="preserve">   </w:t>
      </w:r>
    </w:p>
    <w:p>
      <w:pPr>
        <w:sectPr>
          <w:type w:val="continuous"/>
          <w:pgSz w:w="11906" w:h="16838"/>
          <w:pgMar w:left="620" w:right="600" w:header="624" w:top="1740" w:footer="624" w:bottom="840" w:gutter="0"/>
          <w:cols w:num="2" w:equalWidth="false" w:sep="false">
            <w:col w:w="5211" w:space="138"/>
            <w:col w:w="5336"/>
          </w:cols>
          <w:formProt w:val="false"/>
          <w:textDirection w:val="lrTb"/>
          <w:docGrid w:type="default" w:linePitch="600" w:charSpace="4294965247"/>
        </w:sectPr>
      </w:pPr>
    </w:p>
    <w:p>
      <w:pPr>
        <w:pStyle w:val="TextBody"/>
        <w:rPr>
          <w:rFonts w:ascii="Calibri" w:hAnsi="Calibri"/>
          <w:sz w:val="20"/>
        </w:rPr>
      </w:pPr>
      <w:r>
        <w:rPr>
          <w:rFonts w:ascii="Calibri" w:hAnsi="Calibri"/>
          <w:sz w:val="20"/>
        </w:rPr>
      </w:r>
    </w:p>
    <w:p>
      <w:pPr>
        <w:pStyle w:val="TextBody"/>
        <w:spacing w:lineRule="exact" w:line="40"/>
        <w:ind w:left="2202" w:hanging="0"/>
        <w:rPr>
          <w:rFonts w:ascii="Calibri" w:hAnsi="Calibri"/>
          <w:sz w:val="4"/>
        </w:rPr>
      </w:pPr>
      <w:r>
        <w:rPr/>
        <mc:AlternateContent>
          <mc:Choice Requires="wpg">
            <w:drawing>
              <wp:inline distT="0" distB="0" distL="0" distR="0">
                <wp:extent cx="3977640" cy="635"/>
                <wp:effectExtent l="0" t="0" r="0" b="0"/>
                <wp:docPr id="2" name=""/>
                <a:graphic xmlns:a="http://schemas.openxmlformats.org/drawingml/2006/main">
                  <a:graphicData uri="http://schemas.microsoft.com/office/word/2010/wordprocessingGroup">
                    <wpg:wgp>
                      <wpg:cNvGrpSpPr/>
                      <wpg:grpSpPr>
                        <a:xfrm rot="21599400">
                          <a:off x="0" y="0"/>
                          <a:ext cx="3976920" cy="0"/>
                        </a:xfrm>
                      </wpg:grpSpPr>
                      <wps:wsp>
                        <wps:cNvSpPr/>
                        <wps:spPr>
                          <a:xfrm>
                            <a:off x="0" y="0"/>
                            <a:ext cx="3976920" cy="0"/>
                          </a:xfrm>
                          <a:prstGeom prst="line">
                            <a:avLst/>
                          </a:prstGeom>
                          <a:ln w="25560">
                            <a:solidFill>
                              <a:srgbClr val="004080"/>
                            </a:solidFill>
                            <a:round/>
                          </a:ln>
                        </wps:spPr>
                        <wps:style>
                          <a:lnRef idx="0"/>
                          <a:fillRef idx="0"/>
                          <a:effectRef idx="0"/>
                          <a:fontRef idx="minor"/>
                        </wps:style>
                        <wps:bodyPr/>
                      </wps:wsp>
                    </wpg:wgp>
                  </a:graphicData>
                </a:graphic>
              </wp:inline>
            </w:drawing>
          </mc:Choice>
          <mc:Fallback>
            <w:pict>
              <v:group id="shape_0" style="position:absolute;margin-left:0pt;margin-top:-0.05pt;width:313.1pt;height:0pt" coordorigin="0,-1" coordsize="6262,0">
                <v:line id="shape_0" from="0,0" to="6262,0" stroked="t" style="position:absolute">
                  <v:stroke color="#004080" weight="25560" joinstyle="round" endcap="flat"/>
                  <v:fill o:detectmouseclick="t" on="false"/>
                </v:line>
              </v:group>
            </w:pict>
          </mc:Fallback>
        </mc:AlternateContent>
      </w:r>
    </w:p>
    <w:p>
      <w:pPr>
        <w:pStyle w:val="Normal"/>
        <w:spacing w:before="92" w:after="0"/>
        <w:ind w:right="4234" w:hanging="0"/>
        <w:jc w:val="left"/>
        <w:rPr/>
      </w:pPr>
      <w:r>
        <w:drawing>
          <wp:anchor behindDoc="0" distT="0" distB="0" distL="0" distR="0" simplePos="0" locked="0" layoutInCell="1" allowOverlap="1" relativeHeight="3">
            <wp:simplePos x="0" y="0"/>
            <wp:positionH relativeFrom="column">
              <wp:posOffset>635</wp:posOffset>
            </wp:positionH>
            <wp:positionV relativeFrom="paragraph">
              <wp:posOffset>81280</wp:posOffset>
            </wp:positionV>
            <wp:extent cx="1042035" cy="1009015"/>
            <wp:effectExtent l="0" t="0" r="0" b="0"/>
            <wp:wrapSquare wrapText="largest"/>
            <wp:docPr id="3"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descr=""/>
                    <pic:cNvPicPr>
                      <a:picLocks noChangeAspect="1" noChangeArrowheads="1"/>
                    </pic:cNvPicPr>
                  </pic:nvPicPr>
                  <pic:blipFill>
                    <a:blip r:embed="rId4"/>
                    <a:stretch>
                      <a:fillRect/>
                    </a:stretch>
                  </pic:blipFill>
                  <pic:spPr bwMode="auto">
                    <a:xfrm>
                      <a:off x="0" y="0"/>
                      <a:ext cx="1042035" cy="1009015"/>
                    </a:xfrm>
                    <a:prstGeom prst="rect">
                      <a:avLst/>
                    </a:prstGeom>
                  </pic:spPr>
                </pic:pic>
              </a:graphicData>
            </a:graphic>
          </wp:anchor>
        </w:drawing>
      </w:r>
      <w:r>
        <w:rPr/>
        <w:t xml:space="preserve"> </w:t>
      </w:r>
      <w:r>
        <w:rPr/>
        <w:t xml:space="preserve">     </w:t>
      </w:r>
      <w:r>
        <w:rPr/>
        <w:tab/>
        <w:tab/>
        <w:tab/>
      </w:r>
    </w:p>
    <w:p>
      <w:pPr>
        <w:pStyle w:val="Normal"/>
        <w:spacing w:before="92" w:after="0"/>
        <w:ind w:right="4234" w:hanging="0"/>
        <w:jc w:val="left"/>
        <w:rPr>
          <w:sz w:val="14"/>
          <w:szCs w:val="14"/>
        </w:rPr>
      </w:pPr>
      <w:r>
        <w:rPr>
          <w:rFonts w:ascii="Arial" w:hAnsi="Arial"/>
          <w:color w:val="BF5A14"/>
          <w:sz w:val="14"/>
          <w:szCs w:val="14"/>
        </w:rPr>
        <w:t>Biography</w:t>
      </w:r>
    </w:p>
    <w:p>
      <w:pPr>
        <w:pStyle w:val="Normal"/>
        <w:spacing w:before="92" w:after="0"/>
        <w:ind w:right="4234" w:hanging="0"/>
        <w:jc w:val="left"/>
        <w:rPr/>
      </w:pPr>
      <w:r>
        <w:rPr>
          <w:rFonts w:ascii="Arial" w:hAnsi="Arial"/>
          <w:sz w:val="14"/>
          <w:szCs w:val="14"/>
        </w:rPr>
        <w:t>Dephney Mathebula has her expertise in multiscale modelling of infectious diseases such as schistosomiasis, malaria and influenza. Her passion is in improving the implementation of infectious diseases control measures by developing multiscale models that account for both between-host and within-host disease dynamics. Her multiscale model adequately accounts for the reciprocal influence of the linked within-host and between-host models. The conceptual modelling framework developed is expected to be applicable to environmentally transmitted  infectious diseases  other than  the specific disease system of human schistosomiasis considered here.</w:t>
      </w:r>
      <w:r>
        <w:rPr>
          <w:rFonts w:ascii="Arial" w:hAnsi="Arial"/>
          <w:sz w:val="14"/>
        </w:rPr>
        <w:t xml:space="preserve">Email: </w:t>
      </w:r>
      <w:hyperlink r:id="rId5">
        <w:r>
          <w:rPr>
            <w:rStyle w:val="InternetLink"/>
            <w:rFonts w:ascii="Arial" w:hAnsi="Arial"/>
            <w:sz w:val="14"/>
          </w:rPr>
          <w:t>dephneymathebula@yahoo.com</w:t>
        </w:r>
      </w:hyperlink>
    </w:p>
    <w:p>
      <w:pPr>
        <w:pStyle w:val="TextBody"/>
        <w:spacing w:before="2" w:after="0"/>
        <w:jc w:val="left"/>
        <w:rPr>
          <w:rFonts w:ascii="Arial" w:hAnsi="Arial"/>
          <w:sz w:val="19"/>
        </w:rPr>
      </w:pPr>
      <w:r>
        <w:rPr>
          <w:rFonts w:ascii="Arial" w:hAnsi="Arial"/>
          <w:sz w:val="19"/>
        </w:rPr>
        <mc:AlternateContent>
          <mc:Choice Requires="wps">
            <w:drawing>
              <wp:anchor behindDoc="0" distT="0" distB="0" distL="0" distR="0" simplePos="0" locked="0" layoutInCell="1" allowOverlap="1" relativeHeight="2">
                <wp:simplePos x="0" y="0"/>
                <wp:positionH relativeFrom="page">
                  <wp:posOffset>2058670</wp:posOffset>
                </wp:positionH>
                <wp:positionV relativeFrom="paragraph">
                  <wp:posOffset>169545</wp:posOffset>
                </wp:positionV>
                <wp:extent cx="3444240" cy="2540"/>
                <wp:effectExtent l="10795" t="6985" r="13970" b="12065"/>
                <wp:wrapTopAndBottom/>
                <wp:docPr id="4" name="Line 3"/>
                <a:graphic xmlns:a="http://schemas.openxmlformats.org/drawingml/2006/main">
                  <a:graphicData uri="http://schemas.microsoft.com/office/word/2010/wordprocessingShape">
                    <wps:wsp>
                      <wps:cNvSpPr/>
                      <wps:spPr>
                        <a:xfrm flipV="1">
                          <a:off x="0" y="0"/>
                          <a:ext cx="3443760" cy="720"/>
                        </a:xfrm>
                        <a:prstGeom prst="line">
                          <a:avLst/>
                        </a:prstGeom>
                        <a:ln w="6480">
                          <a:solidFill>
                            <a:srgbClr val="004080"/>
                          </a:solidFill>
                          <a:round/>
                        </a:ln>
                      </wps:spPr>
                      <wps:style>
                        <a:lnRef idx="0"/>
                        <a:fillRef idx="0"/>
                        <a:effectRef idx="0"/>
                        <a:fontRef idx="minor"/>
                      </wps:style>
                      <wps:bodyPr/>
                    </wps:wsp>
                  </a:graphicData>
                </a:graphic>
              </wp:anchor>
            </w:drawing>
          </mc:Choice>
          <mc:Fallback>
            <w:pict>
              <v:line id="shape_0" from="162.1pt,13.35pt" to="433.2pt,13.35pt" ID="Line 3" stroked="t" style="position:absolute;flip:y;mso-position-horizontal-relative:page">
                <v:stroke color="#004080" weight="6480" joinstyle="round" endcap="flat"/>
                <v:fill o:detectmouseclick="t" on="false"/>
              </v:line>
            </w:pict>
          </mc:Fallback>
        </mc:AlternateContent>
      </w:r>
    </w:p>
    <w:p>
      <w:pPr>
        <w:pStyle w:val="TextBody"/>
        <w:jc w:val="left"/>
        <w:rPr>
          <w:rFonts w:ascii="Arial" w:hAnsi="Arial"/>
          <w:sz w:val="20"/>
        </w:rPr>
      </w:pPr>
      <w:r>
        <w:rPr>
          <w:rFonts w:ascii="Arial" w:hAnsi="Arial"/>
          <w:sz w:val="20"/>
        </w:rPr>
      </w:r>
    </w:p>
    <w:p>
      <w:pPr>
        <w:pStyle w:val="Normal"/>
        <w:spacing w:before="39" w:after="0"/>
        <w:ind w:left="100" w:hanging="0"/>
        <w:rPr/>
      </w:pPr>
      <w:r>
        <w:rPr>
          <w:rFonts w:ascii="Minion Pro" w:hAnsi="Minion Pro"/>
          <w:b/>
          <w:sz w:val="20"/>
        </w:rPr>
        <w:t xml:space="preserve">Notes/Comments: </w:t>
      </w:r>
    </w:p>
    <w:p>
      <w:pPr>
        <w:sectPr>
          <w:type w:val="continuous"/>
          <w:pgSz w:w="11906" w:h="16838"/>
          <w:pgMar w:left="620" w:right="600" w:header="624" w:top="1740" w:footer="624" w:bottom="840" w:gutter="0"/>
          <w:formProt w:val="false"/>
          <w:textDirection w:val="lrTb"/>
          <w:docGrid w:type="default" w:linePitch="600" w:charSpace="4294965247"/>
        </w:sectPr>
      </w:pPr>
    </w:p>
    <w:p>
      <w:pPr>
        <w:pStyle w:val="TextBody"/>
        <w:spacing w:before="3" w:after="0"/>
        <w:rPr>
          <w:rFonts w:ascii="Minion Pro" w:hAnsi="Minion Pro"/>
          <w:sz w:val="20"/>
          <w:szCs w:val="22"/>
        </w:rPr>
      </w:pPr>
      <w:r>
        <w:rPr>
          <w:rFonts w:ascii="Minion Pro" w:hAnsi="Minion Pro"/>
          <w:sz w:val="20"/>
          <w:szCs w:val="22"/>
        </w:rPr>
      </w:r>
    </w:p>
    <w:p>
      <w:pPr>
        <w:pStyle w:val="TextBody"/>
        <w:spacing w:before="3" w:after="0"/>
        <w:rPr>
          <w:rFonts w:ascii="Minion Pro" w:hAnsi="Minion Pro"/>
          <w:sz w:val="20"/>
          <w:szCs w:val="22"/>
        </w:rPr>
      </w:pPr>
      <w:r>
        <w:rPr>
          <w:rFonts w:ascii="Minion Pro" w:hAnsi="Minion Pro"/>
          <w:sz w:val="20"/>
          <w:szCs w:val="22"/>
        </w:rPr>
      </w:r>
    </w:p>
    <w:p>
      <w:pPr>
        <w:pStyle w:val="TextBody"/>
        <w:spacing w:before="3" w:after="0"/>
        <w:rPr>
          <w:rFonts w:ascii="Minion Pro" w:hAnsi="Minion Pro"/>
          <w:sz w:val="20"/>
          <w:szCs w:val="22"/>
        </w:rPr>
      </w:pPr>
      <w:r>
        <w:rPr>
          <w:rFonts w:ascii="Minion Pro" w:hAnsi="Minion Pro"/>
          <w:sz w:val="20"/>
          <w:szCs w:val="22"/>
        </w:rPr>
      </w:r>
    </w:p>
    <w:p>
      <w:pPr>
        <w:pStyle w:val="TextBody"/>
        <w:spacing w:before="3" w:after="0"/>
        <w:rPr>
          <w:rFonts w:ascii="Minion Pro" w:hAnsi="Minion Pro"/>
          <w:sz w:val="20"/>
          <w:szCs w:val="22"/>
        </w:rPr>
      </w:pPr>
      <w:r>
        <w:rPr>
          <w:rFonts w:ascii="Minion Pro" w:hAnsi="Minion Pro"/>
          <w:sz w:val="20"/>
          <w:szCs w:val="22"/>
        </w:rPr>
      </w:r>
    </w:p>
    <w:p>
      <w:pPr>
        <w:pStyle w:val="TextBody"/>
        <w:spacing w:before="3" w:after="0"/>
        <w:rPr/>
      </w:pPr>
      <w:r>
        <w:rPr/>
      </w:r>
    </w:p>
    <w:p>
      <w:pPr>
        <w:pStyle w:val="TextBody"/>
        <w:spacing w:before="3" w:after="0"/>
        <w:rPr/>
      </w:pPr>
      <w:r>
        <w:rPr/>
      </w:r>
    </w:p>
    <w:p>
      <w:pPr>
        <w:pStyle w:val="TextBody"/>
        <w:spacing w:before="3" w:after="0"/>
        <w:rPr/>
      </w:pPr>
      <w:r>
        <w:rPr/>
      </w:r>
    </w:p>
    <w:p>
      <w:pPr>
        <w:pStyle w:val="TextBody"/>
        <w:spacing w:before="3" w:after="0"/>
        <w:rPr/>
      </w:pPr>
      <w:r>
        <w:rPr/>
      </w:r>
    </w:p>
    <w:p>
      <w:pPr>
        <w:pStyle w:val="TextBody"/>
        <w:spacing w:before="3" w:after="0"/>
        <w:rPr/>
      </w:pPr>
      <w:r>
        <w:rPr/>
      </w:r>
    </w:p>
    <w:p>
      <w:pPr>
        <w:pStyle w:val="TextBody"/>
        <w:spacing w:before="3" w:after="0"/>
        <w:rPr/>
      </w:pPr>
      <w:r>
        <w:rPr/>
      </w:r>
    </w:p>
    <w:p>
      <w:pPr>
        <w:pStyle w:val="TextBody"/>
        <w:spacing w:before="3" w:after="0"/>
        <w:rPr/>
      </w:pPr>
      <w:r>
        <w:rPr/>
      </w:r>
    </w:p>
    <w:p>
      <w:pPr>
        <w:pStyle w:val="TextBody"/>
        <w:spacing w:before="3" w:after="0"/>
        <w:rPr/>
      </w:pPr>
      <w:r>
        <w:rPr/>
      </w:r>
    </w:p>
    <w:p>
      <w:pPr>
        <w:pStyle w:val="TextBody"/>
        <w:spacing w:before="3" w:after="0"/>
        <w:rPr/>
      </w:pPr>
      <w:r>
        <w:rPr/>
      </w:r>
    </w:p>
    <w:p>
      <w:pPr>
        <w:pStyle w:val="TextBody"/>
        <w:spacing w:before="3" w:after="0"/>
        <w:rPr/>
      </w:pPr>
      <w:r>
        <w:rPr/>
      </w:r>
    </w:p>
    <w:p>
      <w:pPr>
        <w:pStyle w:val="TextBody"/>
        <w:spacing w:before="3" w:after="0"/>
        <w:rPr/>
      </w:pPr>
      <w:r>
        <w:rPr/>
      </w:r>
    </w:p>
    <w:p>
      <w:pPr>
        <w:pStyle w:val="TextBody"/>
        <w:spacing w:before="3" w:after="0"/>
        <w:rPr/>
      </w:pPr>
      <w:r>
        <w:rPr/>
      </w:r>
    </w:p>
    <w:p>
      <w:pPr>
        <w:pStyle w:val="Normal"/>
        <w:spacing w:lineRule="exact" w:line="154" w:before="41" w:after="0"/>
        <w:ind w:left="213" w:right="231" w:hanging="0"/>
        <w:jc w:val="both"/>
        <w:rPr/>
      </w:pPr>
      <w:r>
        <w:rPr/>
      </w:r>
    </w:p>
    <w:sectPr>
      <w:type w:val="continuous"/>
      <w:pgSz w:w="11906" w:h="16838"/>
      <w:pgMar w:left="620" w:right="600" w:header="624" w:top="1740" w:footer="624" w:bottom="840" w:gutter="0"/>
      <w:cols w:num="2" w:equalWidth="false" w:sep="false">
        <w:col w:w="5202" w:space="138"/>
        <w:col w:w="5345"/>
      </w:cols>
      <w:formProt w:val="false"/>
      <w:textDirection w:val="lrTb"/>
      <w:docGrid w:type="default" w:linePitch="60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w Cen MT">
    <w:charset w:val="01"/>
    <w:family w:val="roman"/>
    <w:pitch w:val="variable"/>
  </w:font>
  <w:font w:name="Minion Pro">
    <w:charset w:val="01"/>
    <w:family w:val="roman"/>
    <w:pitch w:val="variable"/>
  </w:font>
  <w:font w:name="Arial">
    <w:charset w:val="01"/>
    <w:family w:val="roman"/>
    <w:pitch w:val="variable"/>
  </w:font>
  <w:font w:name="Tahoma">
    <w:charset w:val="01"/>
    <w:family w:val="roman"/>
    <w:pitch w:val="variable"/>
  </w:font>
  <w:font w:name="Liberation Sans">
    <w:altName w:val="Arial"/>
    <w:charset w:val="01"/>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extBody"/>
      <w:spacing w:lineRule="auto" w:line="7"/>
      <w:rPr>
        <w:sz w:val="20"/>
      </w:rPr>
    </w:pPr>
    <w:r>
      <w:rPr>
        <w:sz w:val="20"/>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tabs>
        <w:tab w:val="left" w:pos="3117" w:leader="none"/>
        <w:tab w:val="center" w:pos="4513" w:leader="none"/>
        <w:tab w:val="right" w:pos="9026" w:leader="none"/>
      </w:tabs>
      <w:rPr/>
    </w:pPr>
    <w:r>
      <w:rPr/>
      <w:drawing>
        <wp:inline distT="0" distB="6985" distL="0" distR="0">
          <wp:extent cx="6788150" cy="1079500"/>
          <wp:effectExtent l="0" t="0" r="0" b="0"/>
          <wp:docPr id="1" name="Picture 2" descr="C:\Users\meneglectedtropical\Desktop\priya (NTD)\Agenda\Tentative Program\header 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C:\Users\meneglectedtropical\Desktop\priya (NTD)\Agenda\Tentative Program\header new.jpg"/>
                  <pic:cNvPicPr>
                    <a:picLocks noChangeAspect="1" noChangeArrowheads="1"/>
                  </pic:cNvPicPr>
                </pic:nvPicPr>
                <pic:blipFill>
                  <a:blip r:embed="rId1"/>
                  <a:stretch>
                    <a:fillRect/>
                  </a:stretch>
                </pic:blipFill>
                <pic:spPr bwMode="auto">
                  <a:xfrm>
                    <a:off x="0" y="0"/>
                    <a:ext cx="6788150" cy="1079500"/>
                  </a:xfrm>
                  <a:prstGeom prst="rect">
                    <a:avLst/>
                  </a:prstGeom>
                </pic:spPr>
              </pic:pic>
            </a:graphicData>
          </a:graphic>
        </wp:inline>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383" w:hanging="284"/>
      </w:pPr>
      <w:rPr>
        <w:sz w:val="18"/>
        <w:spacing w:val="-16"/>
        <w:szCs w:val="18"/>
        <w:w w:val="100"/>
        <w:rFonts w:eastAsia="Calibri" w:cs="Calibri"/>
      </w:rPr>
    </w:lvl>
    <w:lvl w:ilvl="1">
      <w:start w:val="1"/>
      <w:numFmt w:val="bullet"/>
      <w:lvlText w:val=""/>
      <w:lvlJc w:val="left"/>
      <w:pPr>
        <w:ind w:left="877" w:hanging="284"/>
      </w:pPr>
      <w:rPr>
        <w:rFonts w:ascii="Symbol" w:hAnsi="Symbol" w:cs="Symbol" w:hint="default"/>
        <w:rFonts w:cs="Symbol"/>
      </w:rPr>
    </w:lvl>
    <w:lvl w:ilvl="2">
      <w:start w:val="1"/>
      <w:numFmt w:val="bullet"/>
      <w:lvlText w:val=""/>
      <w:lvlJc w:val="left"/>
      <w:pPr>
        <w:ind w:left="1374" w:hanging="284"/>
      </w:pPr>
      <w:rPr>
        <w:rFonts w:ascii="Symbol" w:hAnsi="Symbol" w:cs="Symbol" w:hint="default"/>
        <w:rFonts w:cs="Symbol"/>
      </w:rPr>
    </w:lvl>
    <w:lvl w:ilvl="3">
      <w:start w:val="1"/>
      <w:numFmt w:val="bullet"/>
      <w:lvlText w:val=""/>
      <w:lvlJc w:val="left"/>
      <w:pPr>
        <w:ind w:left="1871" w:hanging="284"/>
      </w:pPr>
      <w:rPr>
        <w:rFonts w:ascii="Symbol" w:hAnsi="Symbol" w:cs="Symbol" w:hint="default"/>
        <w:rFonts w:cs="Symbol"/>
      </w:rPr>
    </w:lvl>
    <w:lvl w:ilvl="4">
      <w:start w:val="1"/>
      <w:numFmt w:val="bullet"/>
      <w:lvlText w:val=""/>
      <w:lvlJc w:val="left"/>
      <w:pPr>
        <w:ind w:left="2369" w:hanging="284"/>
      </w:pPr>
      <w:rPr>
        <w:rFonts w:ascii="Symbol" w:hAnsi="Symbol" w:cs="Symbol" w:hint="default"/>
        <w:rFonts w:cs="Symbol"/>
      </w:rPr>
    </w:lvl>
    <w:lvl w:ilvl="5">
      <w:start w:val="1"/>
      <w:numFmt w:val="bullet"/>
      <w:lvlText w:val=""/>
      <w:lvlJc w:val="left"/>
      <w:pPr>
        <w:ind w:left="2866" w:hanging="284"/>
      </w:pPr>
      <w:rPr>
        <w:rFonts w:ascii="Symbol" w:hAnsi="Symbol" w:cs="Symbol" w:hint="default"/>
        <w:rFonts w:cs="Symbol"/>
      </w:rPr>
    </w:lvl>
    <w:lvl w:ilvl="6">
      <w:start w:val="1"/>
      <w:numFmt w:val="bullet"/>
      <w:lvlText w:val=""/>
      <w:lvlJc w:val="left"/>
      <w:pPr>
        <w:ind w:left="3363" w:hanging="284"/>
      </w:pPr>
      <w:rPr>
        <w:rFonts w:ascii="Symbol" w:hAnsi="Symbol" w:cs="Symbol" w:hint="default"/>
        <w:rFonts w:cs="Symbol"/>
      </w:rPr>
    </w:lvl>
    <w:lvl w:ilvl="7">
      <w:start w:val="1"/>
      <w:numFmt w:val="bullet"/>
      <w:lvlText w:val=""/>
      <w:lvlJc w:val="left"/>
      <w:pPr>
        <w:ind w:left="3860" w:hanging="284"/>
      </w:pPr>
      <w:rPr>
        <w:rFonts w:ascii="Symbol" w:hAnsi="Symbol" w:cs="Symbol" w:hint="default"/>
        <w:rFonts w:cs="Symbol"/>
      </w:rPr>
    </w:lvl>
    <w:lvl w:ilvl="8">
      <w:start w:val="1"/>
      <w:numFmt w:val="bullet"/>
      <w:lvlText w:val=""/>
      <w:lvlJc w:val="left"/>
      <w:pPr>
        <w:ind w:left="4358" w:hanging="284"/>
      </w:pPr>
      <w:rPr>
        <w:rFonts w:ascii="Symbol" w:hAnsi="Symbol" w:cs="Symbol" w:hint="default"/>
        <w:rFonts w:cs="Symbol"/>
      </w:r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9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Body Text" w:uiPriority="1" w:qFormat="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1"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uiPriority w:val="1"/>
    <w:qFormat/>
    <w:rsid w:val="00cd6f55"/>
    <w:pPr>
      <w:widowControl/>
      <w:bidi w:val="0"/>
      <w:jc w:val="left"/>
    </w:pPr>
    <w:rPr>
      <w:rFonts w:ascii="Tw Cen MT" w:hAnsi="Tw Cen MT" w:eastAsia="Tw Cen MT" w:cs="Tw Cen MT"/>
      <w:color w:val="00000A"/>
      <w:sz w:val="22"/>
      <w:szCs w:val="22"/>
      <w:lang w:val="en-US" w:eastAsia="en-US" w:bidi="ar-SA"/>
    </w:rPr>
  </w:style>
  <w:style w:type="paragraph" w:styleId="Heading1">
    <w:name w:val="Heading 1"/>
    <w:basedOn w:val="Normal"/>
    <w:uiPriority w:val="1"/>
    <w:qFormat/>
    <w:rsid w:val="00cd6f55"/>
    <w:pPr>
      <w:spacing w:lineRule="exact" w:line="400" w:before="47" w:after="0"/>
      <w:ind w:left="100" w:hanging="0"/>
      <w:outlineLvl w:val="0"/>
    </w:pPr>
    <w:rPr>
      <w:rFonts w:ascii="Minion Pro" w:hAnsi="Minion Pro" w:eastAsia="Minion Pro" w:cs="Minion Pro"/>
      <w:b/>
      <w:bCs/>
      <w:sz w:val="36"/>
      <w:szCs w:val="36"/>
    </w:rPr>
  </w:style>
  <w:style w:type="paragraph" w:styleId="Heading2">
    <w:name w:val="Heading 2"/>
    <w:basedOn w:val="Normal"/>
    <w:uiPriority w:val="1"/>
    <w:qFormat/>
    <w:rsid w:val="00cd6f55"/>
    <w:pPr>
      <w:ind w:left="100" w:hanging="0"/>
      <w:outlineLvl w:val="1"/>
    </w:pPr>
    <w:rPr>
      <w:rFonts w:ascii="Minion Pro" w:hAnsi="Minion Pro" w:eastAsia="Minion Pro" w:cs="Minion Pro"/>
      <w:sz w:val="24"/>
      <w:szCs w:val="24"/>
    </w:rPr>
  </w:style>
  <w:style w:type="paragraph" w:styleId="Heading3">
    <w:name w:val="Heading 3"/>
    <w:basedOn w:val="Normal"/>
    <w:uiPriority w:val="1"/>
    <w:qFormat/>
    <w:rsid w:val="00cd6f55"/>
    <w:pPr>
      <w:spacing w:before="147" w:after="0"/>
      <w:ind w:left="100" w:hanging="0"/>
      <w:jc w:val="both"/>
      <w:outlineLvl w:val="2"/>
    </w:pPr>
    <w:rPr>
      <w:rFonts w:ascii="Arial" w:hAnsi="Arial" w:eastAsia="Arial" w:cs="Arial"/>
      <w:b/>
      <w:bCs/>
      <w:sz w:val="20"/>
      <w:szCs w:val="20"/>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5b3a56"/>
    <w:rPr>
      <w:rFonts w:ascii="Tw Cen MT" w:hAnsi="Tw Cen MT" w:eastAsia="Tw Cen MT" w:cs="Tw Cen MT"/>
    </w:rPr>
  </w:style>
  <w:style w:type="character" w:styleId="FooterChar" w:customStyle="1">
    <w:name w:val="Footer Char"/>
    <w:basedOn w:val="DefaultParagraphFont"/>
    <w:link w:val="Footer"/>
    <w:uiPriority w:val="99"/>
    <w:qFormat/>
    <w:rsid w:val="005b3a56"/>
    <w:rPr>
      <w:rFonts w:ascii="Tw Cen MT" w:hAnsi="Tw Cen MT" w:eastAsia="Tw Cen MT" w:cs="Tw Cen MT"/>
    </w:rPr>
  </w:style>
  <w:style w:type="character" w:styleId="BalloonTextChar" w:customStyle="1">
    <w:name w:val="Balloon Text Char"/>
    <w:basedOn w:val="DefaultParagraphFont"/>
    <w:link w:val="BalloonText"/>
    <w:uiPriority w:val="99"/>
    <w:semiHidden/>
    <w:qFormat/>
    <w:rsid w:val="004f3523"/>
    <w:rPr>
      <w:rFonts w:ascii="Tahoma" w:hAnsi="Tahoma" w:eastAsia="Tw Cen MT" w:cs="Tahoma"/>
      <w:sz w:val="16"/>
      <w:szCs w:val="16"/>
    </w:rPr>
  </w:style>
  <w:style w:type="character" w:styleId="InternetLink">
    <w:name w:val="Internet Link"/>
    <w:basedOn w:val="DefaultParagraphFont"/>
    <w:uiPriority w:val="99"/>
    <w:unhideWhenUsed/>
    <w:rsid w:val="008756e6"/>
    <w:rPr>
      <w:color w:val="0000FF" w:themeColor="hyperlink"/>
      <w:u w:val="single"/>
    </w:rPr>
  </w:style>
  <w:style w:type="character" w:styleId="BodyTextChar" w:customStyle="1">
    <w:name w:val="Body Text Char"/>
    <w:basedOn w:val="DefaultParagraphFont"/>
    <w:link w:val="BodyText"/>
    <w:uiPriority w:val="1"/>
    <w:qFormat/>
    <w:rsid w:val="005973b9"/>
    <w:rPr>
      <w:rFonts w:ascii="Tw Cen MT" w:hAnsi="Tw Cen MT" w:eastAsia="Tw Cen MT" w:cs="Tw Cen MT"/>
      <w:sz w:val="18"/>
      <w:szCs w:val="18"/>
    </w:rPr>
  </w:style>
  <w:style w:type="character" w:styleId="ListLabel1">
    <w:name w:val="ListLabel 1"/>
    <w:qFormat/>
    <w:rPr>
      <w:rFonts w:eastAsia="Calibri" w:cs="Calibri"/>
      <w:spacing w:val="-16"/>
      <w:w w:val="100"/>
      <w:sz w:val="18"/>
      <w:szCs w:val="18"/>
    </w:rPr>
  </w:style>
  <w:style w:type="character" w:styleId="ListLabel2">
    <w:name w:val="ListLabel 2"/>
    <w:qFormat/>
    <w:rPr>
      <w:rFonts w:eastAsia="Calibri" w:cs="Calibri"/>
      <w:spacing w:val="-16"/>
      <w:w w:val="100"/>
      <w:sz w:val="18"/>
      <w:szCs w:val="18"/>
    </w:rPr>
  </w:style>
  <w:style w:type="character" w:styleId="ListLabel3">
    <w:name w:val="ListLabel 3"/>
    <w:qFormat/>
    <w:rPr>
      <w:rFonts w:eastAsia="Calibri" w:cs="Calibri"/>
      <w:spacing w:val="-16"/>
      <w:w w:val="100"/>
      <w:sz w:val="18"/>
      <w:szCs w:val="18"/>
    </w:rPr>
  </w:style>
  <w:style w:type="character" w:styleId="ListLabel4">
    <w:name w:val="ListLabel 4"/>
    <w:qFormat/>
    <w:rPr>
      <w:rFonts w:eastAsia="Calibri" w:cs="Calibri"/>
      <w:spacing w:val="-16"/>
      <w:w w:val="100"/>
      <w:sz w:val="18"/>
      <w:szCs w:val="18"/>
    </w:rPr>
  </w:style>
  <w:style w:type="character" w:styleId="ListLabel5">
    <w:name w:val="ListLabel 5"/>
    <w:qFormat/>
    <w:rPr>
      <w:rFonts w:cs="Symbol"/>
    </w:rPr>
  </w:style>
  <w:style w:type="character" w:styleId="ListLabel6">
    <w:name w:val="ListLabel 6"/>
    <w:qFormat/>
    <w:rPr>
      <w:rFonts w:cs="Symbol"/>
    </w:rPr>
  </w:style>
  <w:style w:type="character" w:styleId="ListLabel7">
    <w:name w:val="ListLabel 7"/>
    <w:qFormat/>
    <w:rPr>
      <w:rFonts w:cs="Symbol"/>
    </w:rPr>
  </w:style>
  <w:style w:type="character" w:styleId="ListLabel8">
    <w:name w:val="ListLabel 8"/>
    <w:qFormat/>
    <w:rPr>
      <w:rFonts w:cs="Symbol"/>
    </w:rPr>
  </w:style>
  <w:style w:type="character" w:styleId="ListLabel9">
    <w:name w:val="ListLabel 9"/>
    <w:qFormat/>
    <w:rPr>
      <w:rFonts w:cs="Symbol"/>
    </w:rPr>
  </w:style>
  <w:style w:type="character" w:styleId="ListLabel10">
    <w:name w:val="ListLabel 10"/>
    <w:qFormat/>
    <w:rPr>
      <w:rFonts w:cs="Symbol"/>
    </w:rPr>
  </w:style>
  <w:style w:type="character" w:styleId="ListLabel11">
    <w:name w:val="ListLabel 11"/>
    <w:qFormat/>
    <w:rPr>
      <w:rFonts w:cs="Symbol"/>
    </w:rPr>
  </w:style>
  <w:style w:type="character" w:styleId="ListLabel12">
    <w:name w:val="ListLabel 12"/>
    <w:qFormat/>
    <w:rPr>
      <w:rFonts w:cs="Symbol"/>
    </w:rPr>
  </w:style>
  <w:style w:type="character" w:styleId="ListLabel13">
    <w:name w:val="ListLabel 13"/>
    <w:qFormat/>
    <w:rPr>
      <w:rFonts w:eastAsia="Calibri" w:cs="Calibri"/>
      <w:spacing w:val="-16"/>
      <w:w w:val="100"/>
      <w:sz w:val="18"/>
      <w:szCs w:val="18"/>
    </w:rPr>
  </w:style>
  <w:style w:type="character" w:styleId="ListLabel14">
    <w:name w:val="ListLabel 14"/>
    <w:qFormat/>
    <w:rPr>
      <w:rFonts w:cs="Symbol"/>
    </w:rPr>
  </w:style>
  <w:style w:type="character" w:styleId="ListLabel15">
    <w:name w:val="ListLabel 15"/>
    <w:qFormat/>
    <w:rPr>
      <w:rFonts w:cs="Symbol"/>
    </w:rPr>
  </w:style>
  <w:style w:type="character" w:styleId="ListLabel16">
    <w:name w:val="ListLabel 16"/>
    <w:qFormat/>
    <w:rPr>
      <w:rFonts w:cs="Symbol"/>
    </w:rPr>
  </w:style>
  <w:style w:type="character" w:styleId="ListLabel17">
    <w:name w:val="ListLabel 17"/>
    <w:qFormat/>
    <w:rPr>
      <w:rFonts w:cs="Symbol"/>
    </w:rPr>
  </w:style>
  <w:style w:type="character" w:styleId="ListLabel18">
    <w:name w:val="ListLabel 18"/>
    <w:qFormat/>
    <w:rPr>
      <w:rFonts w:cs="Symbol"/>
    </w:rPr>
  </w:style>
  <w:style w:type="character" w:styleId="ListLabel19">
    <w:name w:val="ListLabel 19"/>
    <w:qFormat/>
    <w:rPr>
      <w:rFonts w:cs="Symbol"/>
    </w:rPr>
  </w:style>
  <w:style w:type="character" w:styleId="ListLabel20">
    <w:name w:val="ListLabel 20"/>
    <w:qFormat/>
    <w:rPr>
      <w:rFonts w:cs="Symbol"/>
    </w:rPr>
  </w:style>
  <w:style w:type="character" w:styleId="ListLabel21">
    <w:name w:val="ListLabel 21"/>
    <w:qFormat/>
    <w:rPr>
      <w:rFonts w:cs="Symbol"/>
    </w:rPr>
  </w:style>
  <w:style w:type="paragraph" w:styleId="Heading">
    <w:name w:val="Heading"/>
    <w:basedOn w:val="Normal"/>
    <w:next w:val="TextBody"/>
    <w:qFormat/>
    <w:pPr>
      <w:keepNext/>
      <w:spacing w:before="240" w:after="120"/>
    </w:pPr>
    <w:rPr>
      <w:rFonts w:ascii="Liberation Sans" w:hAnsi="Liberation Sans" w:eastAsia="DejaVu Sans" w:cs="FreeSans"/>
      <w:sz w:val="28"/>
      <w:szCs w:val="28"/>
    </w:rPr>
  </w:style>
  <w:style w:type="paragraph" w:styleId="TextBody">
    <w:name w:val="Body Text"/>
    <w:basedOn w:val="Normal"/>
    <w:link w:val="BodyTextChar"/>
    <w:uiPriority w:val="1"/>
    <w:qFormat/>
    <w:rsid w:val="00cd6f55"/>
    <w:pPr/>
    <w:rPr>
      <w:sz w:val="18"/>
      <w:szCs w:val="18"/>
    </w:rPr>
  </w:style>
  <w:style w:type="paragraph" w:styleId="List">
    <w:name w:val="List"/>
    <w:basedOn w:val="TextBody"/>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ListParagraph">
    <w:name w:val="List Paragraph"/>
    <w:basedOn w:val="Normal"/>
    <w:uiPriority w:val="1"/>
    <w:qFormat/>
    <w:rsid w:val="00cd6f55"/>
    <w:pPr>
      <w:spacing w:lineRule="exact" w:line="200" w:before="90" w:after="0"/>
      <w:ind w:left="383" w:hanging="283"/>
      <w:jc w:val="both"/>
    </w:pPr>
    <w:rPr>
      <w:rFonts w:ascii="Calibri" w:hAnsi="Calibri" w:eastAsia="Calibri" w:cs="Calibri"/>
    </w:rPr>
  </w:style>
  <w:style w:type="paragraph" w:styleId="TableParagraph" w:customStyle="1">
    <w:name w:val="Table Paragraph"/>
    <w:basedOn w:val="Normal"/>
    <w:uiPriority w:val="1"/>
    <w:qFormat/>
    <w:rsid w:val="00cd6f55"/>
    <w:pPr/>
    <w:rPr/>
  </w:style>
  <w:style w:type="paragraph" w:styleId="Header">
    <w:name w:val="Header"/>
    <w:basedOn w:val="Normal"/>
    <w:link w:val="HeaderChar"/>
    <w:uiPriority w:val="99"/>
    <w:unhideWhenUsed/>
    <w:rsid w:val="005b3a56"/>
    <w:pPr>
      <w:tabs>
        <w:tab w:val="center" w:pos="4513" w:leader="none"/>
        <w:tab w:val="right" w:pos="9026" w:leader="none"/>
      </w:tabs>
    </w:pPr>
    <w:rPr/>
  </w:style>
  <w:style w:type="paragraph" w:styleId="Footer">
    <w:name w:val="Footer"/>
    <w:basedOn w:val="Normal"/>
    <w:link w:val="FooterChar"/>
    <w:uiPriority w:val="99"/>
    <w:unhideWhenUsed/>
    <w:rsid w:val="005b3a56"/>
    <w:pPr>
      <w:tabs>
        <w:tab w:val="center" w:pos="4513" w:leader="none"/>
        <w:tab w:val="right" w:pos="9026" w:leader="none"/>
      </w:tabs>
    </w:pPr>
    <w:rPr/>
  </w:style>
  <w:style w:type="paragraph" w:styleId="BalloonText">
    <w:name w:val="Balloon Text"/>
    <w:basedOn w:val="Normal"/>
    <w:link w:val="BalloonTextChar"/>
    <w:uiPriority w:val="99"/>
    <w:semiHidden/>
    <w:unhideWhenUsed/>
    <w:qFormat/>
    <w:rsid w:val="004f3523"/>
    <w:pPr/>
    <w:rPr>
      <w:rFonts w:ascii="Tahoma" w:hAnsi="Tahoma" w:cs="Tahoma"/>
      <w:sz w:val="16"/>
      <w:szCs w:val="16"/>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image" Target="media/image2.jpeg"/><Relationship Id="rId5" Type="http://schemas.openxmlformats.org/officeDocument/2006/relationships/hyperlink" Target="mailto:drXXXXXXX@xxxmail.com" TargetMode="Externa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106</TotalTime>
  <Application>LibreOffice/5.2.7.2$Linux_X86_64 LibreOffice_project/20m0$Build-2</Application>
  <Pages>2</Pages>
  <Words>345</Words>
  <Characters>2289</Characters>
  <CharactersWithSpaces>2640</CharactersWithSpaces>
  <Paragraphs>15</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2016-08-31T11:59:00Z</dcterms:created>
  <dc:creator>mehaboobi shaik</dc:creator>
  <dc:description/>
  <dc:language>en-ZA</dc:language>
  <cp:lastModifiedBy/>
  <cp:lastPrinted>2018-10-12T08:40:39Z</cp:lastPrinted>
  <dcterms:modified xsi:type="dcterms:W3CDTF">2018-10-15T15:34:50Z</dcterms:modified>
  <cp:revision>32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Microsoft</vt:lpwstr>
  </property>
  <property fmtid="{D5CDD505-2E9C-101B-9397-08002B2CF9AE}" pid="4" name="Created">
    <vt:filetime>2016-08-23T00:00:00Z</vt:filetime>
  </property>
  <property fmtid="{D5CDD505-2E9C-101B-9397-08002B2CF9AE}" pid="5" name="Creator">
    <vt:lpwstr>Adobe InDesign CC 2015 (Windows)</vt:lpwstr>
  </property>
  <property fmtid="{D5CDD505-2E9C-101B-9397-08002B2CF9AE}" pid="6" name="DocSecurity">
    <vt:i4>0</vt:i4>
  </property>
  <property fmtid="{D5CDD505-2E9C-101B-9397-08002B2CF9AE}" pid="7" name="HyperlinksChanged">
    <vt:bool>0</vt:bool>
  </property>
  <property fmtid="{D5CDD505-2E9C-101B-9397-08002B2CF9AE}" pid="8" name="LastSaved">
    <vt:filetime>2016-08-23T00:00:00Z</vt:filetime>
  </property>
  <property fmtid="{D5CDD505-2E9C-101B-9397-08002B2CF9AE}" pid="9" name="LinksUpToDate">
    <vt:bool>0</vt:bool>
  </property>
  <property fmtid="{D5CDD505-2E9C-101B-9397-08002B2CF9AE}" pid="10" name="ScaleCrop">
    <vt:bool>0</vt:bool>
  </property>
  <property fmtid="{D5CDD505-2E9C-101B-9397-08002B2CF9AE}" pid="11" name="ShareDoc">
    <vt:bool>0</vt:bool>
  </property>
</Properties>
</file>