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387" w:rsidRPr="00075387" w:rsidRDefault="00075387" w:rsidP="00FA00EE">
      <w:pPr>
        <w:pStyle w:val="a3"/>
        <w:spacing w:line="480" w:lineRule="auto"/>
        <w:rPr>
          <w:rFonts w:ascii="Times New Roman"/>
          <w:b/>
          <w:color w:val="auto"/>
          <w:sz w:val="24"/>
        </w:rPr>
      </w:pPr>
      <w:r w:rsidRPr="001E48F1">
        <w:rPr>
          <w:rFonts w:ascii="Times New Roman"/>
          <w:b/>
          <w:color w:val="auto"/>
          <w:sz w:val="24"/>
        </w:rPr>
        <w:t>Effectiv</w:t>
      </w:r>
      <w:r w:rsidRPr="00075387">
        <w:rPr>
          <w:rFonts w:ascii="Times New Roman"/>
          <w:b/>
          <w:color w:val="auto"/>
          <w:sz w:val="24"/>
        </w:rPr>
        <w:t xml:space="preserve">eness of </w:t>
      </w:r>
      <w:proofErr w:type="spellStart"/>
      <w:r w:rsidRPr="00075387">
        <w:rPr>
          <w:rFonts w:ascii="Times New Roman"/>
          <w:b/>
          <w:color w:val="auto"/>
          <w:sz w:val="24"/>
        </w:rPr>
        <w:t>Saiko</w:t>
      </w:r>
      <w:proofErr w:type="spellEnd"/>
      <w:r w:rsidRPr="00075387">
        <w:rPr>
          <w:rFonts w:ascii="Times New Roman"/>
          <w:b/>
          <w:color w:val="auto"/>
          <w:sz w:val="24"/>
        </w:rPr>
        <w:t>-ka-</w:t>
      </w:r>
      <w:proofErr w:type="spellStart"/>
      <w:r w:rsidRPr="00075387">
        <w:rPr>
          <w:rFonts w:ascii="Times New Roman"/>
          <w:b/>
          <w:color w:val="auto"/>
          <w:sz w:val="24"/>
        </w:rPr>
        <w:t>ryukotsu</w:t>
      </w:r>
      <w:proofErr w:type="spellEnd"/>
      <w:r w:rsidRPr="00075387">
        <w:rPr>
          <w:rFonts w:ascii="Times New Roman"/>
          <w:b/>
          <w:color w:val="auto"/>
          <w:sz w:val="24"/>
        </w:rPr>
        <w:t>-</w:t>
      </w:r>
      <w:proofErr w:type="spellStart"/>
      <w:r w:rsidRPr="00075387">
        <w:rPr>
          <w:rFonts w:ascii="Times New Roman"/>
          <w:b/>
          <w:color w:val="auto"/>
          <w:sz w:val="24"/>
        </w:rPr>
        <w:t>borei</w:t>
      </w:r>
      <w:proofErr w:type="spellEnd"/>
      <w:r w:rsidRPr="00075387">
        <w:rPr>
          <w:rFonts w:ascii="Times New Roman"/>
          <w:b/>
          <w:color w:val="auto"/>
          <w:sz w:val="24"/>
        </w:rPr>
        <w:t>-to (TJ-12) on Insomnia with autonomic symptoms</w:t>
      </w:r>
      <w:bookmarkStart w:id="0" w:name="_GoBack"/>
      <w:bookmarkEnd w:id="0"/>
    </w:p>
    <w:p w:rsidR="00075387" w:rsidRPr="00075387" w:rsidRDefault="00075387" w:rsidP="00FA00EE">
      <w:pPr>
        <w:spacing w:line="480" w:lineRule="auto"/>
        <w:rPr>
          <w:rFonts w:ascii="Times New Roman" w:eastAsia="굴림" w:hAnsi="굴림" w:cs="굴림"/>
          <w:kern w:val="0"/>
          <w:sz w:val="24"/>
          <w:szCs w:val="20"/>
        </w:rPr>
      </w:pPr>
      <w:r w:rsidRPr="00075387">
        <w:rPr>
          <w:rFonts w:ascii="Times New Roman" w:eastAsia="굴림" w:hAnsi="굴림" w:cs="굴림"/>
          <w:kern w:val="0"/>
          <w:sz w:val="24"/>
          <w:szCs w:val="20"/>
        </w:rPr>
        <w:t xml:space="preserve"> </w:t>
      </w:r>
    </w:p>
    <w:p w:rsidR="00FA00EE" w:rsidRDefault="00FA00EE" w:rsidP="00FA00EE">
      <w:pPr>
        <w:pStyle w:val="a3"/>
        <w:spacing w:line="480" w:lineRule="auto"/>
        <w:rPr>
          <w:rFonts w:ascii="Times New Roman" w:eastAsia="맑은 고딕"/>
          <w:color w:val="auto"/>
          <w:sz w:val="24"/>
        </w:rPr>
      </w:pPr>
      <w:r w:rsidRPr="00F27F8D">
        <w:rPr>
          <w:rFonts w:ascii="Times New Roman" w:eastAsia="나눔고딕" w:hAnsi="Times New Roman" w:cs="Times New Roman"/>
          <w:b/>
          <w:bCs/>
          <w:sz w:val="24"/>
          <w:szCs w:val="24"/>
          <w:shd w:val="clear" w:color="auto" w:fill="FFFFFF"/>
        </w:rPr>
        <w:t>ABSTRACT</w:t>
      </w:r>
      <w:r w:rsidRPr="00075387">
        <w:rPr>
          <w:rFonts w:ascii="Times New Roman" w:eastAsia="맑은 고딕"/>
          <w:color w:val="auto"/>
          <w:sz w:val="24"/>
        </w:rPr>
        <w:t xml:space="preserve"> </w:t>
      </w:r>
    </w:p>
    <w:p w:rsidR="00075387" w:rsidRPr="00075387" w:rsidRDefault="00075387" w:rsidP="00FA00EE">
      <w:pPr>
        <w:pStyle w:val="a3"/>
        <w:spacing w:line="480" w:lineRule="auto"/>
        <w:rPr>
          <w:rFonts w:ascii="Times New Roman"/>
          <w:b/>
          <w:color w:val="auto"/>
          <w:sz w:val="24"/>
        </w:rPr>
      </w:pPr>
      <w:r w:rsidRPr="00075387">
        <w:rPr>
          <w:rFonts w:ascii="Times New Roman" w:eastAsia="맑은 고딕"/>
          <w:color w:val="auto"/>
          <w:sz w:val="24"/>
        </w:rPr>
        <w:t xml:space="preserve">Objectives: The purpose of this study was to investigate the effectiveness of the </w:t>
      </w:r>
      <w:proofErr w:type="spellStart"/>
      <w:r w:rsidRPr="00075387">
        <w:rPr>
          <w:rFonts w:ascii="Times New Roman" w:eastAsia="맑은 고딕"/>
          <w:color w:val="auto"/>
          <w:sz w:val="24"/>
        </w:rPr>
        <w:t>Saiko</w:t>
      </w:r>
      <w:proofErr w:type="spellEnd"/>
      <w:r w:rsidRPr="00075387">
        <w:rPr>
          <w:rFonts w:ascii="Times New Roman" w:eastAsia="맑은 고딕"/>
          <w:color w:val="auto"/>
          <w:sz w:val="24"/>
        </w:rPr>
        <w:t>-ka-</w:t>
      </w:r>
      <w:proofErr w:type="spellStart"/>
      <w:r w:rsidRPr="00075387">
        <w:rPr>
          <w:rFonts w:ascii="Times New Roman" w:eastAsia="맑은 고딕"/>
          <w:color w:val="auto"/>
          <w:sz w:val="24"/>
        </w:rPr>
        <w:t>ryukotsu</w:t>
      </w:r>
      <w:proofErr w:type="spellEnd"/>
      <w:r w:rsidRPr="00075387">
        <w:rPr>
          <w:rFonts w:ascii="Times New Roman" w:eastAsia="맑은 고딕"/>
          <w:color w:val="auto"/>
          <w:sz w:val="24"/>
        </w:rPr>
        <w:t>-</w:t>
      </w:r>
      <w:proofErr w:type="spellStart"/>
      <w:r w:rsidRPr="00075387">
        <w:rPr>
          <w:rFonts w:ascii="Times New Roman" w:eastAsia="맑은 고딕"/>
          <w:color w:val="auto"/>
          <w:sz w:val="24"/>
        </w:rPr>
        <w:t>borei</w:t>
      </w:r>
      <w:proofErr w:type="spellEnd"/>
      <w:r w:rsidRPr="00075387">
        <w:rPr>
          <w:rFonts w:ascii="Times New Roman" w:eastAsia="맑은 고딕"/>
          <w:color w:val="auto"/>
          <w:sz w:val="24"/>
        </w:rPr>
        <w:t>-to (TJ-12) on insomnia with autonomic symptoms.</w:t>
      </w:r>
    </w:p>
    <w:p w:rsidR="00075387" w:rsidRPr="00075387" w:rsidRDefault="00075387" w:rsidP="00FA00EE">
      <w:pPr>
        <w:spacing w:line="480" w:lineRule="auto"/>
        <w:rPr>
          <w:rFonts w:ascii="Times New Roman" w:eastAsia="맑은 고딕"/>
          <w:kern w:val="0"/>
          <w:sz w:val="24"/>
        </w:rPr>
      </w:pPr>
      <w:r w:rsidRPr="00075387">
        <w:rPr>
          <w:rFonts w:ascii="Times New Roman" w:eastAsia="맑은 고딕"/>
          <w:kern w:val="0"/>
          <w:sz w:val="24"/>
        </w:rPr>
        <w:t xml:space="preserve">Methods: We reviewed the electronic medical records of patients who came to the </w:t>
      </w:r>
      <w:r w:rsidRPr="00075387">
        <w:rPr>
          <w:rFonts w:ascii="Times New Roman" w:eastAsia="맑은 고딕" w:hint="eastAsia"/>
          <w:kern w:val="0"/>
          <w:sz w:val="24"/>
        </w:rPr>
        <w:t xml:space="preserve">Department of Korean Internal Medicine, Stroke and Neurological Disorders Center, Kyung </w:t>
      </w:r>
      <w:proofErr w:type="spellStart"/>
      <w:r w:rsidRPr="00075387">
        <w:rPr>
          <w:rFonts w:ascii="Times New Roman" w:eastAsia="맑은 고딕" w:hint="eastAsia"/>
          <w:kern w:val="0"/>
          <w:sz w:val="24"/>
        </w:rPr>
        <w:t>Hee</w:t>
      </w:r>
      <w:proofErr w:type="spellEnd"/>
      <w:r w:rsidRPr="00075387">
        <w:rPr>
          <w:rFonts w:ascii="Times New Roman" w:eastAsia="맑은 고딕" w:hint="eastAsia"/>
          <w:kern w:val="0"/>
          <w:sz w:val="24"/>
        </w:rPr>
        <w:t xml:space="preserve"> University Hospital at </w:t>
      </w:r>
      <w:proofErr w:type="spellStart"/>
      <w:r w:rsidRPr="00075387">
        <w:rPr>
          <w:rFonts w:ascii="Times New Roman" w:eastAsia="맑은 고딕" w:hint="eastAsia"/>
          <w:kern w:val="0"/>
          <w:sz w:val="24"/>
        </w:rPr>
        <w:t>Gangdong</w:t>
      </w:r>
      <w:proofErr w:type="spellEnd"/>
      <w:r w:rsidRPr="00075387">
        <w:rPr>
          <w:rFonts w:ascii="Times New Roman" w:eastAsia="맑은 고딕" w:hint="eastAsia"/>
          <w:kern w:val="0"/>
          <w:sz w:val="24"/>
        </w:rPr>
        <w:t xml:space="preserve"> </w:t>
      </w:r>
      <w:r w:rsidRPr="00075387">
        <w:rPr>
          <w:rFonts w:ascii="Times New Roman" w:eastAsia="맑은 고딕"/>
          <w:kern w:val="0"/>
          <w:sz w:val="24"/>
        </w:rPr>
        <w:t>from December 2014 to April 2016. We compared patients’ primary insomnia scores derived from before and after the administration of TJ-12</w:t>
      </w:r>
      <w:r w:rsidRPr="00075387">
        <w:rPr>
          <w:rFonts w:ascii="Times New Roman" w:eastAsia="맑은 고딕" w:hint="eastAsia"/>
          <w:kern w:val="0"/>
          <w:sz w:val="24"/>
        </w:rPr>
        <w:t>.</w:t>
      </w:r>
      <w:r w:rsidRPr="00075387">
        <w:rPr>
          <w:rFonts w:ascii="Times New Roman" w:eastAsia="맑은 고딕"/>
          <w:kern w:val="0"/>
          <w:sz w:val="24"/>
        </w:rPr>
        <w:t xml:space="preserve"> We also investigated other accompanying</w:t>
      </w:r>
      <w:r w:rsidRPr="00075387">
        <w:rPr>
          <w:rFonts w:ascii="Times New Roman" w:eastAsia="맑은 고딕" w:hint="eastAsia"/>
          <w:kern w:val="0"/>
          <w:sz w:val="24"/>
        </w:rPr>
        <w:t xml:space="preserve"> </w:t>
      </w:r>
      <w:r w:rsidRPr="00075387">
        <w:rPr>
          <w:rFonts w:ascii="Times New Roman" w:eastAsia="맑은 고딕"/>
          <w:kern w:val="0"/>
          <w:sz w:val="24"/>
        </w:rPr>
        <w:t>autonomic symptoms including hot flushes, heart discomfort, and anxiety related to sleep problems.</w:t>
      </w:r>
    </w:p>
    <w:p w:rsidR="00075387" w:rsidRPr="00075387" w:rsidRDefault="00075387" w:rsidP="00FA00EE">
      <w:pPr>
        <w:spacing w:line="480" w:lineRule="auto"/>
        <w:rPr>
          <w:rFonts w:ascii="Times New Roman" w:eastAsia="맑은 고딕"/>
          <w:kern w:val="0"/>
          <w:sz w:val="24"/>
        </w:rPr>
      </w:pPr>
      <w:r w:rsidRPr="00075387">
        <w:rPr>
          <w:rFonts w:ascii="Times New Roman" w:eastAsia="맑은 고딕"/>
          <w:kern w:val="0"/>
          <w:sz w:val="24"/>
        </w:rPr>
        <w:t>Results: The average insomnia scores of the 28 patients significantly decreased from 2.96 ± 1.04 to 1.18 ± 1.09 after treatment with TJ-12. Symptoms of hot flushes, heart discomfort, and anxiety also significantly improved.</w:t>
      </w:r>
    </w:p>
    <w:p w:rsidR="00075387" w:rsidRPr="00075387" w:rsidRDefault="00075387" w:rsidP="00FA00EE">
      <w:pPr>
        <w:pStyle w:val="a3"/>
        <w:spacing w:line="480" w:lineRule="auto"/>
        <w:rPr>
          <w:rFonts w:ascii="Times New Roman"/>
          <w:b/>
          <w:color w:val="auto"/>
          <w:sz w:val="24"/>
        </w:rPr>
      </w:pPr>
      <w:r w:rsidRPr="00075387">
        <w:rPr>
          <w:rFonts w:ascii="Times New Roman" w:eastAsia="맑은 고딕"/>
          <w:color w:val="auto"/>
          <w:sz w:val="24"/>
        </w:rPr>
        <w:t xml:space="preserve">Conclusions: These results </w:t>
      </w:r>
      <w:r w:rsidRPr="00075387">
        <w:rPr>
          <w:rFonts w:ascii="Times New Roman" w:eastAsia="맑은 고딕" w:hint="eastAsia"/>
          <w:color w:val="auto"/>
          <w:sz w:val="24"/>
        </w:rPr>
        <w:t>suggest</w:t>
      </w:r>
      <w:r w:rsidRPr="00075387">
        <w:rPr>
          <w:rFonts w:ascii="Times New Roman" w:eastAsia="맑은 고딕"/>
          <w:color w:val="auto"/>
          <w:sz w:val="24"/>
        </w:rPr>
        <w:t xml:space="preserve"> that</w:t>
      </w:r>
      <w:r w:rsidRPr="00075387">
        <w:rPr>
          <w:rFonts w:ascii="Times New Roman" w:eastAsia="맑은 고딕" w:hint="eastAsia"/>
          <w:color w:val="auto"/>
          <w:sz w:val="24"/>
        </w:rPr>
        <w:t xml:space="preserve"> </w:t>
      </w:r>
      <w:r w:rsidRPr="00075387">
        <w:rPr>
          <w:rFonts w:ascii="Times New Roman" w:eastAsia="맑은 고딕"/>
          <w:color w:val="auto"/>
          <w:sz w:val="24"/>
        </w:rPr>
        <w:t>TJ-12 has effectiveness with regards to insomnia with autonomic symptoms.</w:t>
      </w:r>
    </w:p>
    <w:p w:rsidR="002B0395" w:rsidRPr="00075387" w:rsidRDefault="002B0395" w:rsidP="00FA00EE">
      <w:pPr>
        <w:spacing w:line="480" w:lineRule="auto"/>
      </w:pPr>
    </w:p>
    <w:sectPr w:rsidR="002B0395" w:rsidRPr="0007538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87"/>
    <w:rsid w:val="00075387"/>
    <w:rsid w:val="002B0395"/>
    <w:rsid w:val="00FA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A60E4"/>
  <w15:chartTrackingRefBased/>
  <w15:docId w15:val="{0FF52BC6-4B16-4BD7-904E-E86C1B35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75387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75387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하리</dc:creator>
  <cp:keywords/>
  <dc:description/>
  <cp:lastModifiedBy>김 하리</cp:lastModifiedBy>
  <cp:revision>2</cp:revision>
  <dcterms:created xsi:type="dcterms:W3CDTF">2019-12-15T15:19:00Z</dcterms:created>
  <dcterms:modified xsi:type="dcterms:W3CDTF">2019-12-15T15:24:00Z</dcterms:modified>
</cp:coreProperties>
</file>