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F4EE0" w14:textId="77777777" w:rsidR="00BC3D17" w:rsidRPr="00BC3D17" w:rsidRDefault="00BC3D17" w:rsidP="00BC3D17">
      <w:pPr>
        <w:shd w:val="clear" w:color="auto" w:fill="FFFFFF"/>
        <w:spacing w:after="0" w:line="240" w:lineRule="auto"/>
        <w:rPr>
          <w:rFonts w:ascii="Palatino Linotype" w:eastAsia="Times New Roman" w:hAnsi="Palatino Linotype" w:cs="Helvetica"/>
          <w:color w:val="26282A"/>
          <w:sz w:val="24"/>
          <w:szCs w:val="24"/>
        </w:rPr>
      </w:pPr>
      <w:r w:rsidRPr="00BC3D17">
        <w:rPr>
          <w:rFonts w:ascii="Palatino Linotype" w:eastAsia="Times New Roman" w:hAnsi="Palatino Linotype" w:cs="Helvetica"/>
          <w:color w:val="26282A"/>
          <w:sz w:val="24"/>
          <w:szCs w:val="24"/>
        </w:rPr>
        <w:t>Chines Medical Pediatrics - focusing on the Treatment of the first cycle of life</w:t>
      </w:r>
    </w:p>
    <w:p w14:paraId="1401B0CF" w14:textId="77777777" w:rsidR="00BC3D17" w:rsidRPr="00BC3D17" w:rsidRDefault="00BC3D17" w:rsidP="00BC3D17">
      <w:pPr>
        <w:shd w:val="clear" w:color="auto" w:fill="FFFFFF"/>
        <w:spacing w:after="0" w:line="240" w:lineRule="auto"/>
        <w:rPr>
          <w:rFonts w:ascii="Palatino Linotype" w:eastAsia="Times New Roman" w:hAnsi="Palatino Linotype" w:cs="Helvetica"/>
          <w:color w:val="26282A"/>
          <w:sz w:val="24"/>
          <w:szCs w:val="24"/>
        </w:rPr>
      </w:pPr>
    </w:p>
    <w:p w14:paraId="1FE8A8FA" w14:textId="77777777" w:rsidR="00BC3D17" w:rsidRDefault="00BC3D17" w:rsidP="00BC3D17">
      <w:pPr>
        <w:shd w:val="clear" w:color="auto" w:fill="FFFFFF"/>
        <w:spacing w:after="0" w:line="240" w:lineRule="auto"/>
        <w:rPr>
          <w:rFonts w:ascii="Palatino Linotype" w:eastAsia="Times New Roman" w:hAnsi="Palatino Linotype" w:cs="Helvetica"/>
          <w:color w:val="26282A"/>
          <w:sz w:val="24"/>
          <w:szCs w:val="24"/>
        </w:rPr>
      </w:pPr>
      <w:r>
        <w:rPr>
          <w:rFonts w:ascii="Palatino Linotype" w:eastAsia="Times New Roman" w:hAnsi="Palatino Linotype" w:cs="Helvetica"/>
          <w:color w:val="26282A"/>
          <w:sz w:val="24"/>
          <w:szCs w:val="24"/>
        </w:rPr>
        <w:t xml:space="preserve">In this lecture, we will discuss the diagnosis and treatment of children in the first cycle of life (ages 0 to 7 or 8). We will look at the unique characteristics of this age group and the common patterns that are present. I will discuss diagnostic techniques and treatment methods for each pattern, including dietary recommendations. We will conclude by looking at case studies. </w:t>
      </w:r>
    </w:p>
    <w:p w14:paraId="3BA74601" w14:textId="77777777" w:rsidR="00BC3D17" w:rsidRDefault="00BC3D17" w:rsidP="00BC3D17">
      <w:pPr>
        <w:shd w:val="clear" w:color="auto" w:fill="FFFFFF"/>
        <w:spacing w:after="0" w:line="240" w:lineRule="auto"/>
        <w:rPr>
          <w:rFonts w:ascii="Palatino Linotype" w:eastAsia="Times New Roman" w:hAnsi="Palatino Linotype" w:cs="Helvetica"/>
          <w:color w:val="26282A"/>
          <w:sz w:val="24"/>
          <w:szCs w:val="24"/>
        </w:rPr>
      </w:pPr>
    </w:p>
    <w:p w14:paraId="1B355D45" w14:textId="77777777" w:rsidR="00BC3D17" w:rsidRDefault="00BC3D17" w:rsidP="00BC3D17">
      <w:pPr>
        <w:shd w:val="clear" w:color="auto" w:fill="FFFFFF"/>
        <w:spacing w:after="0" w:line="240" w:lineRule="auto"/>
        <w:rPr>
          <w:rFonts w:ascii="Palatino Linotype" w:eastAsia="Times New Roman" w:hAnsi="Palatino Linotype" w:cs="Helvetica"/>
          <w:color w:val="26282A"/>
          <w:sz w:val="24"/>
          <w:szCs w:val="24"/>
        </w:rPr>
      </w:pPr>
    </w:p>
    <w:p w14:paraId="6947EFCA" w14:textId="77777777" w:rsidR="0094077C" w:rsidRPr="00BC3D17" w:rsidRDefault="0094077C">
      <w:pPr>
        <w:rPr>
          <w:rFonts w:ascii="Palatino Linotype" w:hAnsi="Palatino Linotype"/>
          <w:sz w:val="24"/>
          <w:szCs w:val="24"/>
        </w:rPr>
      </w:pPr>
      <w:bookmarkStart w:id="0" w:name="_GoBack"/>
      <w:bookmarkEnd w:id="0"/>
    </w:p>
    <w:sectPr w:rsidR="0094077C" w:rsidRPr="00BC3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17"/>
    <w:rsid w:val="004A21E7"/>
    <w:rsid w:val="0094077C"/>
    <w:rsid w:val="00BC3D17"/>
    <w:rsid w:val="00E21477"/>
    <w:rsid w:val="00F6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7F6F4"/>
  <w15:chartTrackingRefBased/>
  <w15:docId w15:val="{48DF12D0-2377-4CC7-A4FD-32E8B490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3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Moshe Heller LAc.</dc:creator>
  <cp:keywords/>
  <dc:description/>
  <cp:lastModifiedBy>Moshe Heller LAc.</cp:lastModifiedBy>
  <cp:revision>1</cp:revision>
  <dcterms:created xsi:type="dcterms:W3CDTF">2017-08-31T03:28:00Z</dcterms:created>
  <dcterms:modified xsi:type="dcterms:W3CDTF">2017-08-31T03:38:00Z</dcterms:modified>
</cp:coreProperties>
</file>