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2E3" w:rsidRPr="00A142E3" w:rsidRDefault="00A142E3" w:rsidP="00A142E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IN"/>
        </w:rPr>
      </w:pPr>
      <w:r w:rsidRPr="00A142E3">
        <w:rPr>
          <w:rFonts w:ascii="Times New Roman" w:hAnsi="Times New Roman" w:cs="Times New Roman"/>
          <w:b/>
          <w:sz w:val="20"/>
          <w:szCs w:val="20"/>
        </w:rPr>
        <w:t xml:space="preserve">Guessing game and poor quality teaching staffs study of less sunlight private pharmacy institution in </w:t>
      </w:r>
      <w:proofErr w:type="spellStart"/>
      <w:r w:rsidRPr="00A142E3">
        <w:rPr>
          <w:rFonts w:ascii="Times New Roman" w:hAnsi="Times New Roman" w:cs="Times New Roman"/>
          <w:b/>
          <w:sz w:val="20"/>
          <w:szCs w:val="20"/>
        </w:rPr>
        <w:t>Pune</w:t>
      </w:r>
      <w:proofErr w:type="spellEnd"/>
      <w:r w:rsidRPr="00A142E3">
        <w:rPr>
          <w:rFonts w:ascii="Times New Roman" w:hAnsi="Times New Roman" w:cs="Times New Roman"/>
          <w:b/>
          <w:sz w:val="20"/>
          <w:szCs w:val="20"/>
        </w:rPr>
        <w:t xml:space="preserve"> University</w:t>
      </w:r>
    </w:p>
    <w:p w:rsidR="00A142E3" w:rsidRPr="00A142E3" w:rsidRDefault="00A142E3" w:rsidP="00A142E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A142E3">
        <w:rPr>
          <w:rFonts w:ascii="Times New Roman" w:hAnsi="Times New Roman" w:cs="Times New Roman"/>
          <w:sz w:val="20"/>
          <w:szCs w:val="20"/>
        </w:rPr>
        <w:t>Rahul Hajare</w:t>
      </w:r>
      <w:bookmarkStart w:id="0" w:name="_GoBack"/>
      <w:bookmarkEnd w:id="0"/>
    </w:p>
    <w:p w:rsidR="00A142E3" w:rsidRPr="00A142E3" w:rsidRDefault="00A142E3" w:rsidP="00A142E3">
      <w:pPr>
        <w:pStyle w:val="Heading1"/>
        <w:spacing w:before="0" w:beforeAutospacing="0" w:after="0" w:afterAutospacing="0" w:line="360" w:lineRule="auto"/>
        <w:jc w:val="both"/>
        <w:rPr>
          <w:b w:val="0"/>
          <w:sz w:val="20"/>
          <w:szCs w:val="20"/>
        </w:rPr>
      </w:pPr>
      <w:r w:rsidRPr="00A142E3">
        <w:rPr>
          <w:b w:val="0"/>
          <w:sz w:val="20"/>
          <w:szCs w:val="20"/>
        </w:rPr>
        <w:t xml:space="preserve">Fellow Indian Council of Medical Research </w:t>
      </w:r>
    </w:p>
    <w:p w:rsidR="00A142E3" w:rsidRPr="00A142E3" w:rsidRDefault="00A142E3" w:rsidP="00A142E3">
      <w:pPr>
        <w:pStyle w:val="Heading1"/>
        <w:spacing w:before="0" w:beforeAutospacing="0" w:after="0" w:afterAutospacing="0" w:line="360" w:lineRule="auto"/>
        <w:jc w:val="both"/>
        <w:rPr>
          <w:sz w:val="20"/>
          <w:szCs w:val="20"/>
        </w:rPr>
      </w:pPr>
      <w:r w:rsidRPr="00A142E3">
        <w:rPr>
          <w:sz w:val="20"/>
          <w:szCs w:val="20"/>
        </w:rPr>
        <w:t xml:space="preserve">Executive Summary </w:t>
      </w:r>
    </w:p>
    <w:p w:rsidR="00A142E3" w:rsidRPr="00A142E3" w:rsidRDefault="00A142E3" w:rsidP="00A142E3">
      <w:pPr>
        <w:pStyle w:val="Heading1"/>
        <w:spacing w:before="0" w:beforeAutospacing="0" w:after="0" w:afterAutospacing="0" w:line="360" w:lineRule="auto"/>
        <w:jc w:val="both"/>
        <w:rPr>
          <w:b w:val="0"/>
          <w:bCs w:val="0"/>
          <w:sz w:val="20"/>
          <w:szCs w:val="20"/>
        </w:rPr>
      </w:pPr>
      <w:r w:rsidRPr="00A142E3">
        <w:rPr>
          <w:b w:val="0"/>
          <w:sz w:val="20"/>
          <w:szCs w:val="20"/>
        </w:rPr>
        <w:t xml:space="preserve">The researchers concluded that the finger have important implications for policy and prevention and should inform the creation of more effective sexual health education programs and interventions. </w:t>
      </w:r>
      <w:r w:rsidRPr="00A142E3">
        <w:rPr>
          <w:b w:val="0"/>
          <w:bCs w:val="0"/>
          <w:sz w:val="20"/>
          <w:szCs w:val="20"/>
        </w:rPr>
        <w:t>Sex can accepted as non-negotiation</w:t>
      </w:r>
      <w:r w:rsidRPr="00A142E3">
        <w:rPr>
          <w:b w:val="0"/>
          <w:sz w:val="20"/>
          <w:szCs w:val="20"/>
        </w:rPr>
        <w:t xml:space="preserve"> strategies to </w:t>
      </w:r>
      <w:proofErr w:type="spellStart"/>
      <w:r w:rsidRPr="00A142E3">
        <w:rPr>
          <w:b w:val="0"/>
          <w:sz w:val="20"/>
          <w:szCs w:val="20"/>
        </w:rPr>
        <w:t>sex.Hot</w:t>
      </w:r>
      <w:proofErr w:type="spellEnd"/>
      <w:r w:rsidRPr="00A142E3">
        <w:rPr>
          <w:b w:val="0"/>
          <w:sz w:val="20"/>
          <w:szCs w:val="20"/>
        </w:rPr>
        <w:t xml:space="preserve"> have many perceptions. Black and whitish both can be hot. A HOT thinking is </w:t>
      </w:r>
      <w:r w:rsidRPr="00A142E3">
        <w:rPr>
          <w:rStyle w:val="Emphasis"/>
          <w:b w:val="0"/>
          <w:sz w:val="20"/>
          <w:szCs w:val="20"/>
        </w:rPr>
        <w:t>higher</w:t>
      </w:r>
      <w:r w:rsidRPr="00A142E3">
        <w:rPr>
          <w:rStyle w:val="st"/>
          <w:b w:val="0"/>
          <w:sz w:val="20"/>
          <w:szCs w:val="20"/>
        </w:rPr>
        <w:t xml:space="preserve">-order </w:t>
      </w:r>
      <w:r w:rsidRPr="00A142E3">
        <w:rPr>
          <w:rStyle w:val="Emphasis"/>
          <w:b w:val="0"/>
          <w:sz w:val="20"/>
          <w:szCs w:val="20"/>
        </w:rPr>
        <w:t>thinking</w:t>
      </w:r>
      <w:r w:rsidRPr="00A142E3">
        <w:rPr>
          <w:rStyle w:val="st"/>
          <w:b w:val="0"/>
          <w:sz w:val="20"/>
          <w:szCs w:val="20"/>
        </w:rPr>
        <w:t xml:space="preserve">, known as </w:t>
      </w:r>
      <w:r w:rsidRPr="00A142E3">
        <w:rPr>
          <w:rStyle w:val="Emphasis"/>
          <w:b w:val="0"/>
          <w:sz w:val="20"/>
          <w:szCs w:val="20"/>
        </w:rPr>
        <w:t>higher</w:t>
      </w:r>
      <w:r w:rsidRPr="00A142E3">
        <w:rPr>
          <w:rStyle w:val="st"/>
          <w:b w:val="0"/>
          <w:sz w:val="20"/>
          <w:szCs w:val="20"/>
        </w:rPr>
        <w:t xml:space="preserve"> order </w:t>
      </w:r>
      <w:proofErr w:type="spellStart"/>
      <w:r w:rsidRPr="00A142E3">
        <w:rPr>
          <w:rStyle w:val="Emphasis"/>
          <w:b w:val="0"/>
          <w:sz w:val="20"/>
          <w:szCs w:val="20"/>
        </w:rPr>
        <w:t>thinking</w:t>
      </w:r>
      <w:r w:rsidRPr="00A142E3">
        <w:rPr>
          <w:rStyle w:val="st"/>
          <w:b w:val="0"/>
          <w:sz w:val="20"/>
          <w:szCs w:val="20"/>
        </w:rPr>
        <w:t>skills</w:t>
      </w:r>
      <w:proofErr w:type="spellEnd"/>
      <w:r w:rsidRPr="00A142E3">
        <w:rPr>
          <w:rStyle w:val="st"/>
          <w:b w:val="0"/>
          <w:sz w:val="20"/>
          <w:szCs w:val="20"/>
        </w:rPr>
        <w:t xml:space="preserve"> (HOTS). </w:t>
      </w:r>
      <w:r w:rsidRPr="00A142E3">
        <w:rPr>
          <w:b w:val="0"/>
          <w:sz w:val="20"/>
          <w:szCs w:val="20"/>
        </w:rPr>
        <w:t xml:space="preserve">Old fat clothes women who find their mentally tiring are at increased risk of developing dull, a new study has </w:t>
      </w:r>
      <w:proofErr w:type="spellStart"/>
      <w:r w:rsidRPr="00A142E3">
        <w:rPr>
          <w:b w:val="0"/>
          <w:sz w:val="20"/>
          <w:szCs w:val="20"/>
        </w:rPr>
        <w:t>found.The</w:t>
      </w:r>
      <w:proofErr w:type="spellEnd"/>
      <w:r w:rsidRPr="00A142E3">
        <w:rPr>
          <w:b w:val="0"/>
          <w:sz w:val="20"/>
          <w:szCs w:val="20"/>
        </w:rPr>
        <w:t xml:space="preserve"> study suggests that mentally draining work such as teaching may increase the risk of dullness in </w:t>
      </w:r>
      <w:proofErr w:type="spellStart"/>
      <w:r w:rsidRPr="00A142E3">
        <w:rPr>
          <w:b w:val="0"/>
          <w:sz w:val="20"/>
          <w:szCs w:val="20"/>
        </w:rPr>
        <w:t>women.According</w:t>
      </w:r>
      <w:proofErr w:type="spellEnd"/>
      <w:r w:rsidRPr="00A142E3">
        <w:rPr>
          <w:b w:val="0"/>
          <w:sz w:val="20"/>
          <w:szCs w:val="20"/>
        </w:rPr>
        <w:t xml:space="preserve"> to the research, employers and women should be more aware of the potential health risks associated with mentally tiring work.</w:t>
      </w:r>
    </w:p>
    <w:p w:rsidR="00A142E3" w:rsidRPr="00A142E3" w:rsidRDefault="00A142E3" w:rsidP="00A142E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</w:pPr>
      <w:r w:rsidRPr="00A142E3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 xml:space="preserve">Biography </w:t>
      </w:r>
    </w:p>
    <w:p w:rsidR="00A142E3" w:rsidRPr="00A142E3" w:rsidRDefault="00A142E3" w:rsidP="00A142E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</w:pPr>
      <w:r w:rsidRPr="00A142E3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en-IN"/>
        </w:rPr>
        <w:t xml:space="preserve">Dr. Rahul Hajare has been a hard worker all his academic life. After his </w:t>
      </w:r>
      <w:proofErr w:type="spellStart"/>
      <w:r w:rsidRPr="00A142E3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en-IN"/>
        </w:rPr>
        <w:t>Ph.D</w:t>
      </w:r>
      <w:proofErr w:type="spellEnd"/>
      <w:r w:rsidRPr="00A142E3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en-IN"/>
        </w:rPr>
        <w:t xml:space="preserve"> in Pharmacy from VMRF Salem which he completed with flying colours, he is fortunate to work NARI primer HIV research Institute to complete </w:t>
      </w:r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Post </w:t>
      </w:r>
      <w:proofErr w:type="spellStart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Docunder</w:t>
      </w:r>
      <w:proofErr w:type="spellEnd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the of World Renowned Scientist Respected Dr. </w:t>
      </w:r>
      <w:proofErr w:type="spellStart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R.S.Paranjape</w:t>
      </w:r>
      <w:proofErr w:type="spellEnd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., Retired Director &amp; Scientist ‘G’ National AIDS Research Institute </w:t>
      </w:r>
      <w:proofErr w:type="spellStart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Pune</w:t>
      </w:r>
      <w:proofErr w:type="spellEnd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. Dr. Rahul Hajare has Associate Professor of Pharmaceutical Medical Chemistry to </w:t>
      </w:r>
      <w:proofErr w:type="spellStart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Pune</w:t>
      </w:r>
      <w:proofErr w:type="spellEnd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University (until 2020)</w:t>
      </w:r>
      <w:proofErr w:type="gramStart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,</w:t>
      </w:r>
      <w:proofErr w:type="gramEnd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he has serviced three times </w:t>
      </w:r>
      <w:proofErr w:type="spellStart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AssociateProfessor</w:t>
      </w:r>
      <w:proofErr w:type="spellEnd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in Pharmaceutical Science and Analytical Science. Graduated from Amravati University in 2003, after an assignment he worked as an </w:t>
      </w:r>
      <w:proofErr w:type="spellStart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M.Pharm</w:t>
      </w:r>
      <w:proofErr w:type="spellEnd"/>
      <w:r w:rsidRPr="00A142E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Scholar in the Institute of Pharmaceutical Education and Research passed with distinction, he has Post Graduate Teacher for Master of Pharmacy, he has more than 30 scientific and methodological works, 3 patents of scientific research.  </w:t>
      </w:r>
      <w:r w:rsidRPr="00A142E3">
        <w:rPr>
          <w:rFonts w:ascii="Times New Roman" w:hAnsi="Times New Roman" w:cs="Times New Roman"/>
          <w:sz w:val="20"/>
          <w:szCs w:val="20"/>
        </w:rPr>
        <w:t xml:space="preserve">Dr. Rahul Hajare now Principal of Ishwar </w:t>
      </w:r>
      <w:proofErr w:type="spellStart"/>
      <w:r w:rsidRPr="00A142E3">
        <w:rPr>
          <w:rFonts w:ascii="Times New Roman" w:hAnsi="Times New Roman" w:cs="Times New Roman"/>
          <w:sz w:val="20"/>
          <w:szCs w:val="20"/>
        </w:rPr>
        <w:t>Deshmukh</w:t>
      </w:r>
      <w:proofErr w:type="spellEnd"/>
      <w:r w:rsidRPr="00A142E3">
        <w:rPr>
          <w:rFonts w:ascii="Times New Roman" w:hAnsi="Times New Roman" w:cs="Times New Roman"/>
          <w:sz w:val="20"/>
          <w:szCs w:val="20"/>
        </w:rPr>
        <w:t xml:space="preserve"> Institute of Pharmacy affiliated combined Amravati University and All India Council of Technical education New Delhi. </w:t>
      </w:r>
    </w:p>
    <w:p w:rsidR="00A142E3" w:rsidRPr="00A142E3" w:rsidRDefault="00A142E3" w:rsidP="00A142E3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</w:pPr>
      <w:r w:rsidRPr="00A142E3">
        <w:rPr>
          <w:rFonts w:ascii="Times New Roman" w:eastAsia="Times New Roman" w:hAnsi="Times New Roman" w:cs="Times New Roman"/>
          <w:b/>
          <w:bCs/>
          <w:sz w:val="20"/>
          <w:szCs w:val="20"/>
          <w:lang w:eastAsia="en-IN"/>
        </w:rPr>
        <w:t>Research Interest</w:t>
      </w:r>
    </w:p>
    <w:p w:rsidR="00A142E3" w:rsidRPr="00A142E3" w:rsidRDefault="00A142E3" w:rsidP="00A142E3">
      <w:pPr>
        <w:spacing w:before="30" w:line="360" w:lineRule="auto"/>
        <w:ind w:right="150"/>
        <w:rPr>
          <w:rFonts w:ascii="Times New Roman" w:eastAsia="Times New Roman" w:hAnsi="Times New Roman" w:cs="Times New Roman"/>
          <w:sz w:val="20"/>
          <w:szCs w:val="20"/>
          <w:lang w:eastAsia="en-IN"/>
        </w:rPr>
      </w:pPr>
      <w:r w:rsidRPr="00A142E3">
        <w:rPr>
          <w:rFonts w:ascii="Times New Roman" w:eastAsia="Times New Roman" w:hAnsi="Times New Roman" w:cs="Times New Roman"/>
          <w:sz w:val="20"/>
          <w:szCs w:val="20"/>
          <w:lang w:eastAsia="en-IN"/>
        </w:rPr>
        <w:t xml:space="preserve">Prof. Dr. Rahul Hajare Research interests include Molecular Virology, Biology and Geneticist.  </w:t>
      </w:r>
    </w:p>
    <w:p w:rsidR="00A142E3" w:rsidRPr="00A142E3" w:rsidRDefault="00A142E3" w:rsidP="00A142E3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42E3">
        <w:rPr>
          <w:rFonts w:ascii="Times New Roman" w:hAnsi="Times New Roman" w:cs="Times New Roman"/>
          <w:color w:val="000000" w:themeColor="text1"/>
          <w:sz w:val="20"/>
          <w:szCs w:val="20"/>
        </w:rPr>
        <w:t>Email ID: rahulhajare17@gmail.com</w:t>
      </w:r>
    </w:p>
    <w:p w:rsidR="00A142E3" w:rsidRPr="00A142E3" w:rsidRDefault="00A142E3" w:rsidP="00A142E3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42E3">
        <w:rPr>
          <w:rFonts w:ascii="Times New Roman" w:hAnsi="Times New Roman" w:cs="Times New Roman"/>
          <w:color w:val="000000" w:themeColor="text1"/>
          <w:sz w:val="20"/>
          <w:szCs w:val="20"/>
        </w:rPr>
        <w:t>Presenter Name: Rahul Hajare</w:t>
      </w:r>
    </w:p>
    <w:p w:rsidR="00A142E3" w:rsidRPr="00A142E3" w:rsidRDefault="00A142E3" w:rsidP="00A142E3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42E3">
        <w:rPr>
          <w:rFonts w:ascii="Times New Roman" w:hAnsi="Times New Roman" w:cs="Times New Roman"/>
          <w:color w:val="000000" w:themeColor="text1"/>
          <w:sz w:val="20"/>
          <w:szCs w:val="20"/>
        </w:rPr>
        <w:t>Type of Presentation: Speaker</w:t>
      </w:r>
    </w:p>
    <w:p w:rsidR="00A142E3" w:rsidRPr="00A142E3" w:rsidRDefault="00A142E3" w:rsidP="00A142E3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42E3">
        <w:rPr>
          <w:rFonts w:ascii="Times New Roman" w:hAnsi="Times New Roman" w:cs="Times New Roman"/>
          <w:color w:val="000000" w:themeColor="text1"/>
          <w:sz w:val="20"/>
          <w:szCs w:val="20"/>
        </w:rPr>
        <w:t>Contact Number: 9921707584</w:t>
      </w:r>
    </w:p>
    <w:p w:rsidR="007A7EC8" w:rsidRPr="00A142E3" w:rsidRDefault="00A142E3" w:rsidP="00A142E3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42E3">
        <w:rPr>
          <w:rFonts w:ascii="Times New Roman" w:hAnsi="Times New Roman" w:cs="Times New Roman"/>
          <w:noProof/>
          <w:color w:val="000000" w:themeColor="text1"/>
          <w:sz w:val="20"/>
          <w:szCs w:val="20"/>
          <w:lang w:eastAsia="en-IN"/>
        </w:rPr>
        <w:drawing>
          <wp:inline distT="0" distB="0" distL="0" distR="0">
            <wp:extent cx="797786" cy="760021"/>
            <wp:effectExtent l="19050" t="0" r="2314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342" cy="773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A7EC8" w:rsidRPr="00A142E3" w:rsidSect="007A7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142E3"/>
    <w:rsid w:val="007A7EC8"/>
    <w:rsid w:val="00A14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2E3"/>
  </w:style>
  <w:style w:type="paragraph" w:styleId="Heading1">
    <w:name w:val="heading 1"/>
    <w:basedOn w:val="Normal"/>
    <w:link w:val="Heading1Char"/>
    <w:uiPriority w:val="9"/>
    <w:qFormat/>
    <w:rsid w:val="00A14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2E3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st">
    <w:name w:val="st"/>
    <w:basedOn w:val="DefaultParagraphFont"/>
    <w:rsid w:val="00A142E3"/>
  </w:style>
  <w:style w:type="character" w:styleId="Emphasis">
    <w:name w:val="Emphasis"/>
    <w:basedOn w:val="DefaultParagraphFont"/>
    <w:uiPriority w:val="20"/>
    <w:qFormat/>
    <w:rsid w:val="00A142E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2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2019-10-08T09:46:00Z</dcterms:created>
  <dcterms:modified xsi:type="dcterms:W3CDTF">2019-10-08T09:49:00Z</dcterms:modified>
</cp:coreProperties>
</file>