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left"/>
        <w:rPr>
          <w:rFonts w:ascii="Times New Roman" w:cs="Times New Roman" w:hAnsi="Times New Roman"/>
          <w:b/>
          <w:sz w:val="28"/>
          <w:szCs w:val="28"/>
        </w:rPr>
      </w:pPr>
    </w:p>
    <w:p>
      <w:pPr>
        <w:pStyle w:val="style0"/>
        <w:rPr>
          <w:rFonts w:ascii="Times New Roman" w:cs="Times New Roman" w:hAnsi="Times New Roman"/>
          <w:i/>
          <w:sz w:val="24"/>
          <w:szCs w:val="24"/>
        </w:rPr>
      </w:pPr>
      <w:r>
        <w:rPr>
          <w:rFonts w:ascii="Times New Roman" w:cs="Times New Roman" w:hAnsi="Times New Roman"/>
          <w:i/>
          <w:sz w:val="24"/>
          <w:szCs w:val="24"/>
        </w:rPr>
        <w:t>S</w:t>
      </w:r>
      <w:r>
        <w:rPr>
          <w:rFonts w:ascii="Times New Roman" w:cs="Times New Roman" w:hAnsi="Times New Roman"/>
          <w:i/>
          <w:sz w:val="24"/>
          <w:szCs w:val="24"/>
          <w:lang w:val="en-GB"/>
        </w:rPr>
        <w:t>pecies</w:t>
      </w:r>
      <w:r>
        <w:rPr>
          <w:rFonts w:ascii="Times New Roman" w:cs="Times New Roman" w:hAnsi="Times New Roman"/>
          <w:i/>
          <w:sz w:val="24"/>
          <w:szCs w:val="24"/>
        </w:rPr>
        <w:t xml:space="preserve"> </w:t>
      </w:r>
      <w:r>
        <w:rPr>
          <w:rFonts w:ascii="Times New Roman" w:cs="Times New Roman" w:hAnsi="Times New Roman"/>
          <w:i/>
          <w:sz w:val="24"/>
          <w:szCs w:val="24"/>
          <w:lang w:val="en-GB"/>
        </w:rPr>
        <w:t xml:space="preserve"> of </w:t>
      </w:r>
      <w:r>
        <w:rPr>
          <w:rFonts w:ascii="Times New Roman" w:cs="Times New Roman" w:hAnsi="Times New Roman"/>
          <w:i/>
          <w:sz w:val="24"/>
          <w:szCs w:val="24"/>
        </w:rPr>
        <w:t xml:space="preserve">Fungi </w:t>
      </w:r>
      <w:r>
        <w:rPr>
          <w:rFonts w:ascii="Times New Roman" w:cs="Times New Roman" w:hAnsi="Times New Roman"/>
          <w:i/>
          <w:sz w:val="24"/>
          <w:szCs w:val="24"/>
          <w:lang w:val="en-GB"/>
        </w:rPr>
        <w:t>Pr</w:t>
      </w:r>
      <w:r>
        <w:rPr>
          <w:rFonts w:ascii="Times New Roman" w:cs="Times New Roman" w:hAnsi="Times New Roman"/>
          <w:i/>
          <w:sz w:val="24"/>
          <w:szCs w:val="24"/>
          <w:lang w:val="en-GB"/>
        </w:rPr>
        <w:t>oducing Mycotoxins  Isolated  f</w:t>
      </w:r>
      <w:r>
        <w:rPr>
          <w:rFonts w:ascii="Times New Roman" w:cs="Times New Roman" w:hAnsi="Times New Roman"/>
          <w:i/>
          <w:sz w:val="24"/>
          <w:szCs w:val="24"/>
          <w:lang w:val="en-GB"/>
        </w:rPr>
        <w:t xml:space="preserve">rom </w:t>
      </w:r>
      <w:r>
        <w:rPr>
          <w:rFonts w:ascii="Times New Roman" w:cs="Times New Roman" w:hAnsi="Times New Roman"/>
          <w:i/>
          <w:sz w:val="24"/>
          <w:szCs w:val="24"/>
        </w:rPr>
        <w:t xml:space="preserve">Deteriorated Vegetable oils Commonly Consumed within Bauchi Metropolis of Bauchi State, North Eastern, Nigeria.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Authors:   Ibrahim R., Lamido A,.</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Department of Science Laboratory Technology </w:t>
      </w:r>
    </w:p>
    <w:p>
      <w:pPr>
        <w:pStyle w:val="style0"/>
        <w:rPr>
          <w:rFonts w:ascii="Times New Roman" w:cs="Times New Roman" w:hAnsi="Times New Roman"/>
          <w:i/>
          <w:sz w:val="24"/>
          <w:szCs w:val="24"/>
        </w:rPr>
      </w:pPr>
      <w:r>
        <w:rPr>
          <w:rFonts w:ascii="Times New Roman" w:cs="Times New Roman" w:hAnsi="Times New Roman"/>
          <w:i/>
          <w:sz w:val="24"/>
          <w:szCs w:val="24"/>
        </w:rPr>
        <w:t xml:space="preserve">Abubakar Tatari Ali Polytechnic,  Bauchi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              </w:t>
      </w:r>
    </w:p>
    <w:p>
      <w:pPr>
        <w:pStyle w:val="style0"/>
        <w:rPr>
          <w:rFonts w:ascii="Times New Roman" w:cs="Times New Roman" w:hAnsi="Times New Roman"/>
          <w:i/>
          <w:sz w:val="24"/>
          <w:szCs w:val="24"/>
        </w:rPr>
      </w:pPr>
    </w:p>
    <w:p>
      <w:pPr>
        <w:pStyle w:val="style0"/>
        <w:rPr>
          <w:rFonts w:ascii="Times New Roman" w:cs="Times New Roman" w:hAnsi="Times New Roman"/>
          <w:i/>
          <w:sz w:val="24"/>
          <w:szCs w:val="24"/>
        </w:rPr>
      </w:pPr>
      <w:r>
        <w:rPr>
          <w:rFonts w:ascii="Times New Roman" w:cs="Times New Roman" w:hAnsi="Times New Roman"/>
          <w:i/>
          <w:sz w:val="24"/>
          <w:szCs w:val="24"/>
        </w:rPr>
        <w:t xml:space="preserve">                          ABSTRACT</w:t>
      </w:r>
    </w:p>
    <w:p>
      <w:pPr>
        <w:pStyle w:val="style0"/>
        <w:rPr>
          <w:rFonts w:ascii="Times New Roman" w:cs="Times New Roman" w:hAnsi="Times New Roman"/>
          <w:i/>
          <w:sz w:val="24"/>
          <w:szCs w:val="24"/>
        </w:rPr>
      </w:pPr>
      <w:r>
        <w:rPr>
          <w:rFonts w:ascii="Times New Roman" w:cs="Times New Roman" w:hAnsi="Times New Roman"/>
          <w:i/>
          <w:sz w:val="24"/>
          <w:szCs w:val="24"/>
        </w:rPr>
        <w:t xml:space="preserve">A study was carried out to isolate and identify the various species of fungi associated with deteriorated vegetable oils ( Garlic oil, Olive oil and Soya bean oil) sold in Bauchi metropolis, Bauchi state, Nigeria. Samples of deteriorated vegetable oils were collected using random sampling techniques from three open market in Bauchi metropolis. Five samples each of garlic, olive and soya bean oils were collected from each of the three markets. The deteriorated oils were screened for the presence of aflatoxins, ochratoxins and zearalenone. Fungi associated with the deteriorated oils were isolated and characterized for their identification using standard methods. Result of fungal counts from garlic oil, olive oil and soyabean oil were 12.75x10⁵cful/ml, 9.22x10⁵cfu/ml, and 7.38x10⁶cfu/ml, respectively. A total of eight species of fungi were isolated from the three different deteriorated oils.  Aspergillus flavus and Fusarium sporotrichioides were found in all the three deteriorated oils. Aspergillus fumigatus and Fusarium verticillioides  were isolated from garlic oil and soya bean oil, whereas Aspergillus niger was isolated from olive oil and soya bean oil, respectively. Rhizopus stolonifer was isolated  from only olive oil while </w:t>
      </w:r>
      <w:r>
        <w:rPr>
          <w:rFonts w:ascii="Times New Roman" w:cs="Times New Roman" w:hAnsi="Times New Roman"/>
          <w:i/>
          <w:sz w:val="24"/>
          <w:szCs w:val="24"/>
        </w:rPr>
        <w:tab/>
      </w:r>
      <w:r>
        <w:rPr>
          <w:rFonts w:ascii="Times New Roman" w:cs="Times New Roman" w:hAnsi="Times New Roman"/>
          <w:i/>
          <w:sz w:val="24"/>
          <w:szCs w:val="24"/>
        </w:rPr>
        <w:t xml:space="preserve">Fusarium solani was isolated from only soyabean oil. Similarly, Rhodotorula rubra was isolated from only garlic oil. All the eight different fungal isolates were found to have lipases activity. Aspergillus flavus had the highest lipases activity, followed by Aspergillus niger  which had diameter zones of clearance of 19.8mm and 18.1mm respectively. This study shows that Aspergillus flavus is the most predominant fungal species in the three deteriorated oils and this was demonstrated by its relatively high lipase activity.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Words>297</Words>
  <Pages>1</Pages>
  <Characters>1763</Characters>
  <Application>WPS Office</Application>
  <DocSecurity>0</DocSecurity>
  <Paragraphs>17</Paragraphs>
  <ScaleCrop>false</ScaleCrop>
  <LinksUpToDate>false</LinksUpToDate>
  <CharactersWithSpaces>2109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2019-07-22T06:14:00Z</dcterms:created>
  <dc:creator>Babayaro</dc:creator>
  <lastModifiedBy>SM-G965F</lastModifiedBy>
  <dcterms:modified xsi:type="dcterms:W3CDTF">2019-08-28T12:52:03Z</dcterms:modified>
  <revision>3</revision>
</coreProperties>
</file>

<file path=docProps/custom.xml><?xml version="1.0" encoding="utf-8"?>
<Properties xmlns="http://schemas.openxmlformats.org/officeDocument/2006/custom-properties" xmlns:vt="http://schemas.openxmlformats.org/officeDocument/2006/docPropsVTypes"/>
</file>