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8CC" w:rsidRPr="000E48CC" w:rsidRDefault="000E48CC" w:rsidP="000E48C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</w:pPr>
      <w:r w:rsidRPr="000E48CC"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  <w:t xml:space="preserve">Differentiation of </w:t>
      </w:r>
      <w:proofErr w:type="spellStart"/>
      <w:r w:rsidRPr="000E48CC"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  <w:t>Mesenchymal</w:t>
      </w:r>
      <w:proofErr w:type="spellEnd"/>
      <w:r w:rsidRPr="000E48CC"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  <w:t xml:space="preserve"> Stem Cells Derived from Umbilical Cord Blood into Hepatocyte  </w:t>
      </w:r>
    </w:p>
    <w:p w:rsidR="000E48CC" w:rsidRPr="000E48CC" w:rsidRDefault="000E48CC" w:rsidP="000E48CC">
      <w:pPr>
        <w:bidi/>
        <w:spacing w:before="100" w:beforeAutospacing="1" w:after="0" w:line="240" w:lineRule="auto"/>
        <w:jc w:val="center"/>
        <w:outlineLvl w:val="5"/>
        <w:rPr>
          <w:rFonts w:asciiTheme="majorBidi" w:eastAsia="Times New Roman" w:hAnsiTheme="majorBidi" w:cstheme="majorBidi"/>
          <w:sz w:val="24"/>
          <w:szCs w:val="24"/>
          <w:lang w:bidi="ar-EG"/>
        </w:rPr>
      </w:pPr>
      <w:proofErr w:type="spellStart"/>
      <w:r w:rsidRPr="000E48CC">
        <w:rPr>
          <w:rFonts w:asciiTheme="majorBidi" w:eastAsia="Calibri" w:hAnsiTheme="majorBidi" w:cstheme="majorBidi"/>
          <w:sz w:val="24"/>
          <w:szCs w:val="24"/>
          <w:lang w:bidi="ar-EG"/>
        </w:rPr>
        <w:t>Noha</w:t>
      </w:r>
      <w:proofErr w:type="spellEnd"/>
      <w:r w:rsidRPr="000E48CC">
        <w:rPr>
          <w:rFonts w:asciiTheme="majorBidi" w:eastAsia="Calibri" w:hAnsiTheme="majorBidi" w:cstheme="majorBidi"/>
          <w:sz w:val="24"/>
          <w:szCs w:val="24"/>
          <w:lang w:bidi="ar-EG"/>
        </w:rPr>
        <w:t xml:space="preserve"> M. </w:t>
      </w:r>
      <w:proofErr w:type="spellStart"/>
      <w:r w:rsidRPr="000E48CC">
        <w:rPr>
          <w:rFonts w:asciiTheme="majorBidi" w:eastAsia="Calibri" w:hAnsiTheme="majorBidi" w:cstheme="majorBidi"/>
          <w:sz w:val="24"/>
          <w:szCs w:val="24"/>
          <w:lang w:bidi="ar-EG"/>
        </w:rPr>
        <w:t>Abd</w:t>
      </w:r>
      <w:proofErr w:type="spellEnd"/>
      <w:r w:rsidRPr="000E48CC">
        <w:rPr>
          <w:rFonts w:asciiTheme="majorBidi" w:eastAsia="Calibri" w:hAnsiTheme="majorBidi" w:cstheme="majorBidi"/>
          <w:sz w:val="24"/>
          <w:szCs w:val="24"/>
          <w:lang w:bidi="ar-EG"/>
        </w:rPr>
        <w:t xml:space="preserve"> El </w:t>
      </w:r>
      <w:r w:rsidRPr="000E48CC">
        <w:rPr>
          <w:rFonts w:asciiTheme="majorBidi" w:eastAsia="Calibri" w:hAnsiTheme="majorBidi" w:cstheme="majorBidi"/>
          <w:noProof/>
          <w:sz w:val="24"/>
          <w:szCs w:val="24"/>
          <w:lang w:bidi="ar-EG"/>
        </w:rPr>
        <w:t>Fadel</w:t>
      </w:r>
      <w:r w:rsidRPr="000E48CC">
        <w:rPr>
          <w:rFonts w:asciiTheme="majorBidi" w:eastAsia="Calibri" w:hAnsiTheme="majorBidi" w:cstheme="majorBidi"/>
          <w:sz w:val="24"/>
          <w:szCs w:val="24"/>
          <w:lang w:bidi="ar-EG"/>
        </w:rPr>
        <w:t xml:space="preserve"> </w:t>
      </w:r>
      <w:r w:rsidRPr="000E48CC">
        <w:rPr>
          <w:rFonts w:asciiTheme="majorBidi" w:eastAsia="Calibri" w:hAnsiTheme="majorBidi" w:cstheme="majorBidi"/>
          <w:sz w:val="24"/>
          <w:szCs w:val="24"/>
          <w:vertAlign w:val="superscript"/>
          <w:lang w:bidi="ar-EG"/>
        </w:rPr>
        <w:t>1</w:t>
      </w:r>
      <w:r w:rsidRPr="000E48CC">
        <w:rPr>
          <w:rFonts w:asciiTheme="majorBidi" w:eastAsia="Times New Roman" w:hAnsiTheme="majorBidi" w:cstheme="majorBidi"/>
          <w:sz w:val="24"/>
          <w:szCs w:val="24"/>
          <w:lang w:bidi="ar-EG"/>
        </w:rPr>
        <w:t xml:space="preserve">, </w:t>
      </w:r>
      <w:proofErr w:type="spellStart"/>
      <w:r w:rsidRPr="000E48CC">
        <w:rPr>
          <w:rFonts w:asciiTheme="majorBidi" w:eastAsia="Times New Roman" w:hAnsiTheme="majorBidi" w:cstheme="majorBidi"/>
          <w:sz w:val="24"/>
          <w:szCs w:val="24"/>
          <w:lang w:bidi="ar-EG"/>
        </w:rPr>
        <w:t>Nagwan</w:t>
      </w:r>
      <w:proofErr w:type="spellEnd"/>
      <w:r w:rsidRPr="000E48CC">
        <w:rPr>
          <w:rFonts w:asciiTheme="majorBidi" w:eastAsia="Times New Roman" w:hAnsiTheme="majorBidi" w:cstheme="majorBidi"/>
          <w:sz w:val="24"/>
          <w:szCs w:val="24"/>
          <w:lang w:bidi="ar-EG"/>
        </w:rPr>
        <w:t xml:space="preserve"> A. Sabek</w:t>
      </w:r>
      <w:r w:rsidRPr="000E48CC">
        <w:rPr>
          <w:rFonts w:asciiTheme="majorBidi" w:eastAsia="Calibri" w:hAnsiTheme="majorBidi" w:cstheme="majorBidi"/>
          <w:sz w:val="24"/>
          <w:szCs w:val="24"/>
          <w:vertAlign w:val="superscript"/>
          <w:lang w:bidi="ar-EG"/>
        </w:rPr>
        <w:t>2</w:t>
      </w:r>
      <w:r w:rsidRPr="000E48CC">
        <w:rPr>
          <w:rFonts w:asciiTheme="majorBidi" w:eastAsia="Times New Roman" w:hAnsiTheme="majorBidi" w:cstheme="majorBidi"/>
          <w:sz w:val="24"/>
          <w:szCs w:val="24"/>
          <w:lang w:bidi="ar-EG"/>
        </w:rPr>
        <w:t>,</w:t>
      </w:r>
      <w:r w:rsidRPr="000E48CC">
        <w:rPr>
          <w:rFonts w:asciiTheme="majorBidi" w:eastAsia="Calibri" w:hAnsiTheme="majorBidi" w:cstheme="majorBidi"/>
          <w:color w:val="000000"/>
          <w:sz w:val="24"/>
          <w:szCs w:val="24"/>
          <w:lang w:bidi="ar-EG"/>
        </w:rPr>
        <w:t xml:space="preserve"> </w:t>
      </w:r>
      <w:proofErr w:type="spellStart"/>
      <w:r w:rsidRPr="000E48CC">
        <w:rPr>
          <w:rFonts w:asciiTheme="majorBidi" w:eastAsia="Calibri" w:hAnsiTheme="majorBidi" w:cstheme="majorBidi"/>
          <w:color w:val="000000"/>
          <w:sz w:val="24"/>
          <w:szCs w:val="24"/>
          <w:lang w:bidi="ar-EG"/>
        </w:rPr>
        <w:t>Taghrid</w:t>
      </w:r>
      <w:proofErr w:type="spellEnd"/>
      <w:r w:rsidRPr="000E48CC">
        <w:rPr>
          <w:rFonts w:asciiTheme="majorBidi" w:eastAsia="Calibri" w:hAnsiTheme="majorBidi" w:cstheme="majorBidi"/>
          <w:color w:val="000000"/>
          <w:sz w:val="24"/>
          <w:szCs w:val="24"/>
          <w:lang w:bidi="ar-EG"/>
        </w:rPr>
        <w:t xml:space="preserve"> B. El Abaseri</w:t>
      </w:r>
      <w:r w:rsidRPr="000E48CC">
        <w:rPr>
          <w:rFonts w:asciiTheme="majorBidi" w:eastAsia="Calibri" w:hAnsiTheme="majorBidi" w:cstheme="majorBidi"/>
          <w:sz w:val="24"/>
          <w:szCs w:val="24"/>
          <w:vertAlign w:val="superscript"/>
          <w:lang w:bidi="ar-EG"/>
        </w:rPr>
        <w:t>2</w:t>
      </w:r>
      <w:r w:rsidRPr="000E48CC">
        <w:rPr>
          <w:rFonts w:asciiTheme="majorBidi" w:eastAsia="Calibri" w:hAnsiTheme="majorBidi" w:cstheme="majorBidi"/>
          <w:color w:val="000000"/>
          <w:sz w:val="24"/>
          <w:szCs w:val="24"/>
          <w:lang w:bidi="ar-EG"/>
        </w:rPr>
        <w:t>,</w:t>
      </w:r>
      <w:r w:rsidRPr="000E48CC">
        <w:rPr>
          <w:rFonts w:asciiTheme="majorBidi" w:eastAsia="Times New Roman" w:hAnsiTheme="majorBidi" w:cstheme="majorBidi"/>
          <w:sz w:val="24"/>
          <w:szCs w:val="24"/>
          <w:lang w:bidi="ar-EG"/>
        </w:rPr>
        <w:t xml:space="preserve"> </w:t>
      </w:r>
      <w:proofErr w:type="spellStart"/>
      <w:r w:rsidRPr="000E48CC">
        <w:rPr>
          <w:rFonts w:asciiTheme="majorBidi" w:eastAsia="Times New Roman" w:hAnsiTheme="majorBidi" w:cstheme="majorBidi"/>
          <w:sz w:val="24"/>
          <w:szCs w:val="24"/>
          <w:lang w:bidi="ar-EG"/>
        </w:rPr>
        <w:t>Emad</w:t>
      </w:r>
      <w:proofErr w:type="spellEnd"/>
      <w:r w:rsidRPr="000E48CC">
        <w:rPr>
          <w:rFonts w:asciiTheme="majorBidi" w:eastAsia="Times New Roman" w:hAnsiTheme="majorBidi" w:cstheme="majorBidi"/>
          <w:sz w:val="24"/>
          <w:szCs w:val="24"/>
          <w:lang w:bidi="ar-EG"/>
        </w:rPr>
        <w:t xml:space="preserve"> </w:t>
      </w:r>
      <w:r w:rsidRPr="000E48CC">
        <w:rPr>
          <w:rFonts w:asciiTheme="majorBidi" w:eastAsia="Calibri" w:hAnsiTheme="majorBidi" w:cstheme="majorBidi"/>
          <w:sz w:val="24"/>
          <w:szCs w:val="24"/>
        </w:rPr>
        <w:t>F.</w:t>
      </w:r>
      <w:r w:rsidRPr="000E48CC">
        <w:rPr>
          <w:rFonts w:asciiTheme="majorBidi" w:eastAsia="Times New Roman" w:hAnsiTheme="majorBidi" w:cstheme="majorBidi"/>
          <w:sz w:val="24"/>
          <w:szCs w:val="24"/>
          <w:lang w:bidi="ar-EG"/>
        </w:rPr>
        <w:t>Ismail</w:t>
      </w:r>
      <w:r w:rsidRPr="000E48CC">
        <w:rPr>
          <w:rFonts w:asciiTheme="majorBidi" w:eastAsia="Calibri" w:hAnsiTheme="majorBidi" w:cstheme="majorBidi"/>
          <w:sz w:val="24"/>
          <w:szCs w:val="24"/>
          <w:vertAlign w:val="superscript"/>
          <w:lang w:bidi="ar-EG"/>
        </w:rPr>
        <w:t>3</w:t>
      </w:r>
    </w:p>
    <w:p w:rsidR="000E48CC" w:rsidRPr="000E48CC" w:rsidRDefault="000E48CC" w:rsidP="000E48CC">
      <w:pPr>
        <w:bidi/>
        <w:spacing w:before="180" w:after="0" w:line="240" w:lineRule="auto"/>
        <w:jc w:val="center"/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lang w:eastAsia="ja-JP"/>
        </w:rPr>
      </w:pPr>
      <w:r w:rsidRPr="000E48CC">
        <w:rPr>
          <w:rFonts w:asciiTheme="majorBidi" w:eastAsia="PMingLiU" w:hAnsiTheme="majorBidi" w:cstheme="majorBidi"/>
          <w:b/>
          <w:bCs/>
          <w:sz w:val="24"/>
          <w:szCs w:val="24"/>
          <w:vertAlign w:val="superscript"/>
          <w:lang w:eastAsia="zh-TW"/>
        </w:rPr>
        <w:t>1</w:t>
      </w:r>
      <w:r w:rsidRPr="000E48CC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lang w:eastAsia="ja-JP"/>
        </w:rPr>
        <w:t>Department of Medical Biochemistry, Assistant lecturer of Medical Biochemistry, Faculty of Medicine, Suez Canal University</w:t>
      </w:r>
    </w:p>
    <w:p w:rsidR="000E48CC" w:rsidRPr="000E48CC" w:rsidRDefault="000E48CC" w:rsidP="000E48CC">
      <w:pPr>
        <w:bidi/>
        <w:spacing w:before="180" w:after="0" w:line="240" w:lineRule="auto"/>
        <w:jc w:val="center"/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lang w:eastAsia="ja-JP"/>
        </w:rPr>
      </w:pPr>
      <w:r w:rsidRPr="000E48CC">
        <w:rPr>
          <w:rFonts w:asciiTheme="majorBidi" w:eastAsia="PMingLiU" w:hAnsiTheme="majorBidi" w:cstheme="majorBidi"/>
          <w:b/>
          <w:bCs/>
          <w:sz w:val="24"/>
          <w:szCs w:val="24"/>
          <w:vertAlign w:val="superscript"/>
          <w:lang w:eastAsia="zh-TW"/>
        </w:rPr>
        <w:t>2</w:t>
      </w:r>
      <w:r w:rsidRPr="000E48CC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lang w:eastAsia="ja-JP"/>
        </w:rPr>
        <w:t>Department of Medical Biochemistry, Assistant Professor of Medical Biochemistry, Faculty of Medicine, Suez Canal University</w:t>
      </w:r>
    </w:p>
    <w:p w:rsidR="000E48CC" w:rsidRPr="000E48CC" w:rsidRDefault="000E48CC" w:rsidP="000E48CC">
      <w:pPr>
        <w:bidi/>
        <w:spacing w:before="180" w:after="0" w:line="240" w:lineRule="auto"/>
        <w:jc w:val="center"/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lang w:eastAsia="ja-JP"/>
        </w:rPr>
      </w:pPr>
      <w:r w:rsidRPr="000E48CC">
        <w:rPr>
          <w:rFonts w:asciiTheme="majorBidi" w:eastAsia="PMingLiU" w:hAnsiTheme="majorBidi" w:cstheme="majorBidi"/>
          <w:b/>
          <w:bCs/>
          <w:sz w:val="24"/>
          <w:szCs w:val="24"/>
          <w:vertAlign w:val="superscript"/>
          <w:lang w:eastAsia="zh-TW"/>
        </w:rPr>
        <w:t>3</w:t>
      </w:r>
      <w:r w:rsidRPr="000E48CC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lang w:eastAsia="ja-JP"/>
        </w:rPr>
        <w:t>Department of Medical Biochemistry, Professor of Medical Biochemistry, Faculty of Medicine, Suez Canal University</w:t>
      </w:r>
    </w:p>
    <w:p w:rsidR="00FE70AB" w:rsidRDefault="00FE70AB" w:rsidP="00FE70AB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</w:pPr>
    </w:p>
    <w:p w:rsidR="000E48CC" w:rsidRPr="000E48CC" w:rsidRDefault="000E48CC" w:rsidP="00FE70AB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</w:pPr>
      <w:bookmarkStart w:id="0" w:name="_GoBack"/>
      <w:bookmarkEnd w:id="0"/>
      <w:r w:rsidRPr="000E48CC"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  <w:t>Abstract</w:t>
      </w:r>
    </w:p>
    <w:p w:rsidR="000E48CC" w:rsidRPr="000E48CC" w:rsidRDefault="000E48CC" w:rsidP="000E48C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48CC"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>Background:</w:t>
      </w:r>
      <w:r w:rsidRPr="000E48CC">
        <w:rPr>
          <w:rFonts w:ascii="Times New Roman" w:eastAsia="Calibri" w:hAnsi="Times New Roman" w:cs="Times New Roman"/>
          <w:sz w:val="24"/>
          <w:szCs w:val="24"/>
        </w:rPr>
        <w:t xml:space="preserve"> The liver is a central multifunctional organ in our body. Hepatocyte dysfunction induced by viral hepatitis and cirrhosis may progress to liver failure. Stem cells (SCs) based therapy is a promising technique for the treatment of liver diseases</w:t>
      </w:r>
      <w:r w:rsidRPr="000E48CC">
        <w:rPr>
          <w:rFonts w:ascii="Times New Roman" w:eastAsia="JansonTextLTStd-Roman" w:hAnsi="Times New Roman" w:cs="Times New Roman"/>
          <w:sz w:val="24"/>
          <w:szCs w:val="24"/>
        </w:rPr>
        <w:t>.</w:t>
      </w:r>
      <w:r w:rsidRPr="000E48CC">
        <w:rPr>
          <w:rFonts w:ascii="Times New Roman" w:eastAsia="Calibri" w:hAnsi="Times New Roman" w:cs="Times New Roman"/>
          <w:sz w:val="24"/>
          <w:szCs w:val="24"/>
        </w:rPr>
        <w:t xml:space="preserve"> Umbilical </w:t>
      </w:r>
      <w:r w:rsidRPr="000E48CC">
        <w:rPr>
          <w:rFonts w:ascii="Times New Roman" w:eastAsia="Calibri" w:hAnsi="Times New Roman" w:cs="Times New Roman"/>
          <w:noProof/>
          <w:sz w:val="24"/>
          <w:szCs w:val="24"/>
        </w:rPr>
        <w:t>cord-derived mesenchymal</w:t>
      </w:r>
      <w:r w:rsidRPr="000E48CC">
        <w:rPr>
          <w:rFonts w:ascii="Times New Roman" w:eastAsia="Calibri" w:hAnsi="Times New Roman" w:cs="Times New Roman"/>
          <w:sz w:val="24"/>
          <w:szCs w:val="24"/>
        </w:rPr>
        <w:t xml:space="preserve"> stem cells (UC MSCs) do not express the major histocompatibility complex class II antigens thus they are potentially favorable SCs source for liver transplantation.</w:t>
      </w:r>
    </w:p>
    <w:p w:rsidR="000E48CC" w:rsidRPr="000E48CC" w:rsidRDefault="000E48CC" w:rsidP="000E48CC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E48C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E48CC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Aim</w:t>
      </w:r>
      <w:r w:rsidRPr="000E48CC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: </w:t>
      </w:r>
      <w:r w:rsidRPr="000E48C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aim of our study was to investigate the </w:t>
      </w:r>
      <w:r w:rsidRPr="000E48C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in vitro</w:t>
      </w:r>
      <w:r w:rsidRPr="000E48C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hepatic differentiation potential of umbilical </w:t>
      </w:r>
      <w:r w:rsidRPr="000E48CC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>cord-derived</w:t>
      </w:r>
      <w:r w:rsidRPr="000E48C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48CC">
        <w:rPr>
          <w:rFonts w:ascii="Times New Roman" w:eastAsia="Calibri" w:hAnsi="Times New Roman" w:cs="Times New Roman"/>
          <w:color w:val="000000"/>
          <w:sz w:val="24"/>
          <w:szCs w:val="24"/>
        </w:rPr>
        <w:t>mesenchymal</w:t>
      </w:r>
      <w:proofErr w:type="spellEnd"/>
      <w:r w:rsidRPr="000E48C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stem cells.</w:t>
      </w:r>
    </w:p>
    <w:p w:rsidR="000E48CC" w:rsidRPr="000E48CC" w:rsidRDefault="000E48CC" w:rsidP="000E48CC">
      <w:pPr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0E48CC">
        <w:rPr>
          <w:rFonts w:ascii="Times New Roman" w:eastAsia="Calibri" w:hAnsi="Times New Roman" w:cs="Times New Roman"/>
          <w:b/>
          <w:bCs/>
          <w:sz w:val="24"/>
          <w:szCs w:val="24"/>
        </w:rPr>
        <w:t>Methods</w:t>
      </w:r>
      <w:r w:rsidRPr="000E48CC">
        <w:rPr>
          <w:rFonts w:ascii="Times New Roman" w:eastAsia="Calibri" w:hAnsi="Times New Roman" w:cs="Times New Roman"/>
          <w:sz w:val="24"/>
          <w:szCs w:val="24"/>
        </w:rPr>
        <w:t>: MSCs were cultured and induced to differentiate</w:t>
      </w:r>
      <w:r w:rsidRPr="000E48CC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under pro-</w:t>
      </w:r>
      <w:proofErr w:type="spellStart"/>
      <w:r w:rsidRPr="000E48CC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hepatogenic</w:t>
      </w:r>
      <w:proofErr w:type="spellEnd"/>
      <w:r w:rsidRPr="000E48CC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conditions</w:t>
      </w:r>
      <w:r w:rsidRPr="000E48CC">
        <w:rPr>
          <w:rFonts w:ascii="Times New Roman" w:eastAsia="Calibri" w:hAnsi="Times New Roman" w:cs="Times New Roman"/>
          <w:sz w:val="24"/>
          <w:szCs w:val="24"/>
        </w:rPr>
        <w:t xml:space="preserve"> using mainly hepatic growth factor (HGF) and fibroblastic growth factor. Differentiated hepatocyte-like cells were investigated based on three main criteria including its morphology, expression of </w:t>
      </w:r>
      <w:r w:rsidRPr="000E48CC">
        <w:rPr>
          <w:rFonts w:ascii="Times New Roman" w:eastAsia="Calibri" w:hAnsi="Times New Roman" w:cs="Times New Roman"/>
          <w:noProof/>
          <w:sz w:val="24"/>
          <w:szCs w:val="24"/>
        </w:rPr>
        <w:t>hepatocyte-specific</w:t>
      </w:r>
      <w:r w:rsidRPr="000E48CC">
        <w:rPr>
          <w:rFonts w:ascii="Times New Roman" w:eastAsia="Calibri" w:hAnsi="Times New Roman" w:cs="Times New Roman"/>
          <w:sz w:val="24"/>
          <w:szCs w:val="24"/>
        </w:rPr>
        <w:t xml:space="preserve"> genes, and specific functionality</w:t>
      </w:r>
      <w:r w:rsidRPr="000E48CC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. </w:t>
      </w:r>
    </w:p>
    <w:p w:rsidR="000E48CC" w:rsidRPr="000E48CC" w:rsidRDefault="000E48CC" w:rsidP="000E48CC">
      <w:pPr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0E48CC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Results</w:t>
      </w:r>
      <w:r w:rsidRPr="000E48CC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: </w:t>
      </w:r>
      <w:r w:rsidRPr="000E48CC">
        <w:rPr>
          <w:rFonts w:ascii="Times New Roman" w:eastAsia="Calibri" w:hAnsi="Times New Roman" w:cs="Times New Roman"/>
          <w:sz w:val="24"/>
          <w:szCs w:val="24"/>
        </w:rPr>
        <w:t xml:space="preserve">After 21 days of treatment, the differentiated cells acquired </w:t>
      </w:r>
      <w:r w:rsidRPr="000E48CC">
        <w:rPr>
          <w:rFonts w:ascii="Times New Roman" w:eastAsia="Calibri" w:hAnsi="Times New Roman" w:cs="Times New Roman"/>
          <w:noProof/>
          <w:sz w:val="24"/>
          <w:szCs w:val="24"/>
        </w:rPr>
        <w:t>hepatocytes</w:t>
      </w:r>
      <w:r w:rsidRPr="000E48CC">
        <w:rPr>
          <w:rFonts w:ascii="Times New Roman" w:eastAsia="Calibri" w:hAnsi="Times New Roman" w:cs="Times New Roman"/>
          <w:sz w:val="24"/>
          <w:szCs w:val="24"/>
        </w:rPr>
        <w:t xml:space="preserve">-like oval shape. Using reverse </w:t>
      </w:r>
      <w:r w:rsidRPr="000E48CC">
        <w:rPr>
          <w:rFonts w:ascii="Times New Roman" w:eastAsia="Calibri" w:hAnsi="Times New Roman" w:cs="Times New Roman"/>
          <w:noProof/>
          <w:sz w:val="24"/>
          <w:szCs w:val="24"/>
        </w:rPr>
        <w:t>transcriptase-polymerase</w:t>
      </w:r>
      <w:r w:rsidRPr="000E48CC">
        <w:rPr>
          <w:rFonts w:ascii="Times New Roman" w:eastAsia="Calibri" w:hAnsi="Times New Roman" w:cs="Times New Roman"/>
          <w:sz w:val="24"/>
          <w:szCs w:val="24"/>
        </w:rPr>
        <w:t xml:space="preserve"> chain reaction (RT-PCR), the expression of hepatocyte-specific genes including albumin (ALB), α-fetoprotein (AFP) and</w:t>
      </w:r>
      <w:r w:rsidRPr="000E48CC">
        <w:rPr>
          <w:rFonts w:ascii="Times New Roman" w:eastAsia="JansonTextLTStd-Roman" w:hAnsi="Times New Roman" w:cs="Times New Roman"/>
          <w:sz w:val="24"/>
          <w:szCs w:val="24"/>
        </w:rPr>
        <w:t xml:space="preserve"> cytokeratin</w:t>
      </w:r>
      <w:r w:rsidRPr="000E48CC">
        <w:rPr>
          <w:rFonts w:ascii="Times New Roman" w:eastAsia="Calibri" w:hAnsi="Times New Roman" w:cs="Times New Roman"/>
          <w:sz w:val="24"/>
          <w:szCs w:val="24"/>
        </w:rPr>
        <w:t>-18 significantly increased in differentiated UC-MSCs compared to control untreated cells (</w:t>
      </w:r>
      <w:r w:rsidRPr="000E48C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P </w:t>
      </w:r>
      <w:r w:rsidRPr="000E48CC">
        <w:rPr>
          <w:rFonts w:ascii="Times New Roman" w:eastAsia="Calibri" w:hAnsi="Times New Roman" w:cs="Times New Roman"/>
          <w:sz w:val="24"/>
          <w:szCs w:val="24"/>
        </w:rPr>
        <w:t>&lt; 0.05). In addition, levels of albumin and AFP in the culture media showed a three folds increase in differentiated cells compared to control cells.</w:t>
      </w:r>
    </w:p>
    <w:p w:rsidR="000E48CC" w:rsidRPr="000E48CC" w:rsidRDefault="000E48CC" w:rsidP="000E4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E48CC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Conclusions</w:t>
      </w:r>
      <w:r w:rsidRPr="000E48CC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: </w:t>
      </w:r>
      <w:r w:rsidRPr="000E48C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We conclude that this protocol for the </w:t>
      </w:r>
      <w:r w:rsidRPr="000E48C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in vitro</w:t>
      </w:r>
      <w:r w:rsidRPr="000E48C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differentiation of</w:t>
      </w:r>
      <w:r w:rsidRPr="000E48C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0E48C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UC MSCs produced viable functional hepatocytes. Our future goal is to test the </w:t>
      </w:r>
      <w:r w:rsidRPr="000E48C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in vivo </w:t>
      </w:r>
      <w:r w:rsidRPr="000E48C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effectiveness in treating </w:t>
      </w:r>
      <w:r w:rsidRPr="000E48CC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>end-stage</w:t>
      </w:r>
      <w:r w:rsidRPr="000E48C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liver diseases. </w:t>
      </w:r>
    </w:p>
    <w:p w:rsidR="000E48CC" w:rsidRPr="000E48CC" w:rsidRDefault="000E48CC" w:rsidP="000E48CC">
      <w:pPr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</w:p>
    <w:p w:rsidR="000271C6" w:rsidRPr="000E48CC" w:rsidRDefault="000E48CC" w:rsidP="000E4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E48CC">
        <w:rPr>
          <w:rFonts w:ascii="Times New Roman" w:eastAsia="Calibri" w:hAnsi="Times New Roman" w:cs="Times New Roman"/>
          <w:b/>
          <w:bCs/>
          <w:noProof/>
          <w:color w:val="231F20"/>
          <w:sz w:val="24"/>
          <w:szCs w:val="24"/>
        </w:rPr>
        <w:t>Keywords</w:t>
      </w:r>
      <w:r w:rsidRPr="000E48CC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:</w:t>
      </w:r>
      <w:r w:rsidRPr="000E48C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Hepatic differentiation; </w:t>
      </w:r>
      <w:proofErr w:type="spellStart"/>
      <w:r w:rsidRPr="000E48CC">
        <w:rPr>
          <w:rFonts w:ascii="Times New Roman" w:eastAsia="Calibri" w:hAnsi="Times New Roman" w:cs="Times New Roman"/>
          <w:color w:val="000000"/>
          <w:sz w:val="24"/>
          <w:szCs w:val="24"/>
        </w:rPr>
        <w:t>Mesenchymal</w:t>
      </w:r>
      <w:proofErr w:type="spellEnd"/>
      <w:r w:rsidRPr="000E48C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stem cells; Human umbilical cord blood; Hepatocytes</w:t>
      </w:r>
    </w:p>
    <w:sectPr w:rsidR="000271C6" w:rsidRPr="000E48CC" w:rsidSect="00FE70AB">
      <w:pgSz w:w="12240" w:h="15840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JansonTextLTStd-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Y0NLMwNzI2MTW3MDFW0lEKTi0uzszPAykwrAUAVhi06ywAAAA="/>
  </w:docVars>
  <w:rsids>
    <w:rsidRoot w:val="000E48CC"/>
    <w:rsid w:val="00007F80"/>
    <w:rsid w:val="00010181"/>
    <w:rsid w:val="00014B42"/>
    <w:rsid w:val="0002142D"/>
    <w:rsid w:val="000259B6"/>
    <w:rsid w:val="000271C6"/>
    <w:rsid w:val="00042C4A"/>
    <w:rsid w:val="0004343E"/>
    <w:rsid w:val="00044F5C"/>
    <w:rsid w:val="000502C2"/>
    <w:rsid w:val="0005174D"/>
    <w:rsid w:val="00052D0F"/>
    <w:rsid w:val="00054EC4"/>
    <w:rsid w:val="00056E6E"/>
    <w:rsid w:val="00060904"/>
    <w:rsid w:val="000754CC"/>
    <w:rsid w:val="00082C79"/>
    <w:rsid w:val="00091BB0"/>
    <w:rsid w:val="000A0458"/>
    <w:rsid w:val="000A220D"/>
    <w:rsid w:val="000B01AF"/>
    <w:rsid w:val="000C6326"/>
    <w:rsid w:val="000C67E3"/>
    <w:rsid w:val="000D051D"/>
    <w:rsid w:val="000D26F4"/>
    <w:rsid w:val="000D30B0"/>
    <w:rsid w:val="000E0795"/>
    <w:rsid w:val="000E2FC9"/>
    <w:rsid w:val="000E48CC"/>
    <w:rsid w:val="000E50E0"/>
    <w:rsid w:val="000F5EA8"/>
    <w:rsid w:val="000F7FED"/>
    <w:rsid w:val="00100317"/>
    <w:rsid w:val="001142EA"/>
    <w:rsid w:val="0011488A"/>
    <w:rsid w:val="00122922"/>
    <w:rsid w:val="00124B8B"/>
    <w:rsid w:val="00125EF9"/>
    <w:rsid w:val="00152B5D"/>
    <w:rsid w:val="00155D74"/>
    <w:rsid w:val="001560FD"/>
    <w:rsid w:val="00161098"/>
    <w:rsid w:val="00165D67"/>
    <w:rsid w:val="00170BF5"/>
    <w:rsid w:val="00170D5D"/>
    <w:rsid w:val="001762CC"/>
    <w:rsid w:val="00176BAA"/>
    <w:rsid w:val="0018217B"/>
    <w:rsid w:val="00187F4F"/>
    <w:rsid w:val="001905D2"/>
    <w:rsid w:val="00191861"/>
    <w:rsid w:val="00196218"/>
    <w:rsid w:val="001A1DA5"/>
    <w:rsid w:val="001A50B0"/>
    <w:rsid w:val="001A72A7"/>
    <w:rsid w:val="001A7FC5"/>
    <w:rsid w:val="001B21C7"/>
    <w:rsid w:val="001C6AFC"/>
    <w:rsid w:val="001D156B"/>
    <w:rsid w:val="001D396A"/>
    <w:rsid w:val="001D3C28"/>
    <w:rsid w:val="001E6205"/>
    <w:rsid w:val="001F473D"/>
    <w:rsid w:val="00204207"/>
    <w:rsid w:val="00210B05"/>
    <w:rsid w:val="002168EA"/>
    <w:rsid w:val="002170C0"/>
    <w:rsid w:val="00217AB2"/>
    <w:rsid w:val="0022153F"/>
    <w:rsid w:val="002244DE"/>
    <w:rsid w:val="00246136"/>
    <w:rsid w:val="00246902"/>
    <w:rsid w:val="002626BD"/>
    <w:rsid w:val="00267972"/>
    <w:rsid w:val="00273A74"/>
    <w:rsid w:val="0027458C"/>
    <w:rsid w:val="0027494B"/>
    <w:rsid w:val="00282BB3"/>
    <w:rsid w:val="00284D5B"/>
    <w:rsid w:val="00286B34"/>
    <w:rsid w:val="00287360"/>
    <w:rsid w:val="0029698D"/>
    <w:rsid w:val="0029755E"/>
    <w:rsid w:val="002A5E0D"/>
    <w:rsid w:val="002A781A"/>
    <w:rsid w:val="002B2BA0"/>
    <w:rsid w:val="002C0577"/>
    <w:rsid w:val="002D53B0"/>
    <w:rsid w:val="002D65D5"/>
    <w:rsid w:val="002E06AF"/>
    <w:rsid w:val="002E42A0"/>
    <w:rsid w:val="002F3B19"/>
    <w:rsid w:val="00305369"/>
    <w:rsid w:val="00310C0D"/>
    <w:rsid w:val="0031282C"/>
    <w:rsid w:val="003161C2"/>
    <w:rsid w:val="00322DE0"/>
    <w:rsid w:val="00325601"/>
    <w:rsid w:val="00327E84"/>
    <w:rsid w:val="0033269D"/>
    <w:rsid w:val="0033634A"/>
    <w:rsid w:val="00337738"/>
    <w:rsid w:val="00351345"/>
    <w:rsid w:val="003544E3"/>
    <w:rsid w:val="00361C22"/>
    <w:rsid w:val="00367663"/>
    <w:rsid w:val="003820F1"/>
    <w:rsid w:val="003842C4"/>
    <w:rsid w:val="003958CD"/>
    <w:rsid w:val="003B1A1A"/>
    <w:rsid w:val="003B6EC8"/>
    <w:rsid w:val="003B77A8"/>
    <w:rsid w:val="003C5F45"/>
    <w:rsid w:val="003D0355"/>
    <w:rsid w:val="003D4EFB"/>
    <w:rsid w:val="003D70E9"/>
    <w:rsid w:val="003E01FC"/>
    <w:rsid w:val="003E2F69"/>
    <w:rsid w:val="003F24FD"/>
    <w:rsid w:val="00401DDB"/>
    <w:rsid w:val="00422395"/>
    <w:rsid w:val="004267C0"/>
    <w:rsid w:val="004334FA"/>
    <w:rsid w:val="004451A2"/>
    <w:rsid w:val="00451427"/>
    <w:rsid w:val="004514EB"/>
    <w:rsid w:val="00460CF4"/>
    <w:rsid w:val="00467C08"/>
    <w:rsid w:val="004703B0"/>
    <w:rsid w:val="004710BB"/>
    <w:rsid w:val="00474009"/>
    <w:rsid w:val="00480B90"/>
    <w:rsid w:val="00484877"/>
    <w:rsid w:val="00491A87"/>
    <w:rsid w:val="004973D7"/>
    <w:rsid w:val="004A7FD0"/>
    <w:rsid w:val="004B4B5F"/>
    <w:rsid w:val="004B5B0B"/>
    <w:rsid w:val="004C05D5"/>
    <w:rsid w:val="004D2FFF"/>
    <w:rsid w:val="004D3D1D"/>
    <w:rsid w:val="004D4169"/>
    <w:rsid w:val="004E4950"/>
    <w:rsid w:val="004F2526"/>
    <w:rsid w:val="004F53DC"/>
    <w:rsid w:val="004F6925"/>
    <w:rsid w:val="004F7789"/>
    <w:rsid w:val="0050689D"/>
    <w:rsid w:val="005107C8"/>
    <w:rsid w:val="005122EB"/>
    <w:rsid w:val="00534DCA"/>
    <w:rsid w:val="0054245A"/>
    <w:rsid w:val="005425DD"/>
    <w:rsid w:val="00547F57"/>
    <w:rsid w:val="00551865"/>
    <w:rsid w:val="00553484"/>
    <w:rsid w:val="00554D07"/>
    <w:rsid w:val="00555059"/>
    <w:rsid w:val="00555965"/>
    <w:rsid w:val="00572138"/>
    <w:rsid w:val="005741E2"/>
    <w:rsid w:val="00585459"/>
    <w:rsid w:val="005877AC"/>
    <w:rsid w:val="00590B5C"/>
    <w:rsid w:val="00590D5F"/>
    <w:rsid w:val="005A1333"/>
    <w:rsid w:val="005A1E21"/>
    <w:rsid w:val="005A2F67"/>
    <w:rsid w:val="005B4D1C"/>
    <w:rsid w:val="005B66A3"/>
    <w:rsid w:val="005D54D0"/>
    <w:rsid w:val="005E1DB1"/>
    <w:rsid w:val="005E2D32"/>
    <w:rsid w:val="00611872"/>
    <w:rsid w:val="006252AA"/>
    <w:rsid w:val="00634490"/>
    <w:rsid w:val="006412EC"/>
    <w:rsid w:val="00641B69"/>
    <w:rsid w:val="00647DB8"/>
    <w:rsid w:val="00674C91"/>
    <w:rsid w:val="006761F0"/>
    <w:rsid w:val="006830F9"/>
    <w:rsid w:val="006A43D8"/>
    <w:rsid w:val="006C2D05"/>
    <w:rsid w:val="006C3154"/>
    <w:rsid w:val="006D2187"/>
    <w:rsid w:val="006D5B73"/>
    <w:rsid w:val="006E5AE9"/>
    <w:rsid w:val="007000B7"/>
    <w:rsid w:val="007116A0"/>
    <w:rsid w:val="00713B01"/>
    <w:rsid w:val="00715258"/>
    <w:rsid w:val="0072202B"/>
    <w:rsid w:val="007239B8"/>
    <w:rsid w:val="00726CE7"/>
    <w:rsid w:val="00733111"/>
    <w:rsid w:val="007373A8"/>
    <w:rsid w:val="00753CB6"/>
    <w:rsid w:val="00762E15"/>
    <w:rsid w:val="00764A4E"/>
    <w:rsid w:val="00766544"/>
    <w:rsid w:val="00766D20"/>
    <w:rsid w:val="00777BCB"/>
    <w:rsid w:val="007817BF"/>
    <w:rsid w:val="00782343"/>
    <w:rsid w:val="00787982"/>
    <w:rsid w:val="00795990"/>
    <w:rsid w:val="00797A72"/>
    <w:rsid w:val="007A106B"/>
    <w:rsid w:val="007A2917"/>
    <w:rsid w:val="007A514F"/>
    <w:rsid w:val="007A5F7E"/>
    <w:rsid w:val="007B04FA"/>
    <w:rsid w:val="007B091C"/>
    <w:rsid w:val="007B2956"/>
    <w:rsid w:val="007B6B8F"/>
    <w:rsid w:val="007B7546"/>
    <w:rsid w:val="007C5494"/>
    <w:rsid w:val="007D0495"/>
    <w:rsid w:val="007D155B"/>
    <w:rsid w:val="007D2F73"/>
    <w:rsid w:val="007D7166"/>
    <w:rsid w:val="007E39E2"/>
    <w:rsid w:val="007E4255"/>
    <w:rsid w:val="007E5D0F"/>
    <w:rsid w:val="007F71FD"/>
    <w:rsid w:val="0081055C"/>
    <w:rsid w:val="00811ACF"/>
    <w:rsid w:val="00816146"/>
    <w:rsid w:val="00825EAF"/>
    <w:rsid w:val="00827FCC"/>
    <w:rsid w:val="008370F1"/>
    <w:rsid w:val="0084317B"/>
    <w:rsid w:val="0084397D"/>
    <w:rsid w:val="00847E35"/>
    <w:rsid w:val="00851BE4"/>
    <w:rsid w:val="00854E5F"/>
    <w:rsid w:val="00863693"/>
    <w:rsid w:val="008706AC"/>
    <w:rsid w:val="00877BE2"/>
    <w:rsid w:val="00893357"/>
    <w:rsid w:val="00894EAD"/>
    <w:rsid w:val="008A3D48"/>
    <w:rsid w:val="008A4B74"/>
    <w:rsid w:val="008B4D3F"/>
    <w:rsid w:val="008B7AD2"/>
    <w:rsid w:val="008C0621"/>
    <w:rsid w:val="008C4A6E"/>
    <w:rsid w:val="008C7480"/>
    <w:rsid w:val="008E084C"/>
    <w:rsid w:val="008F334D"/>
    <w:rsid w:val="008F4FFE"/>
    <w:rsid w:val="008F66AD"/>
    <w:rsid w:val="00902239"/>
    <w:rsid w:val="00904819"/>
    <w:rsid w:val="0092482F"/>
    <w:rsid w:val="009262A6"/>
    <w:rsid w:val="00930A3C"/>
    <w:rsid w:val="009458A6"/>
    <w:rsid w:val="009465B0"/>
    <w:rsid w:val="00950981"/>
    <w:rsid w:val="009516A1"/>
    <w:rsid w:val="009557B4"/>
    <w:rsid w:val="0096260A"/>
    <w:rsid w:val="00972258"/>
    <w:rsid w:val="00990A02"/>
    <w:rsid w:val="009924AC"/>
    <w:rsid w:val="009B1C1A"/>
    <w:rsid w:val="009C0127"/>
    <w:rsid w:val="009C3B25"/>
    <w:rsid w:val="009C47C6"/>
    <w:rsid w:val="009E05D0"/>
    <w:rsid w:val="009E152D"/>
    <w:rsid w:val="009E2377"/>
    <w:rsid w:val="009E299F"/>
    <w:rsid w:val="009E2CAD"/>
    <w:rsid w:val="009E643F"/>
    <w:rsid w:val="009F7C18"/>
    <w:rsid w:val="00A0422D"/>
    <w:rsid w:val="00A06FD2"/>
    <w:rsid w:val="00A07BA8"/>
    <w:rsid w:val="00A106CA"/>
    <w:rsid w:val="00A276FE"/>
    <w:rsid w:val="00A43155"/>
    <w:rsid w:val="00A448E6"/>
    <w:rsid w:val="00A55B87"/>
    <w:rsid w:val="00A7729C"/>
    <w:rsid w:val="00A77EE7"/>
    <w:rsid w:val="00A804A4"/>
    <w:rsid w:val="00A8745D"/>
    <w:rsid w:val="00A958FB"/>
    <w:rsid w:val="00AA76FA"/>
    <w:rsid w:val="00AB2CBA"/>
    <w:rsid w:val="00AB5638"/>
    <w:rsid w:val="00AB61B1"/>
    <w:rsid w:val="00AC3CF5"/>
    <w:rsid w:val="00AD5B1B"/>
    <w:rsid w:val="00AD67C6"/>
    <w:rsid w:val="00AE2277"/>
    <w:rsid w:val="00AE36B8"/>
    <w:rsid w:val="00AE4743"/>
    <w:rsid w:val="00B000B1"/>
    <w:rsid w:val="00B10A56"/>
    <w:rsid w:val="00B10BD3"/>
    <w:rsid w:val="00B22F8F"/>
    <w:rsid w:val="00B22FEF"/>
    <w:rsid w:val="00B24A4A"/>
    <w:rsid w:val="00B446A2"/>
    <w:rsid w:val="00B505EF"/>
    <w:rsid w:val="00B50D87"/>
    <w:rsid w:val="00B54814"/>
    <w:rsid w:val="00B5489B"/>
    <w:rsid w:val="00B54C74"/>
    <w:rsid w:val="00B55AF0"/>
    <w:rsid w:val="00B85812"/>
    <w:rsid w:val="00BA2DE5"/>
    <w:rsid w:val="00BB4ADC"/>
    <w:rsid w:val="00BB6808"/>
    <w:rsid w:val="00BC4550"/>
    <w:rsid w:val="00BD6169"/>
    <w:rsid w:val="00BF2EAB"/>
    <w:rsid w:val="00BF7503"/>
    <w:rsid w:val="00C02FCB"/>
    <w:rsid w:val="00C10028"/>
    <w:rsid w:val="00C14070"/>
    <w:rsid w:val="00C169E9"/>
    <w:rsid w:val="00C278BE"/>
    <w:rsid w:val="00C35FD6"/>
    <w:rsid w:val="00C43659"/>
    <w:rsid w:val="00C45032"/>
    <w:rsid w:val="00C46934"/>
    <w:rsid w:val="00C4734B"/>
    <w:rsid w:val="00C579BE"/>
    <w:rsid w:val="00C61710"/>
    <w:rsid w:val="00C70090"/>
    <w:rsid w:val="00C86EA2"/>
    <w:rsid w:val="00C87BB0"/>
    <w:rsid w:val="00C900FA"/>
    <w:rsid w:val="00C93327"/>
    <w:rsid w:val="00C978C3"/>
    <w:rsid w:val="00CA26F3"/>
    <w:rsid w:val="00CA3EED"/>
    <w:rsid w:val="00CB6EA6"/>
    <w:rsid w:val="00CC64D1"/>
    <w:rsid w:val="00CD221C"/>
    <w:rsid w:val="00CF3A86"/>
    <w:rsid w:val="00CF4844"/>
    <w:rsid w:val="00CF61B0"/>
    <w:rsid w:val="00D01AE1"/>
    <w:rsid w:val="00D043A7"/>
    <w:rsid w:val="00D0509A"/>
    <w:rsid w:val="00D05F45"/>
    <w:rsid w:val="00D11599"/>
    <w:rsid w:val="00D11E8A"/>
    <w:rsid w:val="00D166A6"/>
    <w:rsid w:val="00D24D7E"/>
    <w:rsid w:val="00D32916"/>
    <w:rsid w:val="00D35C53"/>
    <w:rsid w:val="00D475D6"/>
    <w:rsid w:val="00D54883"/>
    <w:rsid w:val="00D65F78"/>
    <w:rsid w:val="00D73325"/>
    <w:rsid w:val="00D81C62"/>
    <w:rsid w:val="00D91360"/>
    <w:rsid w:val="00D95F4E"/>
    <w:rsid w:val="00DA3CD3"/>
    <w:rsid w:val="00DB1A5A"/>
    <w:rsid w:val="00DB69C6"/>
    <w:rsid w:val="00DC2E2B"/>
    <w:rsid w:val="00DC329D"/>
    <w:rsid w:val="00DC3CAA"/>
    <w:rsid w:val="00DC5827"/>
    <w:rsid w:val="00DD0020"/>
    <w:rsid w:val="00DD1584"/>
    <w:rsid w:val="00DD6232"/>
    <w:rsid w:val="00DE6D58"/>
    <w:rsid w:val="00DF3E02"/>
    <w:rsid w:val="00DF686E"/>
    <w:rsid w:val="00E02A13"/>
    <w:rsid w:val="00E03FD9"/>
    <w:rsid w:val="00E04D0D"/>
    <w:rsid w:val="00E12BD6"/>
    <w:rsid w:val="00E278D3"/>
    <w:rsid w:val="00E342A2"/>
    <w:rsid w:val="00E35FB3"/>
    <w:rsid w:val="00E36827"/>
    <w:rsid w:val="00E4039C"/>
    <w:rsid w:val="00E404A1"/>
    <w:rsid w:val="00E6485E"/>
    <w:rsid w:val="00E70BF2"/>
    <w:rsid w:val="00E84753"/>
    <w:rsid w:val="00E9631E"/>
    <w:rsid w:val="00EA7FD5"/>
    <w:rsid w:val="00EB4367"/>
    <w:rsid w:val="00EC1866"/>
    <w:rsid w:val="00EC6A58"/>
    <w:rsid w:val="00ED3FAA"/>
    <w:rsid w:val="00ED7018"/>
    <w:rsid w:val="00EE4405"/>
    <w:rsid w:val="00EE659E"/>
    <w:rsid w:val="00EF3428"/>
    <w:rsid w:val="00EF56CA"/>
    <w:rsid w:val="00EF6411"/>
    <w:rsid w:val="00F0512A"/>
    <w:rsid w:val="00F2663D"/>
    <w:rsid w:val="00F30983"/>
    <w:rsid w:val="00F3142D"/>
    <w:rsid w:val="00F329D5"/>
    <w:rsid w:val="00F40A78"/>
    <w:rsid w:val="00F410E5"/>
    <w:rsid w:val="00F45049"/>
    <w:rsid w:val="00F52D29"/>
    <w:rsid w:val="00F62DA8"/>
    <w:rsid w:val="00F83619"/>
    <w:rsid w:val="00F853E2"/>
    <w:rsid w:val="00F85DCC"/>
    <w:rsid w:val="00F9144F"/>
    <w:rsid w:val="00F91753"/>
    <w:rsid w:val="00F93265"/>
    <w:rsid w:val="00F96CEC"/>
    <w:rsid w:val="00FA37BC"/>
    <w:rsid w:val="00FA551A"/>
    <w:rsid w:val="00FA61EE"/>
    <w:rsid w:val="00FA623B"/>
    <w:rsid w:val="00FC3E1C"/>
    <w:rsid w:val="00FC6B33"/>
    <w:rsid w:val="00FC7F05"/>
    <w:rsid w:val="00FD12AB"/>
    <w:rsid w:val="00FD7AE7"/>
    <w:rsid w:val="00FE1AEE"/>
    <w:rsid w:val="00FE6DE8"/>
    <w:rsid w:val="00FE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2C2"/>
  </w:style>
  <w:style w:type="paragraph" w:styleId="Heading1">
    <w:name w:val="heading 1"/>
    <w:basedOn w:val="Normal"/>
    <w:next w:val="Normal"/>
    <w:link w:val="Heading1Char"/>
    <w:qFormat/>
    <w:rsid w:val="000502C2"/>
    <w:pPr>
      <w:keepNext/>
      <w:bidi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502C2"/>
    <w:pPr>
      <w:keepNext/>
      <w:bidi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502C2"/>
    <w:pPr>
      <w:keepNext/>
      <w:bidi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502C2"/>
    <w:pPr>
      <w:keepNext/>
      <w:bidi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8">
    <w:name w:val="heading 8"/>
    <w:basedOn w:val="Normal"/>
    <w:next w:val="Normal"/>
    <w:link w:val="Heading8Char"/>
    <w:qFormat/>
    <w:rsid w:val="000502C2"/>
    <w:pPr>
      <w:bidi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0502C2"/>
    <w:pPr>
      <w:bidi/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02C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502C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502C2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502C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8Char">
    <w:name w:val="Heading 8 Char"/>
    <w:basedOn w:val="DefaultParagraphFont"/>
    <w:link w:val="Heading8"/>
    <w:rsid w:val="000502C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0502C2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0502C2"/>
    <w:pPr>
      <w:bidi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2C2"/>
  </w:style>
  <w:style w:type="paragraph" w:styleId="Heading1">
    <w:name w:val="heading 1"/>
    <w:basedOn w:val="Normal"/>
    <w:next w:val="Normal"/>
    <w:link w:val="Heading1Char"/>
    <w:qFormat/>
    <w:rsid w:val="000502C2"/>
    <w:pPr>
      <w:keepNext/>
      <w:bidi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502C2"/>
    <w:pPr>
      <w:keepNext/>
      <w:bidi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502C2"/>
    <w:pPr>
      <w:keepNext/>
      <w:bidi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502C2"/>
    <w:pPr>
      <w:keepNext/>
      <w:bidi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8">
    <w:name w:val="heading 8"/>
    <w:basedOn w:val="Normal"/>
    <w:next w:val="Normal"/>
    <w:link w:val="Heading8Char"/>
    <w:qFormat/>
    <w:rsid w:val="000502C2"/>
    <w:pPr>
      <w:bidi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0502C2"/>
    <w:pPr>
      <w:bidi/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02C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502C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502C2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502C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8Char">
    <w:name w:val="Heading 8 Char"/>
    <w:basedOn w:val="DefaultParagraphFont"/>
    <w:link w:val="Heading8"/>
    <w:rsid w:val="000502C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0502C2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0502C2"/>
    <w:pPr>
      <w:bidi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 Center</dc:creator>
  <cp:lastModifiedBy>Copy Center</cp:lastModifiedBy>
  <cp:revision>2</cp:revision>
  <dcterms:created xsi:type="dcterms:W3CDTF">2018-02-14T21:21:00Z</dcterms:created>
  <dcterms:modified xsi:type="dcterms:W3CDTF">2018-02-14T21:24:00Z</dcterms:modified>
</cp:coreProperties>
</file>