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E08" w:rsidRDefault="00BC2E08" w:rsidP="00BC2E08">
      <w:pPr>
        <w:spacing w:after="0"/>
        <w:rPr>
          <w:rFonts w:ascii="Times New Roman" w:hAnsi="Times New Roman" w:cs="Times New Roman"/>
          <w:b/>
          <w:sz w:val="24"/>
          <w:szCs w:val="24"/>
        </w:rPr>
      </w:pPr>
      <w:r w:rsidRPr="00F66FFB">
        <w:rPr>
          <w:rFonts w:ascii="Times New Roman" w:hAnsi="Times New Roman" w:cs="Times New Roman"/>
          <w:b/>
          <w:sz w:val="24"/>
          <w:szCs w:val="24"/>
        </w:rPr>
        <w:t>TITLE</w:t>
      </w:r>
      <w:r w:rsidRPr="005817AB">
        <w:rPr>
          <w:rFonts w:ascii="Times New Roman" w:hAnsi="Times New Roman" w:cs="Times New Roman"/>
          <w:sz w:val="24"/>
          <w:szCs w:val="24"/>
        </w:rPr>
        <w:t xml:space="preserve">: </w:t>
      </w:r>
      <w:r w:rsidRPr="00426D53">
        <w:rPr>
          <w:rFonts w:ascii="Times New Roman" w:hAnsi="Times New Roman" w:cs="Times New Roman"/>
          <w:b/>
          <w:sz w:val="24"/>
          <w:szCs w:val="24"/>
        </w:rPr>
        <w:t>SPECTRUM OF HISTOPATHOLOGICAL LESIONS OF THE ORAL CAVITY</w:t>
      </w:r>
    </w:p>
    <w:p w:rsidR="00BC2E08" w:rsidRDefault="00BC2E08" w:rsidP="00BC2E08">
      <w:pPr>
        <w:spacing w:after="0"/>
        <w:rPr>
          <w:rFonts w:ascii="Times New Roman" w:hAnsi="Times New Roman" w:cs="Times New Roman"/>
          <w:b/>
          <w:sz w:val="24"/>
          <w:szCs w:val="24"/>
        </w:rPr>
      </w:pPr>
      <w:r w:rsidRPr="00426D53">
        <w:rPr>
          <w:rFonts w:ascii="Times New Roman" w:hAnsi="Times New Roman" w:cs="Times New Roman"/>
          <w:b/>
          <w:sz w:val="24"/>
          <w:szCs w:val="24"/>
        </w:rPr>
        <w:t>IN A TERTIARY CARE HOSPITAL IN MALWA BELT</w:t>
      </w:r>
      <w:r>
        <w:rPr>
          <w:rFonts w:ascii="Times New Roman" w:hAnsi="Times New Roman" w:cs="Times New Roman"/>
          <w:b/>
          <w:sz w:val="24"/>
          <w:szCs w:val="24"/>
        </w:rPr>
        <w:t xml:space="preserve"> WITH SPECIAL </w:t>
      </w:r>
    </w:p>
    <w:p w:rsidR="00BC2E08" w:rsidRPr="00426D53" w:rsidRDefault="00BC2E08" w:rsidP="00BC2E08">
      <w:pPr>
        <w:spacing w:after="0"/>
        <w:rPr>
          <w:rFonts w:ascii="Times New Roman" w:hAnsi="Times New Roman" w:cs="Times New Roman"/>
          <w:b/>
          <w:sz w:val="24"/>
          <w:szCs w:val="24"/>
        </w:rPr>
      </w:pPr>
      <w:r>
        <w:rPr>
          <w:rFonts w:ascii="Times New Roman" w:hAnsi="Times New Roman" w:cs="Times New Roman"/>
          <w:b/>
          <w:sz w:val="24"/>
          <w:szCs w:val="24"/>
        </w:rPr>
        <w:t>EMPHASIS</w:t>
      </w:r>
      <w:bookmarkStart w:id="0" w:name="_GoBack"/>
      <w:bookmarkEnd w:id="0"/>
      <w:r>
        <w:rPr>
          <w:rFonts w:ascii="Times New Roman" w:hAnsi="Times New Roman" w:cs="Times New Roman"/>
          <w:b/>
          <w:sz w:val="24"/>
          <w:szCs w:val="24"/>
        </w:rPr>
        <w:t xml:space="preserve"> TO ORAL SQUAMOUS CELL CARCINOMA</w:t>
      </w:r>
    </w:p>
    <w:p w:rsidR="00BC2E08" w:rsidRDefault="00BC2E08" w:rsidP="00BC2E08">
      <w:pPr>
        <w:rPr>
          <w:rFonts w:ascii="Times New Roman" w:hAnsi="Times New Roman" w:cs="Times New Roman"/>
          <w:b/>
          <w:sz w:val="24"/>
          <w:szCs w:val="24"/>
        </w:rPr>
      </w:pPr>
    </w:p>
    <w:p w:rsidR="00BC2E08" w:rsidRDefault="00BC2E08" w:rsidP="00BC2E08">
      <w:pPr>
        <w:rPr>
          <w:rFonts w:ascii="Times New Roman" w:hAnsi="Times New Roman" w:cs="Times New Roman"/>
          <w:b/>
          <w:sz w:val="24"/>
          <w:szCs w:val="24"/>
        </w:rPr>
      </w:pPr>
      <w:r>
        <w:rPr>
          <w:rFonts w:ascii="Times New Roman" w:hAnsi="Times New Roman" w:cs="Times New Roman"/>
          <w:b/>
          <w:sz w:val="24"/>
          <w:szCs w:val="24"/>
        </w:rPr>
        <w:t>ABSTRACT</w:t>
      </w:r>
    </w:p>
    <w:p w:rsidR="00BC2E08" w:rsidRDefault="00BC2E08" w:rsidP="00BC2E08">
      <w:pPr>
        <w:rPr>
          <w:rFonts w:ascii="Times New Roman" w:hAnsi="Times New Roman" w:cs="Times New Roman"/>
          <w:sz w:val="24"/>
          <w:szCs w:val="24"/>
        </w:rPr>
      </w:pPr>
      <w:r w:rsidRPr="00702440">
        <w:rPr>
          <w:rFonts w:ascii="Times New Roman" w:hAnsi="Times New Roman" w:cs="Times New Roman"/>
          <w:sz w:val="24"/>
          <w:szCs w:val="24"/>
        </w:rPr>
        <w:t xml:space="preserve">Oral cavity is one of the most commonly accessible sites for tumor </w:t>
      </w:r>
      <w:proofErr w:type="spellStart"/>
      <w:r w:rsidRPr="00702440">
        <w:rPr>
          <w:rFonts w:ascii="Times New Roman" w:hAnsi="Times New Roman" w:cs="Times New Roman"/>
          <w:sz w:val="24"/>
          <w:szCs w:val="24"/>
        </w:rPr>
        <w:t>andtumour</w:t>
      </w:r>
      <w:proofErr w:type="spellEnd"/>
      <w:r w:rsidRPr="00702440">
        <w:rPr>
          <w:rFonts w:ascii="Times New Roman" w:hAnsi="Times New Roman" w:cs="Times New Roman"/>
          <w:sz w:val="24"/>
          <w:szCs w:val="24"/>
        </w:rPr>
        <w:t xml:space="preserve"> like lesions with more prevalence for benign lesions than malignant with male</w:t>
      </w:r>
      <w:r>
        <w:rPr>
          <w:rFonts w:ascii="Times New Roman" w:hAnsi="Times New Roman" w:cs="Times New Roman"/>
          <w:sz w:val="24"/>
          <w:szCs w:val="24"/>
        </w:rPr>
        <w:t xml:space="preserve"> preponderance. </w:t>
      </w:r>
      <w:r w:rsidRPr="00815D69">
        <w:rPr>
          <w:rFonts w:ascii="Times New Roman" w:hAnsi="Times New Roman" w:cs="Times New Roman"/>
          <w:sz w:val="24"/>
          <w:szCs w:val="24"/>
        </w:rPr>
        <w:t xml:space="preserve">Cancer of the oral cavity is one of the most </w:t>
      </w:r>
      <w:proofErr w:type="gramStart"/>
      <w:r w:rsidRPr="00815D69">
        <w:rPr>
          <w:rFonts w:ascii="Times New Roman" w:hAnsi="Times New Roman" w:cs="Times New Roman"/>
          <w:sz w:val="24"/>
          <w:szCs w:val="24"/>
        </w:rPr>
        <w:t>common</w:t>
      </w:r>
      <w:r w:rsidR="004F2BD1">
        <w:rPr>
          <w:rFonts w:ascii="Times New Roman" w:hAnsi="Times New Roman" w:cs="Times New Roman"/>
          <w:sz w:val="24"/>
          <w:szCs w:val="24"/>
        </w:rPr>
        <w:t xml:space="preserve"> </w:t>
      </w:r>
      <w:r w:rsidRPr="00815D69">
        <w:rPr>
          <w:rFonts w:ascii="Times New Roman" w:hAnsi="Times New Roman" w:cs="Times New Roman"/>
          <w:sz w:val="24"/>
          <w:szCs w:val="24"/>
        </w:rPr>
        <w:t xml:space="preserve"> malignancies</w:t>
      </w:r>
      <w:proofErr w:type="gramEnd"/>
      <w:r w:rsidRPr="00815D69">
        <w:rPr>
          <w:rFonts w:ascii="Times New Roman" w:hAnsi="Times New Roman" w:cs="Times New Roman"/>
          <w:sz w:val="24"/>
          <w:szCs w:val="24"/>
        </w:rPr>
        <w:t>,</w:t>
      </w:r>
      <w:r w:rsidR="004F2BD1">
        <w:rPr>
          <w:rFonts w:ascii="Times New Roman" w:hAnsi="Times New Roman" w:cs="Times New Roman"/>
          <w:sz w:val="24"/>
          <w:szCs w:val="24"/>
        </w:rPr>
        <w:t xml:space="preserve"> </w:t>
      </w:r>
      <w:r w:rsidRPr="00815D69">
        <w:rPr>
          <w:rFonts w:ascii="Times New Roman" w:hAnsi="Times New Roman" w:cs="Times New Roman"/>
          <w:sz w:val="24"/>
          <w:szCs w:val="24"/>
        </w:rPr>
        <w:t xml:space="preserve">especially in developing countries, but also in the developed world. </w:t>
      </w:r>
      <w:proofErr w:type="spellStart"/>
      <w:r w:rsidRPr="00815D69">
        <w:rPr>
          <w:rFonts w:ascii="Times New Roman" w:hAnsi="Times New Roman" w:cs="Times New Roman"/>
          <w:sz w:val="24"/>
          <w:szCs w:val="24"/>
        </w:rPr>
        <w:t>Squamous</w:t>
      </w:r>
      <w:proofErr w:type="spellEnd"/>
      <w:r w:rsidRPr="00815D69">
        <w:rPr>
          <w:rFonts w:ascii="Times New Roman" w:hAnsi="Times New Roman" w:cs="Times New Roman"/>
          <w:sz w:val="24"/>
          <w:szCs w:val="24"/>
        </w:rPr>
        <w:t xml:space="preserve"> cell carcinoma (SCC) is the most common histolog</w:t>
      </w:r>
      <w:r>
        <w:rPr>
          <w:rFonts w:ascii="Times New Roman" w:hAnsi="Times New Roman" w:cs="Times New Roman"/>
          <w:sz w:val="24"/>
          <w:szCs w:val="24"/>
        </w:rPr>
        <w:t xml:space="preserve">ical type with </w:t>
      </w:r>
      <w:r w:rsidRPr="00815D69">
        <w:rPr>
          <w:rFonts w:ascii="Times New Roman" w:hAnsi="Times New Roman" w:cs="Times New Roman"/>
          <w:sz w:val="24"/>
          <w:szCs w:val="24"/>
        </w:rPr>
        <w:t xml:space="preserve">the main etiological factors </w:t>
      </w:r>
      <w:r>
        <w:rPr>
          <w:rFonts w:ascii="Times New Roman" w:hAnsi="Times New Roman" w:cs="Times New Roman"/>
          <w:sz w:val="24"/>
          <w:szCs w:val="24"/>
        </w:rPr>
        <w:t>being</w:t>
      </w:r>
      <w:r w:rsidRPr="00815D69">
        <w:rPr>
          <w:rFonts w:ascii="Times New Roman" w:hAnsi="Times New Roman" w:cs="Times New Roman"/>
          <w:sz w:val="24"/>
          <w:szCs w:val="24"/>
        </w:rPr>
        <w:t xml:space="preserve"> tobacco and alcohol use. Although early diagnosis is relatively easy, presentation with advanced disease is not uncommon</w:t>
      </w:r>
      <w:r w:rsidR="004F2BD1">
        <w:rPr>
          <w:rFonts w:ascii="Times New Roman" w:hAnsi="Times New Roman" w:cs="Times New Roman"/>
          <w:sz w:val="24"/>
          <w:szCs w:val="24"/>
        </w:rPr>
        <w:t xml:space="preserve">. </w:t>
      </w:r>
      <w:r w:rsidRPr="00702440">
        <w:rPr>
          <w:rFonts w:ascii="Times New Roman" w:hAnsi="Times New Roman" w:cs="Times New Roman"/>
          <w:sz w:val="24"/>
          <w:szCs w:val="24"/>
        </w:rPr>
        <w:t>India is the 3rd largest producer of tobacco worldwide and ranks 2nd in consumption according to the Global Adult Tobacco Survey Report with Punjab ranking among the least common users of the tobacco</w:t>
      </w:r>
      <w:r>
        <w:rPr>
          <w:rFonts w:ascii="Times New Roman" w:hAnsi="Times New Roman" w:cs="Times New Roman"/>
          <w:sz w:val="24"/>
          <w:szCs w:val="24"/>
        </w:rPr>
        <w:t xml:space="preserve">. </w:t>
      </w:r>
      <w:r w:rsidRPr="00C51743">
        <w:rPr>
          <w:rFonts w:ascii="Times New Roman" w:hAnsi="Times New Roman" w:cs="Times New Roman"/>
          <w:b/>
          <w:i/>
          <w:sz w:val="24"/>
          <w:szCs w:val="24"/>
        </w:rPr>
        <w:t>Aims</w:t>
      </w:r>
      <w:r w:rsidR="004F2BD1">
        <w:rPr>
          <w:rFonts w:ascii="Times New Roman" w:hAnsi="Times New Roman" w:cs="Times New Roman"/>
          <w:sz w:val="24"/>
          <w:szCs w:val="24"/>
        </w:rPr>
        <w:t xml:space="preserve">: </w:t>
      </w:r>
      <w:r w:rsidRPr="00702440">
        <w:rPr>
          <w:rFonts w:ascii="Times New Roman" w:hAnsi="Times New Roman" w:cs="Times New Roman"/>
          <w:sz w:val="24"/>
          <w:szCs w:val="24"/>
        </w:rPr>
        <w:t>To study the spectrum of oral cavity lesions in relation to age, sex and site</w:t>
      </w:r>
      <w:r>
        <w:rPr>
          <w:rFonts w:ascii="Times New Roman" w:hAnsi="Times New Roman" w:cs="Times New Roman"/>
          <w:sz w:val="24"/>
          <w:szCs w:val="24"/>
        </w:rPr>
        <w:t xml:space="preserve">. </w:t>
      </w:r>
      <w:r w:rsidRPr="00C51743">
        <w:rPr>
          <w:rFonts w:ascii="Times New Roman" w:hAnsi="Times New Roman" w:cs="Times New Roman"/>
          <w:b/>
          <w:i/>
          <w:sz w:val="24"/>
          <w:szCs w:val="24"/>
        </w:rPr>
        <w:t>Results</w:t>
      </w:r>
      <w:r>
        <w:rPr>
          <w:rFonts w:ascii="Times New Roman" w:hAnsi="Times New Roman" w:cs="Times New Roman"/>
          <w:sz w:val="24"/>
          <w:szCs w:val="24"/>
        </w:rPr>
        <w:t xml:space="preserve">: </w:t>
      </w:r>
      <w:r w:rsidRPr="00A53FAE">
        <w:rPr>
          <w:rFonts w:ascii="Times New Roman" w:hAnsi="Times New Roman" w:cs="Times New Roman"/>
          <w:sz w:val="24"/>
          <w:szCs w:val="24"/>
        </w:rPr>
        <w:t xml:space="preserve">Of the 322 cases studied, non-neoplastic lesions constituted the major bulk of the cases with 60.86%, while neoplastic lesion constituted 36.0% of all the cases. Among the neoplastic lesions benign lesions constituted 51.7% while malignant </w:t>
      </w:r>
      <w:proofErr w:type="spellStart"/>
      <w:r w:rsidRPr="00A53FAE">
        <w:rPr>
          <w:rFonts w:ascii="Times New Roman" w:hAnsi="Times New Roman" w:cs="Times New Roman"/>
          <w:sz w:val="24"/>
          <w:szCs w:val="24"/>
        </w:rPr>
        <w:t>neoplasms</w:t>
      </w:r>
      <w:proofErr w:type="spellEnd"/>
      <w:r w:rsidRPr="00A53FAE">
        <w:rPr>
          <w:rFonts w:ascii="Times New Roman" w:hAnsi="Times New Roman" w:cs="Times New Roman"/>
          <w:sz w:val="24"/>
          <w:szCs w:val="24"/>
        </w:rPr>
        <w:t xml:space="preserve"> represented 48.2% of all the neoplastic lesions with the benign to malignant ratio of 1.07:1</w:t>
      </w:r>
      <w:r>
        <w:rPr>
          <w:rFonts w:ascii="Times New Roman" w:hAnsi="Times New Roman" w:cs="Times New Roman"/>
          <w:sz w:val="24"/>
          <w:szCs w:val="24"/>
        </w:rPr>
        <w:t xml:space="preserve">. </w:t>
      </w:r>
      <w:r w:rsidRPr="00A53FAE">
        <w:rPr>
          <w:rFonts w:ascii="Times New Roman" w:hAnsi="Times New Roman" w:cs="Times New Roman"/>
          <w:sz w:val="24"/>
          <w:szCs w:val="24"/>
        </w:rPr>
        <w:t>Tongue was the most commonly affected site constituting 49.3%</w:t>
      </w:r>
      <w:r>
        <w:rPr>
          <w:rFonts w:ascii="Times New Roman" w:hAnsi="Times New Roman" w:cs="Times New Roman"/>
          <w:sz w:val="24"/>
          <w:szCs w:val="24"/>
        </w:rPr>
        <w:t xml:space="preserve">. </w:t>
      </w:r>
      <w:proofErr w:type="spellStart"/>
      <w:r w:rsidRPr="00A53FAE">
        <w:rPr>
          <w:rFonts w:ascii="Times New Roman" w:hAnsi="Times New Roman" w:cs="Times New Roman"/>
          <w:sz w:val="24"/>
          <w:szCs w:val="24"/>
        </w:rPr>
        <w:t>Histopathologically</w:t>
      </w:r>
      <w:proofErr w:type="spellEnd"/>
      <w:r w:rsidRPr="00A53FAE">
        <w:rPr>
          <w:rFonts w:ascii="Times New Roman" w:hAnsi="Times New Roman" w:cs="Times New Roman"/>
          <w:sz w:val="24"/>
          <w:szCs w:val="24"/>
        </w:rPr>
        <w:t xml:space="preserve"> mucous retention cyst was the most </w:t>
      </w:r>
      <w:proofErr w:type="gramStart"/>
      <w:r w:rsidRPr="00A53FAE">
        <w:rPr>
          <w:rFonts w:ascii="Times New Roman" w:hAnsi="Times New Roman" w:cs="Times New Roman"/>
          <w:sz w:val="24"/>
          <w:szCs w:val="24"/>
        </w:rPr>
        <w:t xml:space="preserve">common </w:t>
      </w:r>
      <w:r w:rsidR="004F2BD1">
        <w:rPr>
          <w:rFonts w:ascii="Times New Roman" w:hAnsi="Times New Roman" w:cs="Times New Roman"/>
          <w:sz w:val="24"/>
          <w:szCs w:val="24"/>
        </w:rPr>
        <w:t xml:space="preserve"> </w:t>
      </w:r>
      <w:r w:rsidRPr="00A53FAE">
        <w:rPr>
          <w:rFonts w:ascii="Times New Roman" w:hAnsi="Times New Roman" w:cs="Times New Roman"/>
          <w:sz w:val="24"/>
          <w:szCs w:val="24"/>
        </w:rPr>
        <w:t>non</w:t>
      </w:r>
      <w:proofErr w:type="gramEnd"/>
      <w:r w:rsidRPr="00A53FAE">
        <w:rPr>
          <w:rFonts w:ascii="Times New Roman" w:hAnsi="Times New Roman" w:cs="Times New Roman"/>
          <w:sz w:val="24"/>
          <w:szCs w:val="24"/>
        </w:rPr>
        <w:t xml:space="preserve">-neoplastic lesion comprising of 37.2% followed by </w:t>
      </w:r>
      <w:proofErr w:type="spellStart"/>
      <w:r w:rsidRPr="00A53FAE">
        <w:rPr>
          <w:rFonts w:ascii="Times New Roman" w:hAnsi="Times New Roman" w:cs="Times New Roman"/>
          <w:sz w:val="24"/>
          <w:szCs w:val="24"/>
        </w:rPr>
        <w:t>leukoplakia</w:t>
      </w:r>
      <w:proofErr w:type="spellEnd"/>
      <w:r w:rsidRPr="00A53FAE">
        <w:rPr>
          <w:rFonts w:ascii="Times New Roman" w:hAnsi="Times New Roman" w:cs="Times New Roman"/>
          <w:sz w:val="24"/>
          <w:szCs w:val="24"/>
        </w:rPr>
        <w:t xml:space="preserve"> (31.1%).Among the malignant neoplastic lesions </w:t>
      </w:r>
      <w:proofErr w:type="spellStart"/>
      <w:r w:rsidRPr="00A53FAE">
        <w:rPr>
          <w:rFonts w:ascii="Times New Roman" w:hAnsi="Times New Roman" w:cs="Times New Roman"/>
          <w:sz w:val="24"/>
          <w:szCs w:val="24"/>
        </w:rPr>
        <w:t>squamous</w:t>
      </w:r>
      <w:proofErr w:type="spellEnd"/>
      <w:r w:rsidRPr="00A53FAE">
        <w:rPr>
          <w:rFonts w:ascii="Times New Roman" w:hAnsi="Times New Roman" w:cs="Times New Roman"/>
          <w:sz w:val="24"/>
          <w:szCs w:val="24"/>
        </w:rPr>
        <w:t xml:space="preserve"> cell carcinoma was the most common histopathological diagnosis amounting to 75% of all the malignant oral cavity lesions</w:t>
      </w:r>
      <w:r>
        <w:rPr>
          <w:rFonts w:ascii="Times New Roman" w:hAnsi="Times New Roman" w:cs="Times New Roman"/>
          <w:sz w:val="24"/>
          <w:szCs w:val="24"/>
        </w:rPr>
        <w:t xml:space="preserve">. </w:t>
      </w:r>
      <w:r w:rsidRPr="00C51743">
        <w:rPr>
          <w:rFonts w:ascii="Times New Roman" w:hAnsi="Times New Roman" w:cs="Times New Roman"/>
          <w:b/>
          <w:i/>
          <w:sz w:val="24"/>
          <w:szCs w:val="24"/>
        </w:rPr>
        <w:t>Conclusion</w:t>
      </w:r>
      <w:r>
        <w:rPr>
          <w:rFonts w:ascii="Times New Roman" w:hAnsi="Times New Roman" w:cs="Times New Roman"/>
          <w:sz w:val="24"/>
          <w:szCs w:val="24"/>
        </w:rPr>
        <w:t xml:space="preserve">: </w:t>
      </w:r>
      <w:r w:rsidRPr="00C51743">
        <w:rPr>
          <w:rFonts w:ascii="Times New Roman" w:hAnsi="Times New Roman" w:cs="Times New Roman"/>
          <w:sz w:val="24"/>
          <w:szCs w:val="24"/>
        </w:rPr>
        <w:t>Due to their high malignant potential and overlapping clinical features,</w:t>
      </w:r>
      <w:r>
        <w:rPr>
          <w:rFonts w:ascii="Times New Roman" w:hAnsi="Times New Roman" w:cs="Times New Roman"/>
          <w:sz w:val="24"/>
          <w:szCs w:val="24"/>
        </w:rPr>
        <w:t xml:space="preserve"> histopathological typing of </w:t>
      </w:r>
      <w:r w:rsidRPr="00C51743">
        <w:rPr>
          <w:rFonts w:ascii="Times New Roman" w:hAnsi="Times New Roman" w:cs="Times New Roman"/>
          <w:sz w:val="24"/>
          <w:szCs w:val="24"/>
        </w:rPr>
        <w:t>the various lesions is mandatory to confirm the</w:t>
      </w:r>
      <w:r>
        <w:rPr>
          <w:rFonts w:ascii="Times New Roman" w:hAnsi="Times New Roman" w:cs="Times New Roman"/>
          <w:sz w:val="24"/>
          <w:szCs w:val="24"/>
        </w:rPr>
        <w:t xml:space="preserve"> diagnosis.</w:t>
      </w:r>
    </w:p>
    <w:p w:rsidR="00BC2E08" w:rsidRPr="001D5DB3" w:rsidRDefault="00BC2E08" w:rsidP="00BC2E08">
      <w:pPr>
        <w:rPr>
          <w:rFonts w:ascii="Times New Roman" w:hAnsi="Times New Roman" w:cs="Times New Roman"/>
          <w:b/>
          <w:i/>
          <w:sz w:val="24"/>
          <w:szCs w:val="24"/>
        </w:rPr>
      </w:pPr>
      <w:r w:rsidRPr="001D5DB3">
        <w:rPr>
          <w:rFonts w:ascii="Times New Roman" w:hAnsi="Times New Roman" w:cs="Times New Roman"/>
          <w:b/>
          <w:i/>
          <w:sz w:val="24"/>
          <w:szCs w:val="24"/>
        </w:rPr>
        <w:t xml:space="preserve">Keywords: </w:t>
      </w:r>
      <w:proofErr w:type="spellStart"/>
      <w:r w:rsidRPr="001D5DB3">
        <w:rPr>
          <w:rFonts w:ascii="Times New Roman" w:hAnsi="Times New Roman" w:cs="Times New Roman"/>
          <w:b/>
          <w:i/>
          <w:sz w:val="24"/>
          <w:szCs w:val="24"/>
        </w:rPr>
        <w:t>Squamous</w:t>
      </w:r>
      <w:proofErr w:type="spellEnd"/>
      <w:proofErr w:type="gramStart"/>
      <w:r w:rsidRPr="001D5DB3">
        <w:rPr>
          <w:rFonts w:ascii="Times New Roman" w:hAnsi="Times New Roman" w:cs="Times New Roman"/>
          <w:b/>
          <w:i/>
          <w:sz w:val="24"/>
          <w:szCs w:val="24"/>
        </w:rPr>
        <w:t xml:space="preserve">, </w:t>
      </w:r>
      <w:r w:rsidR="004F2BD1">
        <w:rPr>
          <w:rFonts w:ascii="Times New Roman" w:hAnsi="Times New Roman" w:cs="Times New Roman"/>
          <w:b/>
          <w:i/>
          <w:sz w:val="24"/>
          <w:szCs w:val="24"/>
        </w:rPr>
        <w:t xml:space="preserve"> </w:t>
      </w:r>
      <w:r w:rsidRPr="001D5DB3">
        <w:rPr>
          <w:rFonts w:ascii="Times New Roman" w:hAnsi="Times New Roman" w:cs="Times New Roman"/>
          <w:b/>
          <w:i/>
          <w:sz w:val="24"/>
          <w:szCs w:val="24"/>
        </w:rPr>
        <w:t>adenocarcinoma</w:t>
      </w:r>
      <w:proofErr w:type="gramEnd"/>
      <w:r w:rsidRPr="001D5DB3">
        <w:rPr>
          <w:rFonts w:ascii="Times New Roman" w:hAnsi="Times New Roman" w:cs="Times New Roman"/>
          <w:b/>
          <w:i/>
          <w:sz w:val="24"/>
          <w:szCs w:val="24"/>
        </w:rPr>
        <w:t>, adenoid cystic</w:t>
      </w:r>
    </w:p>
    <w:p w:rsidR="000A10DE" w:rsidRDefault="000A10DE"/>
    <w:sectPr w:rsidR="000A10DE" w:rsidSect="000A10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BC2E08"/>
    <w:rsid w:val="000A10DE"/>
    <w:rsid w:val="004F2BD1"/>
    <w:rsid w:val="007A64D5"/>
    <w:rsid w:val="00BC2E08"/>
    <w:rsid w:val="00EF7B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0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2019-03-23T17:31:00Z</dcterms:created>
  <dcterms:modified xsi:type="dcterms:W3CDTF">2019-03-24T07:22:00Z</dcterms:modified>
</cp:coreProperties>
</file>