
<file path=[Content_Types].xml><?xml version="1.0" encoding="utf-8"?>
<Types xmlns="http://schemas.openxmlformats.org/package/2006/content-types">
  <Default Extension="xml" ContentType="application/xml"/>
  <Default Extension="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theme/theme1.xml" ContentType="application/vnd.openxmlformats-officedocument.them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http://schemas.openxmlformats.org/wordprocessingml/2006/main">
  <w:body>
    <w:p>
      <w:pPr>
        <w:bidi w:val="off"/>
        <w:rPr>
          <w:rtl w:val="off"/>
        </w:rPr>
      </w:pPr>
      <w:r>
        <w:rPr>
          <w:rtl w:val="off"/>
        </w:rPr>
        <w:t>Case series of video assisted thoracoscopic surgery for retained haemothorax in chest trauma</w:t>
      </w:r>
      <w:r>
        <w:rPr>
          <w:rtl w:val="off"/>
        </w:rPr>
        <w:t>.</w:t>
      </w:r>
    </w:p>
    <w:p>
      <w:pPr>
        <w:bidi w:val="off"/>
        <w:rPr>
          <w:rtl w:val="off"/>
        </w:rPr>
      </w:pPr>
      <w:r>
        <w:rPr>
          <w:rtl w:val="off"/>
        </w:rPr>
        <w:t>AUTHOR: DR. SANKHE PARESH, DR.SARANGI P.S., DR.CHHABRA MANINDER, DR. CHIBBER PUNEET,DR.GUPTESHWAR PRASAD.</w:t>
      </w:r>
    </w:p>
    <w:p>
      <w:pPr>
        <w:bidi w:val="off"/>
        <w:rPr>
          <w:rtl w:val="off"/>
        </w:rPr>
      </w:pPr>
      <w:r>
        <w:rPr>
          <w:rtl w:val="off"/>
        </w:rPr>
        <w:t>Department of General Surgery,</w:t>
      </w:r>
    </w:p>
    <w:p>
      <w:pPr>
        <w:bidi w:val="off"/>
        <w:rPr>
          <w:rtl w:val="off"/>
        </w:rPr>
      </w:pPr>
      <w:r>
        <w:rPr>
          <w:rtl w:val="off"/>
        </w:rPr>
        <w:t>Deen Dayal Upadhyay Hospital, New Delhi.</w:t>
      </w:r>
    </w:p>
    <w:p>
      <w:pPr>
        <w:bidi w:val="off"/>
        <w:rPr>
          <w:rtl w:val="off"/>
        </w:rPr>
      </w:pPr>
    </w:p>
    <w:p>
      <w:pPr>
        <w:bidi w:val="off"/>
        <w:rPr>
          <w:rtl w:val="off"/>
        </w:rPr>
      </w:pPr>
    </w:p>
    <w:p>
      <w:pPr>
        <w:bidi w:val="off"/>
        <w:rPr>
          <w:rtl w:val="off"/>
        </w:rPr>
      </w:pPr>
    </w:p>
    <w:p>
      <w:pPr>
        <w:bidi w:val="off"/>
        <w:rPr>
          <w:rtl w:val="off"/>
        </w:rPr>
      </w:pPr>
      <w:r>
        <w:rPr>
          <w:rtl w:val="off"/>
        </w:rPr>
        <w:t>ABSTRAC</w:t>
      </w:r>
      <w:r>
        <w:rPr>
          <w:rtl w:val="off"/>
        </w:rPr>
        <w:t>T</w:t>
      </w:r>
    </w:p>
    <w:p>
      <w:pPr>
        <w:bidi w:val="off"/>
        <w:rPr>
          <w:rtl w:val="off"/>
        </w:rPr>
      </w:pPr>
    </w:p>
    <w:p>
      <w:pPr>
        <w:bidi w:val="off"/>
        <w:rPr>
          <w:rtl w:val="off"/>
        </w:rPr>
      </w:pPr>
      <w:r>
        <w:rPr>
          <w:rtl w:val="off"/>
        </w:rPr>
        <w:t xml:space="preserve"> </w:t>
      </w:r>
    </w:p>
    <w:p>
      <w:pPr>
        <w:bidi w:val="off"/>
        <w:rPr>
          <w:rtl w:val="off"/>
        </w:rPr>
      </w:pPr>
      <w:r>
        <w:rPr>
          <w:rtl w:val="off"/>
        </w:rPr>
        <w:t>AIMS AND OBJECTIVE</w:t>
      </w:r>
      <w:r>
        <w:rPr>
          <w:rtl w:val="off"/>
        </w:rPr>
        <w:t>:</w:t>
      </w:r>
    </w:p>
    <w:p>
      <w:pPr>
        <w:bidi w:val="off"/>
        <w:rPr>
          <w:rtl w:val="off"/>
        </w:rPr>
      </w:pPr>
      <w:r>
        <w:rPr>
          <w:rtl w:val="off"/>
        </w:rPr>
        <w:t>Blunt chest trauma accounts for more than 15% of injuries in trauma. The purpose of this review is to understand the complications caused by retained hemothorax and the benefits of minimally invasive surgery for patients experiencing blunt chest trauma. Duration of hospital stay and improvement in clinical and pulmonary function test</w:t>
      </w:r>
      <w:r>
        <w:rPr>
          <w:rtl w:val="off"/>
        </w:rPr>
        <w:t>.</w:t>
      </w:r>
    </w:p>
    <w:p>
      <w:pPr>
        <w:bidi w:val="off"/>
        <w:rPr>
          <w:rtl w:val="off"/>
        </w:rPr>
      </w:pPr>
      <w:r>
        <w:rPr>
          <w:rtl w:val="off"/>
        </w:rPr>
        <w:t xml:space="preserve"> </w:t>
      </w:r>
    </w:p>
    <w:p>
      <w:pPr>
        <w:bidi w:val="off"/>
        <w:rPr>
          <w:rtl w:val="off"/>
        </w:rPr>
      </w:pPr>
      <w:r>
        <w:rPr>
          <w:rtl w:val="off"/>
        </w:rPr>
        <w:t>METHOD</w:t>
      </w:r>
      <w:r>
        <w:rPr>
          <w:rtl w:val="off"/>
        </w:rPr>
        <w:t>:</w:t>
      </w:r>
    </w:p>
    <w:p>
      <w:pPr>
        <w:bidi w:val="off"/>
        <w:rPr>
          <w:rtl w:val="off"/>
        </w:rPr>
      </w:pPr>
      <w:r>
        <w:rPr>
          <w:rtl w:val="off"/>
        </w:rPr>
        <w:t>In this study, a total 30 patients who received VATS as management of retained Haemothorax post blunt trauma From January 2013 to Oct 2016. Were retrospectively enrolled. Patient’s post trauma day of operation, duration of hospital stay  and clinical and PFT improvement were noted</w:t>
      </w:r>
      <w:r>
        <w:rPr>
          <w:rtl w:val="off"/>
        </w:rPr>
        <w:t>.</w:t>
      </w:r>
    </w:p>
    <w:p>
      <w:pPr>
        <w:bidi w:val="off"/>
        <w:rPr>
          <w:rtl w:val="off"/>
        </w:rPr>
      </w:pPr>
      <w:r>
        <w:rPr>
          <w:rtl w:val="off"/>
        </w:rPr>
        <w:t xml:space="preserve"> </w:t>
      </w:r>
    </w:p>
    <w:p>
      <w:pPr>
        <w:bidi w:val="off"/>
        <w:rPr>
          <w:rtl w:val="off"/>
        </w:rPr>
      </w:pPr>
      <w:r>
        <w:rPr>
          <w:rtl w:val="off"/>
        </w:rPr>
        <w:t>DISCUSSION</w:t>
      </w:r>
      <w:r>
        <w:rPr>
          <w:rtl w:val="off"/>
        </w:rPr>
        <w:t>:</w:t>
      </w:r>
    </w:p>
    <w:p>
      <w:pPr>
        <w:bidi w:val="off"/>
        <w:rPr>
          <w:rtl w:val="off"/>
        </w:rPr>
      </w:pPr>
      <w:r>
        <w:rPr>
          <w:rtl w:val="off"/>
        </w:rPr>
        <w:t>1998, Carrillo and Richardson found that haemothorax progresses in three manners: complete spontaneous reabsorption of blood within several weeks, to fibrothorax, and empyema formation</w:t>
      </w:r>
      <w:r>
        <w:rPr>
          <w:rtl w:val="off"/>
        </w:rPr>
        <w:t>.</w:t>
      </w:r>
    </w:p>
    <w:p>
      <w:pPr>
        <w:bidi w:val="off"/>
        <w:rPr>
          <w:rtl w:val="off"/>
        </w:rPr>
      </w:pPr>
      <w:r>
        <w:rPr>
          <w:rtl w:val="off"/>
        </w:rPr>
        <w:t xml:space="preserve"> </w:t>
      </w:r>
    </w:p>
    <w:p>
      <w:pPr>
        <w:bidi w:val="off"/>
        <w:rPr>
          <w:rtl w:val="off"/>
        </w:rPr>
      </w:pPr>
      <w:r>
        <w:rPr>
          <w:rtl w:val="off"/>
        </w:rPr>
        <w:t>Richardson et al., retained haemothorax is defined as residual clots at least 500ml large, or in which at least one-third of the blood in the pleural space cannot be drained by a chest tube after 72h</w:t>
      </w:r>
      <w:r>
        <w:rPr>
          <w:rtl w:val="off"/>
        </w:rPr>
        <w:t>.</w:t>
      </w:r>
    </w:p>
    <w:p>
      <w:pPr>
        <w:bidi w:val="off"/>
        <w:rPr>
          <w:rtl w:val="off"/>
        </w:rPr>
      </w:pPr>
      <w:r>
        <w:rPr>
          <w:rtl w:val="off"/>
        </w:rPr>
        <w:t xml:space="preserve"> </w:t>
      </w:r>
    </w:p>
    <w:p>
      <w:pPr>
        <w:bidi w:val="off"/>
        <w:rPr>
          <w:rtl w:val="off"/>
        </w:rPr>
      </w:pPr>
      <w:r>
        <w:rPr>
          <w:rtl w:val="off"/>
        </w:rPr>
        <w:t>Studies have suggested that surgery should be performed within 3–10 days after the initial blunt chest trauma, and most studies suggest not delaying surgery for more than 10 days because the clotted blood may cause complications</w:t>
      </w:r>
      <w:r>
        <w:rPr>
          <w:rtl w:val="off"/>
        </w:rPr>
        <w:t>.</w:t>
      </w:r>
    </w:p>
    <w:p>
      <w:pPr>
        <w:bidi w:val="off"/>
        <w:rPr>
          <w:rtl w:val="off"/>
        </w:rPr>
      </w:pPr>
      <w:r>
        <w:rPr>
          <w:rtl w:val="off"/>
        </w:rPr>
        <w:t xml:space="preserve"> </w:t>
      </w:r>
    </w:p>
    <w:p>
      <w:pPr>
        <w:bidi w:val="off"/>
        <w:rPr>
          <w:rtl w:val="off"/>
        </w:rPr>
      </w:pPr>
      <w:r>
        <w:rPr>
          <w:rtl w:val="off"/>
        </w:rPr>
        <w:t xml:space="preserve"> </w:t>
      </w:r>
    </w:p>
    <w:p>
      <w:pPr>
        <w:bidi w:val="off"/>
        <w:rPr>
          <w:rtl w:val="off"/>
        </w:rPr>
      </w:pPr>
      <w:r>
        <w:rPr>
          <w:rtl w:val="off"/>
        </w:rPr>
        <w:t>VATS can provide excellent visualization of the pleural cavity that is more useful for evacuating the haemothorax than using additional tube thoracotomies</w:t>
      </w:r>
      <w:r>
        <w:rPr>
          <w:rtl w:val="off"/>
        </w:rPr>
        <w:t>.</w:t>
      </w:r>
    </w:p>
    <w:p>
      <w:pPr>
        <w:bidi w:val="off"/>
        <w:rPr>
          <w:rtl w:val="off"/>
        </w:rPr>
      </w:pPr>
      <w:r>
        <w:rPr>
          <w:rtl w:val="off"/>
        </w:rPr>
        <w:t xml:space="preserve"> </w:t>
      </w:r>
    </w:p>
    <w:p>
      <w:pPr>
        <w:bidi w:val="off"/>
        <w:rPr>
          <w:rtl w:val="off"/>
        </w:rPr>
      </w:pPr>
      <w:r>
        <w:rPr>
          <w:rtl w:val="off"/>
        </w:rPr>
        <w:t>CONCLUSION</w:t>
      </w:r>
      <w:r>
        <w:rPr>
          <w:rtl w:val="off"/>
        </w:rPr>
        <w:t>:</w:t>
      </w:r>
    </w:p>
    <w:p>
      <w:pPr>
        <w:bidi w:val="off"/>
        <w:rPr/>
      </w:pPr>
      <w:r>
        <w:rPr>
          <w:rtl w:val="off"/>
        </w:rPr>
        <w:t>VATS is a well-tolerated, reliable, and effective procedure that can be easily applied to manage retained haemothorax after a patient experiences blunt chest trauma with few complications. As an alternative procedure to a thoracotomy, there was significant improvement in patients who were operated within 10 days of trauma, also showed great improvement in pulmonary function test and clinical outcome,also hospital stay was also shortened</w:t>
      </w:r>
      <w:r>
        <w:rPr>
          <w:rtl w:val="off"/>
        </w:rPr>
        <w:t>.</w:t>
      </w:r>
    </w:p>
    <w:p>
      <w:r>
        <w:t xml:space="preserve"> </w:t>
      </w:r>
    </w:p>
    <w:p>
      <w:pPr>
        <w:rPr>
          <w:lang w:val="en-US"/>
        </w:rPr>
      </w:pPr>
      <w:r>
        <w:rPr>
          <w:lang w:val="en-US"/>
        </w:rPr>
        <w:t>Author:</w:t>
      </w:r>
    </w:p>
    <w:p>
      <w:pPr>
        <w:rPr>
          <w:lang w:val="en-US"/>
        </w:rPr>
      </w:pPr>
      <w:r>
        <w:rPr>
          <w:lang w:val="en-US"/>
        </w:rPr>
        <w:t xml:space="preserve">Dr.Paresh Sankhe young budding surgeon doing general surgery residency 2nd year. I am interested in surgery and it's my passion. But at the same time I am also interested in fact that developing country like India who has its own </w:t>
      </w:r>
      <w:r>
        <w:rPr>
          <w:lang w:val="en-US"/>
        </w:rPr>
        <w:t>third world problem and how that hinders in management and implementation of international standards. Considering all that this article is genuine effort in overcoming all and doing best for patients.</w:t>
      </w:r>
    </w:p>
    <w:p>
      <w:r>
        <w:rPr>
          <w:lang w:val="en-US"/>
        </w:rPr>
        <w:t>Email: sankheparesh@gmail.com</w:t>
      </w:r>
    </w:p>
    <w:sectPr>
      <w:type w:val="nextPage"/>
      <w:pgSz w:w="11906" w:h="16838"/>
      <w:pgMar w:top="1417" w:right="1417" w:bottom="1417" w:left="1417" w:header="708" w:footer="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ompat>
    <w:compatSetting w:name="compatibilityMode" w:uri="http://schemas.microsoft.com/office/word" w:val="15"/>
  </w:compat>
  <w:footnotePr/>
  <w:end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sz w:val="22"/>
      </w:rPr>
    </w:rPrDefault>
    <w:pPrDefault>
      <w:pPr>
        <w:spacing w:after="200" w:line="276" w:lineRule="auto"/>
      </w:pPr>
    </w:pPrDefault>
  </w:docDefaults>
  <w:style w:type="character" w:customStyle="1" w:styleId="Heading7Char">
    <w:name w:val="Heading 7 Char"/>
    <w:basedOn w:val="DefaultParagraphFont"/>
    <w:link w:val="Heading7"/>
    <w:uiPriority w:val="9"/>
    <w:rPr>
      <w:rFonts w:asciiTheme="majorHAnsi" w:cstheme="majorBidi" w:eastAsiaTheme="majorEastAsia" w:hAnsiTheme="majorHAnsi"/>
      <w:i/>
      <w:color w:val="404040"/>
    </w:rPr>
  </w:style>
  <w:style w:type="character" w:customStyle="1" w:styleId="Heading4Char">
    <w:name w:val="Heading 4 Char"/>
    <w:basedOn w:val="DefaultParagraphFont"/>
    <w:link w:val="Heading4"/>
    <w:uiPriority w:val="9"/>
    <w:rPr>
      <w:rFonts w:asciiTheme="majorHAnsi" w:cstheme="majorBidi" w:eastAsiaTheme="majorEastAsia" w:hAnsiTheme="majorHAnsi"/>
      <w:b/>
      <w:i/>
      <w:color w:val="4f81bd"/>
    </w:rPr>
  </w:style>
  <w:style w:type="paragraph" w:styleId="Quote">
    <w:name w:val="Quote"/>
    <w:basedOn w:val="Normal"/>
    <w:next w:val="Normal"/>
    <w:link w:val="QuoteChar"/>
    <w:uiPriority w:val="29"/>
    <w:qFormat w:val="on"/>
    <w:rPr>
      <w:i/>
      <w:color w:val="000000"/>
    </w:rPr>
  </w:style>
  <w:style w:type="character" w:styleId="Footnotereference">
    <w:name w:val="Footnote reference"/>
    <w:basedOn w:val="DefaultParagraphFont"/>
    <w:uiPriority w:val="99"/>
    <w:semiHidden w:val="on"/>
    <w:unhideWhenUsed w:val="on"/>
    <w:unhideWhenUsed w:val="on"/>
    <w:rPr>
      <w:vertAlign w:val="superscript"/>
    </w:rPr>
  </w:style>
  <w:style w:type="paragraph" w:styleId="Subtitle">
    <w:name w:val="Subtitle"/>
    <w:basedOn w:val="Normal"/>
    <w:next w:val="Normal"/>
    <w:link w:val="SubtitleChar"/>
    <w:uiPriority w:val="11"/>
    <w:qFormat w:val="on"/>
    <w:pPr>
      <w:numPr>
        <w:ilvl w:val="1"/>
      </w:numPr>
    </w:pPr>
    <w:rPr>
      <w:rFonts w:asciiTheme="majorHAnsi" w:cstheme="majorBidi" w:eastAsiaTheme="majorEastAsia" w:hAnsiTheme="majorHAnsi"/>
      <w:i/>
      <w:color w:val="4f81bd"/>
      <w:spacing w:val="15"/>
      <w:sz w:val="24"/>
    </w:rPr>
  </w:style>
  <w:style w:type="table" w:default="1" w:styleId="NormalTable">
    <w:name w:val="Normal Table"/>
    <w:uiPriority w:val="99"/>
    <w:semiHidden w:val="on"/>
    <w:unhideWhenUsed w:val="on"/>
    <w:qFormat w:val="on"/>
    <w:unhideWhenUsed w:val="on"/>
    <w:tblPr>
      <w:tblInd w:w="0" w:type="dxa"/>
      <w:tblCellMar>
        <w:top w:w="0" w:type="dxa"/>
        <w:left w:w="108" w:type="dxa"/>
        <w:bottom w:w="0" w:type="dxa"/>
        <w:right w:w="108" w:type="dxa"/>
      </w:tblCellMar>
    </w:tblPr>
  </w:style>
  <w:style w:type="character" w:customStyle="1" w:styleId="EndnoteTextChar">
    <w:name w:val="Endnote Text Char"/>
    <w:basedOn w:val="DefaultParagraphFont"/>
    <w:link w:val="Endnotetext"/>
    <w:uiPriority w:val="99"/>
    <w:semiHidden w:val="on"/>
    <w:rPr>
      <w:sz w:val="20"/>
    </w:rPr>
  </w:style>
  <w:style w:type="character" w:customStyle="1" w:styleId="SubtitleChar">
    <w:name w:val="Subtitle Char"/>
    <w:basedOn w:val="DefaultParagraphFont"/>
    <w:link w:val="Subtitle"/>
    <w:uiPriority w:val="11"/>
    <w:rPr>
      <w:rFonts w:asciiTheme="majorHAnsi" w:cstheme="majorBidi" w:eastAsiaTheme="majorEastAsia" w:hAnsiTheme="majorHAnsi"/>
      <w:i/>
      <w:color w:val="4f81bd"/>
      <w:spacing w:val="15"/>
      <w:sz w:val="24"/>
    </w:rPr>
  </w:style>
  <w:style w:type="paragraph" w:styleId="Footnotetext">
    <w:name w:val="Footnote text"/>
    <w:basedOn w:val="Normal"/>
    <w:link w:val="FootnoteTextChar"/>
    <w:uiPriority w:val="99"/>
    <w:semiHidden w:val="on"/>
    <w:unhideWhenUsed w:val="on"/>
    <w:unhideWhenUsed w:val="on"/>
    <w:pPr>
      <w:spacing w:after="0" w:line="240" w:lineRule="auto"/>
    </w:pPr>
    <w:rPr>
      <w:sz w:val="20"/>
    </w:rPr>
  </w:style>
  <w:style w:type="paragraph" w:styleId="Endnotetext">
    <w:name w:val="Endnote text"/>
    <w:basedOn w:val="Normal"/>
    <w:link w:val="EndnoteTextChar"/>
    <w:uiPriority w:val="99"/>
    <w:semiHidden w:val="on"/>
    <w:unhideWhenUsed w:val="on"/>
    <w:unhideWhenUsed w:val="on"/>
    <w:pPr>
      <w:spacing w:after="0" w:line="240" w:lineRule="auto"/>
    </w:pPr>
    <w:rPr>
      <w:sz w:val="20"/>
    </w:rPr>
  </w:style>
  <w:style w:type="character" w:styleId="SubtleReference">
    <w:name w:val="Subtle Reference"/>
    <w:basedOn w:val="DefaultParagraphFont"/>
    <w:uiPriority w:val="31"/>
    <w:qFormat w:val="on"/>
    <w:rPr>
      <w:smallCaps/>
      <w:color w:val="c0504d"/>
      <w:u w:val="single"/>
    </w:rPr>
  </w:style>
  <w:style w:type="paragraph" w:styleId="Heading6">
    <w:name w:val="Heading 6"/>
    <w:basedOn w:val="Normal"/>
    <w:next w:val="Normal"/>
    <w:link w:val="Heading6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243f60"/>
    </w:rPr>
  </w:style>
  <w:style w:type="character" w:default="1" w:styleId="DefaultParagraphFont">
    <w:name w:val="Default Paragraph Font"/>
    <w:uiPriority w:val="1"/>
    <w:semiHidden w:val="on"/>
    <w:unhideWhenUsed w:val="on"/>
    <w:unhideWhenUsed w:val="on"/>
  </w:style>
  <w:style w:type="character" w:customStyle="1" w:styleId="Heading2Char">
    <w:name w:val="Heading 2 Char"/>
    <w:basedOn w:val="DefaultParagraphFont"/>
    <w:link w:val="Heading2"/>
    <w:uiPriority w:val="9"/>
    <w:rPr>
      <w:rFonts w:asciiTheme="majorHAnsi" w:cstheme="majorBidi" w:eastAsiaTheme="majorEastAsia" w:hAnsiTheme="majorHAnsi"/>
      <w:b/>
      <w:color w:val="4f81bd"/>
      <w:sz w:val="26"/>
    </w:rPr>
  </w:style>
  <w:style w:type="paragraph" w:styleId="Heading4">
    <w:name w:val="Heading 4"/>
    <w:basedOn w:val="Normal"/>
    <w:next w:val="Normal"/>
    <w:link w:val="Heading4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i/>
      <w:color w:val="4f81bd"/>
    </w:rPr>
  </w:style>
  <w:style w:type="character" w:customStyle="1" w:styleId="FootnoteTextChar">
    <w:name w:val="Footnote Text Char"/>
    <w:basedOn w:val="DefaultParagraphFont"/>
    <w:link w:val="Footnotetext"/>
    <w:uiPriority w:val="99"/>
    <w:semiHidden w:val="on"/>
    <w:rPr>
      <w:sz w:val="20"/>
    </w:rPr>
  </w:style>
  <w:style w:type="character" w:customStyle="1" w:styleId="IntenseQuoteChar">
    <w:name w:val="Intense Quote Char"/>
    <w:basedOn w:val="DefaultParagraphFont"/>
    <w:link w:val="IntenseQuote"/>
    <w:uiPriority w:val="30"/>
    <w:rPr>
      <w:b/>
      <w:i/>
      <w:color w:val="4f81bd"/>
    </w:rPr>
  </w:style>
  <w:style w:type="character" w:styleId="Hyperlink">
    <w:name w:val="Hyperlink"/>
    <w:basedOn w:val="DefaultParagraphFont"/>
    <w:uiPriority w:val="99"/>
    <w:unhideWhenUsed w:val="on"/>
    <w:unhideWhenUsed w:val="on"/>
    <w:rPr>
      <w:color w:val="0000ff"/>
      <w:u w:val="single"/>
    </w:rPr>
  </w:style>
  <w:style w:type="character" w:styleId="IntenseReference">
    <w:name w:val="Intense Reference"/>
    <w:basedOn w:val="DefaultParagraphFont"/>
    <w:uiPriority w:val="32"/>
    <w:qFormat w:val="on"/>
    <w:rPr>
      <w:b/>
      <w:smallCaps/>
      <w:color w:val="c0504d"/>
      <w:spacing w:val="5"/>
      <w:u w:val="single"/>
    </w:rPr>
  </w:style>
  <w:style w:type="paragraph" w:styleId="NoSpacing">
    <w:name w:val="No Spacing"/>
    <w:uiPriority w:val="1"/>
    <w:qFormat w:val="on"/>
    <w:pPr>
      <w:spacing w:after="0" w:line="240" w:lineRule="auto"/>
    </w:pPr>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color w:val="365f91"/>
      <w:sz w:val="28"/>
    </w:rPr>
  </w:style>
  <w:style w:type="character" w:styleId="Emphasis">
    <w:name w:val="Emphasis"/>
    <w:basedOn w:val="DefaultParagraphFont"/>
    <w:uiPriority w:val="20"/>
    <w:qFormat w:val="on"/>
    <w:rPr>
      <w:i/>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243f60"/>
    </w:rPr>
  </w:style>
  <w:style w:type="numbering" w:default="1" w:styleId="NoList">
    <w:name w:val="No List"/>
    <w:uiPriority w:val="99"/>
    <w:semiHidden w:val="on"/>
    <w:unhideWhenUsed w:val="on"/>
    <w:unhideWhenUsed w:val="on"/>
  </w:style>
  <w:style w:type="character" w:styleId="SubtleEmphasis">
    <w:name w:val="Subtle Emphasis"/>
    <w:basedOn w:val="DefaultParagraphFont"/>
    <w:uiPriority w:val="19"/>
    <w:qFormat w:val="on"/>
    <w:rPr>
      <w:i/>
      <w:color w:val="808080"/>
    </w:rPr>
  </w:style>
  <w:style w:type="character" w:customStyle="1" w:styleId="PlainTextChar">
    <w:name w:val="Plain Text Char"/>
    <w:basedOn w:val="DefaultParagraphFont"/>
    <w:link w:val="PlainText"/>
    <w:uiPriority w:val="99"/>
    <w:rPr>
      <w:rFonts w:ascii="Courier New" w:cs="Courier New" w:hAnsi="Courier New"/>
      <w:sz w:val="21"/>
    </w:rPr>
  </w:style>
  <w:style w:type="character" w:customStyle="1" w:styleId="QuoteChar">
    <w:name w:val="Quote Char"/>
    <w:basedOn w:val="DefaultParagraphFont"/>
    <w:link w:val="Quote"/>
    <w:uiPriority w:val="29"/>
    <w:rPr>
      <w:i/>
      <w:color w:val="000000"/>
    </w:rPr>
  </w:style>
  <w:style w:type="paragraph" w:styleId="PlainText">
    <w:name w:val="Plain Text"/>
    <w:basedOn w:val="Normal"/>
    <w:link w:val="PlainTextChar"/>
    <w:uiPriority w:val="99"/>
    <w:semiHidden w:val="on"/>
    <w:unhideWhenUsed w:val="on"/>
    <w:unhideWhenUsed w:val="on"/>
    <w:pPr>
      <w:spacing w:after="0" w:line="240" w:lineRule="auto"/>
    </w:pPr>
    <w:rPr>
      <w:rFonts w:ascii="Courier New" w:cs="Courier New" w:hAnsi="Courier New"/>
      <w:sz w:val="21"/>
    </w:rPr>
  </w:style>
  <w:style w:type="character" w:customStyle="1" w:styleId="Heading1Char">
    <w:name w:val="Heading 1 Char"/>
    <w:basedOn w:val="DefaultParagraphFont"/>
    <w:link w:val="Heading1"/>
    <w:uiPriority w:val="9"/>
    <w:rPr>
      <w:rFonts w:asciiTheme="majorHAnsi" w:cstheme="majorBidi" w:eastAsiaTheme="majorEastAsia" w:hAnsiTheme="majorHAnsi"/>
      <w:b/>
      <w:color w:val="365f91"/>
      <w:sz w:val="28"/>
    </w:rPr>
  </w:style>
  <w:style w:type="character" w:customStyle="1" w:styleId="Heading3Char">
    <w:name w:val="Heading 3 Char"/>
    <w:basedOn w:val="DefaultParagraphFont"/>
    <w:link w:val="Heading3"/>
    <w:uiPriority w:val="9"/>
    <w:rPr>
      <w:rFonts w:asciiTheme="majorHAnsi" w:cstheme="majorBidi" w:eastAsiaTheme="majorEastAsia" w:hAnsiTheme="majorHAnsi"/>
      <w:b/>
      <w:color w:val="4f81bd"/>
    </w:rPr>
  </w:style>
  <w:style w:type="character" w:customStyle="1" w:styleId="TitleChar">
    <w:name w:val="Title Char"/>
    <w:basedOn w:val="DefaultParagraphFont"/>
    <w:link w:val="Title"/>
    <w:uiPriority w:val="10"/>
    <w:rPr>
      <w:rFonts w:asciiTheme="majorHAnsi" w:cstheme="majorBidi" w:eastAsiaTheme="majorEastAsia" w:hAnsiTheme="majorHAnsi"/>
      <w:color w:val="17365d"/>
      <w:spacing w:val="5"/>
      <w:sz w:val="52"/>
    </w:rPr>
  </w:style>
  <w:style w:type="paragraph" w:styleId="Envelopeaddress">
    <w:name w:val="Envelope address"/>
    <w:basedOn w:val="Normal"/>
    <w:uiPriority w:val="99"/>
    <w:unhideWhenUsed w:val="on"/>
    <w:unhideWhenUsed w:val="on"/>
    <w:pPr>
      <w:spacing w:after="0" w:line="240" w:lineRule="auto"/>
      <w:ind w:left="2880"/>
    </w:pPr>
    <w:rPr>
      <w:rFonts w:asciiTheme="majorHAnsi" w:cstheme="majorBidi" w:eastAsiaTheme="majorEastAsia" w:hAnsiTheme="majorHAnsi"/>
      <w:sz w:val="24"/>
    </w:rPr>
  </w:style>
  <w:style w:type="character" w:styleId="Strong">
    <w:name w:val="Strong"/>
    <w:basedOn w:val="DefaultParagraphFont"/>
    <w:uiPriority w:val="22"/>
    <w:qFormat w:val="on"/>
    <w:rPr>
      <w:b/>
    </w:rPr>
  </w:style>
  <w:style w:type="character" w:styleId="Endnotereference">
    <w:name w:val="Endnote reference"/>
    <w:basedOn w:val="DefaultParagraphFont"/>
    <w:uiPriority w:val="99"/>
    <w:semiHidden w:val="on"/>
    <w:unhideWhenUsed w:val="on"/>
    <w:unhideWhenUsed w:val="on"/>
    <w:rPr>
      <w:vertAlign w:val="superscript"/>
    </w:rPr>
  </w:style>
  <w:style w:type="paragraph" w:styleId="Envelopereturn">
    <w:name w:val="Envelope return"/>
    <w:basedOn w:val="Normal"/>
    <w:uiPriority w:val="99"/>
    <w:unhideWhenUsed w:val="on"/>
    <w:unhideWhenUsed w:val="on"/>
    <w:pPr>
      <w:spacing w:after="0" w:line="240" w:lineRule="auto"/>
    </w:pPr>
    <w:rPr>
      <w:rFonts w:asciiTheme="majorHAnsi" w:cstheme="majorBidi" w:eastAsiaTheme="majorEastAsia" w:hAnsiTheme="majorHAnsi"/>
      <w:sz w:val="20"/>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sz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color w:val="404040"/>
      <w:sz w:val="20"/>
    </w:rPr>
  </w:style>
  <w:style w:type="paragraph" w:styleId="ListParagraph">
    <w:name w:val="List Paragraph"/>
    <w:basedOn w:val="Normal"/>
    <w:uiPriority w:val="34"/>
    <w:qFormat w:val="on"/>
    <w:pPr>
      <w:ind w:left="720"/>
      <w:contextualSpacing w:val="on"/>
    </w:pPr>
  </w:style>
  <w:style w:type="character" w:styleId="IntenseEmphasis">
    <w:name w:val="Intense Emphasis"/>
    <w:basedOn w:val="DefaultParagraphFont"/>
    <w:uiPriority w:val="21"/>
    <w:qFormat w:val="on"/>
    <w:rPr>
      <w:b/>
      <w:i/>
      <w:color w:val="4f81bd"/>
    </w:rPr>
  </w:style>
  <w:style w:type="paragraph" w:styleId="Heading7">
    <w:name w:val="Heading 7"/>
    <w:basedOn w:val="Normal"/>
    <w:next w:val="Normal"/>
    <w:link w:val="Heading7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rPr>
  </w:style>
  <w:style w:type="paragraph" w:styleId="Heading8">
    <w:name w:val="Heading 8"/>
    <w:basedOn w:val="Normal"/>
    <w:next w:val="Normal"/>
    <w:link w:val="Heading8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404040"/>
      <w:sz w:val="20"/>
    </w:rPr>
  </w:style>
  <w:style w:type="character" w:customStyle="1" w:styleId="Heading6Char">
    <w:name w:val="Heading 6 Char"/>
    <w:basedOn w:val="DefaultParagraphFont"/>
    <w:link w:val="Heading6"/>
    <w:uiPriority w:val="9"/>
    <w:rPr>
      <w:rFonts w:asciiTheme="majorHAnsi" w:cstheme="majorBidi" w:eastAsiaTheme="majorEastAsia" w:hAnsiTheme="majorHAnsi"/>
      <w:i/>
      <w:color w:val="243f60"/>
    </w:rPr>
  </w:style>
  <w:style w:type="paragraph" w:styleId="Heading5">
    <w:name w:val="Heading 5"/>
    <w:basedOn w:val="Normal"/>
    <w:next w:val="Normal"/>
    <w:link w:val="Heading5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color w:val="243f60"/>
    </w:rPr>
  </w:style>
  <w:style w:type="paragraph" w:styleId="Heading2">
    <w:name w:val="Heading 2"/>
    <w:basedOn w:val="Normal"/>
    <w:next w:val="Normal"/>
    <w:link w:val="Heading2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sz w:val="26"/>
    </w:rPr>
  </w:style>
  <w:style w:type="paragraph" w:styleId="Title">
    <w:name w:val="Title"/>
    <w:basedOn w:val="Normal"/>
    <w:next w:val="Normal"/>
    <w:link w:val="TitleChar"/>
    <w:uiPriority w:val="10"/>
    <w:qFormat w:val="on"/>
    <w:pPr>
      <w:pBdr>
        <w:bottom w:val="single" w:color="4f81bd" w:sz="8"/>
      </w:pBdr>
      <w:spacing w:after="300" w:line="240" w:lineRule="auto"/>
      <w:contextualSpacing w:val="on"/>
    </w:pPr>
    <w:rPr>
      <w:rFonts w:asciiTheme="majorHAnsi" w:cstheme="majorBidi" w:eastAsiaTheme="majorEastAsia" w:hAnsiTheme="majorHAnsi"/>
      <w:color w:val="17365d"/>
      <w:spacing w:val="5"/>
      <w:sz w:val="52"/>
    </w:rPr>
  </w:style>
  <w:style w:type="paragraph" w:styleId="Heading3">
    <w:name w:val="Heading 3"/>
    <w:basedOn w:val="Normal"/>
    <w:next w:val="Normal"/>
    <w:link w:val="Heading3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b/>
      <w:color w:val="4f81bd"/>
    </w:rPr>
  </w:style>
  <w:style w:type="character" w:styleId="BookTitle">
    <w:name w:val="Book Title"/>
    <w:basedOn w:val="DefaultParagraphFont"/>
    <w:uiPriority w:val="33"/>
    <w:qFormat w:val="on"/>
    <w:rPr>
      <w:b/>
      <w:smallCaps/>
      <w:spacing w:val="5"/>
    </w:rPr>
  </w:style>
  <w:style w:type="paragraph" w:styleId="IntenseQuote">
    <w:name w:val="Intense Quote"/>
    <w:basedOn w:val="Normal"/>
    <w:next w:val="Normal"/>
    <w:link w:val="IntenseQuoteChar"/>
    <w:uiPriority w:val="30"/>
    <w:qFormat w:val="on"/>
    <w:pPr>
      <w:pBdr>
        <w:bottom w:val="single" w:color="4f81bd" w:sz="4"/>
      </w:pBdr>
      <w:spacing w:before="200" w:after="280"/>
      <w:ind w:left="936" w:right="936"/>
    </w:pPr>
    <w:rPr>
      <w:b/>
      <w:i/>
      <w:color w:val="4f81bd"/>
    </w:rPr>
  </w:style>
  <w:style w:type="paragraph" w:styleId="Heading9">
    <w:name w:val="Heading 9"/>
    <w:basedOn w:val="Normal"/>
    <w:next w:val="Normal"/>
    <w:link w:val="Heading9Char"/>
    <w:uiPriority w:val="9"/>
    <w:semiHidden w:val="on"/>
    <w:unhideWhenUsed w:val="on"/>
    <w:qFormat w:val="on"/>
    <w:unhideWhenUsed w:val="on"/>
    <w:pPr>
      <w:keepNext w:val="on"/>
      <w:keepLines w:val="on"/>
      <w:spacing w:before="200" w:after="0"/>
    </w:pPr>
    <w:rPr>
      <w:rFonts w:asciiTheme="majorHAnsi" w:cstheme="majorBidi" w:eastAsiaTheme="majorEastAsia" w:hAnsiTheme="majorHAnsi"/>
      <w:i/>
      <w:color w:val="404040"/>
      <w:sz w:val="20"/>
    </w:rPr>
  </w:style>
  <w:style w:type="paragraph" w:default="1" w:styleId="Normal">
    <w:name w:val="Normal"/>
    <w:uiPriority w:val="0"/>
    <w:qFormat w:val="on"/>
  </w:style>
</w:styles>
</file>

<file path=word/_rels/document.xml.rels><?xml version="1.0" encoding="UTF-8" standalone="yes"?>
<Relationships xmlns="http://schemas.openxmlformats.org/package/2006/relationships"><Relationship Id="rId2" Type="http://schemas.openxmlformats.org/officeDocument/2006/relationships/fontTable" Target="fontTable.xml"/><Relationship Id="rId3" Type="http://schemas.openxmlformats.org/officeDocument/2006/relationships/styles" Target="styles.xml"/><Relationship Id="rId1"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MS Office Theme">
  <a:themeElements>
    <a:clrScheme name="MS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MSOffice">
      <a:majorFont>
        <a:latin typeface="Cambria"/>
        <a:ea typeface=""/>
        <a:cs typeface=""/>
        <a:font script="Jpan" typeface="ＭＳ ゴシック"/>
        <a:font script="Arab" typeface="Times New Roman"/>
        <a:font script="Hebr" typeface="Times New Roman"/>
        <a:font script="Thai" typeface="Angsana New"/>
        <a:font script="Viet" typeface="Times New Roman"/>
      </a:majorFont>
      <a:minorFont>
        <a:latin typeface="Calibri"/>
        <a:ea typeface=""/>
        <a:cs typeface=""/>
        <a:font script="Jpan" typeface="ＭＳ 明朝"/>
        <a:font script="Arab" typeface="Arial"/>
        <a:font script="Hebr" typeface="Arial"/>
        <a:font script="Thai" typeface="Cordia New"/>
        <a:font script="Viet" typeface="Arial"/>
      </a:minorFont>
    </a:fontScheme>
    <a:fmtScheme name="MS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sankheparesh</dc:creator>
  <cp:lastModifiedBy>sankheparesh</cp:lastModifiedBy>
</cp:coreProperties>
</file>