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84D" w:rsidRPr="00206A18" w:rsidRDefault="00652B19" w:rsidP="00652B19">
      <w:pPr>
        <w:pStyle w:val="Heading1"/>
        <w:rPr>
          <w:sz w:val="48"/>
          <w:szCs w:val="48"/>
        </w:rPr>
      </w:pPr>
      <w:r>
        <w:rPr>
          <w:sz w:val="48"/>
          <w:szCs w:val="48"/>
          <w:lang w:val="it-IT"/>
        </w:rPr>
        <w:t>RETAINED FOREIGN BODIES-</w:t>
      </w:r>
      <w:r w:rsidR="00623FFD">
        <w:rPr>
          <w:sz w:val="48"/>
          <w:szCs w:val="48"/>
          <w:lang w:val="it-IT"/>
        </w:rPr>
        <w:t xml:space="preserve"> A rare case of </w:t>
      </w:r>
      <w:r>
        <w:rPr>
          <w:sz w:val="48"/>
          <w:szCs w:val="48"/>
          <w:lang w:val="it-IT"/>
        </w:rPr>
        <w:t xml:space="preserve"> </w:t>
      </w:r>
      <w:r w:rsidRPr="00652B19">
        <w:rPr>
          <w:sz w:val="48"/>
          <w:szCs w:val="48"/>
          <w:lang w:val="it-IT"/>
        </w:rPr>
        <w:t xml:space="preserve">“ Removal of surgical blade as </w:t>
      </w:r>
      <w:r w:rsidRPr="00652B19">
        <w:rPr>
          <w:sz w:val="48"/>
          <w:szCs w:val="48"/>
        </w:rPr>
        <w:t>Retained Foreign Body from</w:t>
      </w:r>
      <w:r>
        <w:rPr>
          <w:sz w:val="48"/>
          <w:szCs w:val="48"/>
        </w:rPr>
        <w:t xml:space="preserve"> abdomen 5 years after Surgery”. </w:t>
      </w:r>
      <w:bookmarkStart w:id="0" w:name="_GoBack"/>
      <w:bookmarkEnd w:id="0"/>
      <w:r w:rsidRPr="00652B19">
        <w:rPr>
          <w:sz w:val="48"/>
          <w:szCs w:val="48"/>
          <w:lang w:val="it-IT"/>
        </w:rPr>
        <w:br/>
      </w:r>
    </w:p>
    <w:p w:rsidR="0040184D" w:rsidRDefault="0040184D" w:rsidP="0040184D">
      <w:pPr>
        <w:rPr>
          <w:sz w:val="44"/>
          <w:szCs w:val="44"/>
        </w:rPr>
      </w:pPr>
    </w:p>
    <w:p w:rsidR="0040184D" w:rsidRPr="00D53476" w:rsidRDefault="0040184D" w:rsidP="0040184D">
      <w:pPr>
        <w:rPr>
          <w:sz w:val="44"/>
          <w:szCs w:val="44"/>
        </w:rPr>
      </w:pPr>
      <w:r>
        <w:rPr>
          <w:sz w:val="44"/>
          <w:szCs w:val="44"/>
        </w:rPr>
        <w:t xml:space="preserve">Rajneesh </w:t>
      </w:r>
      <w:proofErr w:type="gramStart"/>
      <w:r>
        <w:rPr>
          <w:sz w:val="44"/>
          <w:szCs w:val="44"/>
        </w:rPr>
        <w:t>Ku</w:t>
      </w:r>
      <w:r w:rsidR="00652B19">
        <w:rPr>
          <w:sz w:val="44"/>
          <w:szCs w:val="44"/>
        </w:rPr>
        <w:t>mar</w:t>
      </w:r>
      <w:r w:rsidR="00283F90">
        <w:rPr>
          <w:sz w:val="44"/>
          <w:szCs w:val="44"/>
        </w:rPr>
        <w:t xml:space="preserve"> ,</w:t>
      </w:r>
      <w:proofErr w:type="gramEnd"/>
      <w:r w:rsidR="00283F90">
        <w:rPr>
          <w:sz w:val="44"/>
          <w:szCs w:val="44"/>
        </w:rPr>
        <w:t xml:space="preserve"> </w:t>
      </w:r>
      <w:proofErr w:type="spellStart"/>
      <w:r w:rsidR="00237B4B">
        <w:rPr>
          <w:sz w:val="44"/>
          <w:szCs w:val="44"/>
        </w:rPr>
        <w:t>Ankur</w:t>
      </w:r>
      <w:proofErr w:type="spellEnd"/>
      <w:r w:rsidR="00237B4B">
        <w:rPr>
          <w:sz w:val="44"/>
          <w:szCs w:val="44"/>
        </w:rPr>
        <w:t xml:space="preserve"> </w:t>
      </w:r>
      <w:proofErr w:type="spellStart"/>
      <w:r w:rsidR="00237B4B">
        <w:rPr>
          <w:sz w:val="44"/>
          <w:szCs w:val="44"/>
        </w:rPr>
        <w:t>Hastir</w:t>
      </w:r>
      <w:proofErr w:type="spellEnd"/>
      <w:r w:rsidR="00652B19">
        <w:rPr>
          <w:sz w:val="44"/>
          <w:szCs w:val="44"/>
        </w:rPr>
        <w:t xml:space="preserve">, </w:t>
      </w:r>
      <w:proofErr w:type="spellStart"/>
      <w:r w:rsidR="00652B19">
        <w:rPr>
          <w:sz w:val="44"/>
          <w:szCs w:val="44"/>
        </w:rPr>
        <w:t>Jaspreet</w:t>
      </w:r>
      <w:proofErr w:type="spellEnd"/>
      <w:r w:rsidR="00652B19">
        <w:rPr>
          <w:sz w:val="44"/>
          <w:szCs w:val="44"/>
        </w:rPr>
        <w:t xml:space="preserve"> Singh </w:t>
      </w:r>
      <w:proofErr w:type="spellStart"/>
      <w:r w:rsidR="00652B19">
        <w:rPr>
          <w:sz w:val="44"/>
          <w:szCs w:val="44"/>
        </w:rPr>
        <w:t>Walia</w:t>
      </w:r>
      <w:proofErr w:type="spellEnd"/>
      <w:r>
        <w:rPr>
          <w:sz w:val="44"/>
          <w:szCs w:val="44"/>
        </w:rPr>
        <w:t xml:space="preserve">        </w:t>
      </w:r>
    </w:p>
    <w:p w:rsidR="0040184D" w:rsidRPr="00D53476" w:rsidRDefault="0040184D" w:rsidP="0040184D"/>
    <w:p w:rsidR="0040184D" w:rsidRDefault="0040184D" w:rsidP="0040184D">
      <w:pPr>
        <w:spacing w:line="360" w:lineRule="auto"/>
        <w:jc w:val="both"/>
        <w:rPr>
          <w:rFonts w:ascii="Times New Roman" w:hAnsi="Times New Roman"/>
          <w:sz w:val="28"/>
          <w:szCs w:val="28"/>
        </w:rPr>
      </w:pPr>
      <w:r w:rsidRPr="00B641D5">
        <w:rPr>
          <w:rFonts w:ascii="Times New Roman" w:hAnsi="Times New Roman"/>
          <w:sz w:val="44"/>
          <w:szCs w:val="44"/>
        </w:rPr>
        <w:t>Abstract</w:t>
      </w:r>
    </w:p>
    <w:p w:rsidR="00283F90" w:rsidRDefault="00283F90" w:rsidP="0040184D">
      <w:pPr>
        <w:spacing w:line="360" w:lineRule="auto"/>
        <w:jc w:val="both"/>
        <w:rPr>
          <w:rFonts w:ascii="Times New Roman" w:hAnsi="Times New Roman"/>
          <w:sz w:val="28"/>
          <w:szCs w:val="28"/>
        </w:rPr>
      </w:pPr>
      <w:r>
        <w:rPr>
          <w:rFonts w:ascii="Times New Roman" w:hAnsi="Times New Roman"/>
          <w:sz w:val="28"/>
          <w:szCs w:val="28"/>
        </w:rPr>
        <w:t xml:space="preserve">Foreign bodies forgotten or missed in abdomen include </w:t>
      </w:r>
      <w:r w:rsidR="004764D2">
        <w:rPr>
          <w:rFonts w:ascii="Times New Roman" w:hAnsi="Times New Roman"/>
          <w:sz w:val="28"/>
          <w:szCs w:val="28"/>
        </w:rPr>
        <w:t>cotton sponges, artery forceps or other instruments, pieces of broken instruments or irrigation sets and rare tubes. Presence of retained surgical blade as foreign body is uncommon and significant patient safety challenge.</w:t>
      </w:r>
      <w:r w:rsidR="002D09F1">
        <w:rPr>
          <w:rFonts w:ascii="Times New Roman" w:hAnsi="Times New Roman"/>
          <w:sz w:val="28"/>
          <w:szCs w:val="28"/>
        </w:rPr>
        <w:t xml:space="preserve"> Most common etiologies for presence of such foreign bodies are accidental, traumatic or iatrogenic.</w:t>
      </w:r>
      <w:r w:rsidR="004764D2">
        <w:rPr>
          <w:rFonts w:ascii="Times New Roman" w:hAnsi="Times New Roman"/>
          <w:sz w:val="28"/>
          <w:szCs w:val="28"/>
        </w:rPr>
        <w:t xml:space="preserve"> Most common surgically retained foreign body is the laparotomy sponge. We report the management of a case with a rare foreign body in the abdomen i.e. </w:t>
      </w:r>
      <w:r w:rsidR="0052344D">
        <w:rPr>
          <w:rFonts w:ascii="Times New Roman" w:hAnsi="Times New Roman"/>
          <w:sz w:val="28"/>
          <w:szCs w:val="28"/>
        </w:rPr>
        <w:t>surgical</w:t>
      </w:r>
      <w:r w:rsidR="004764D2">
        <w:rPr>
          <w:rFonts w:ascii="Times New Roman" w:hAnsi="Times New Roman"/>
          <w:sz w:val="28"/>
          <w:szCs w:val="28"/>
        </w:rPr>
        <w:t xml:space="preserve"> blade</w:t>
      </w:r>
      <w:r w:rsidR="002D09F1">
        <w:rPr>
          <w:rFonts w:ascii="Times New Roman" w:hAnsi="Times New Roman"/>
          <w:sz w:val="28"/>
          <w:szCs w:val="28"/>
        </w:rPr>
        <w:t xml:space="preserve"> and repair of congenital diaphragmatic hernia. A</w:t>
      </w:r>
      <w:r w:rsidR="00890112">
        <w:rPr>
          <w:rFonts w:ascii="Times New Roman" w:hAnsi="Times New Roman"/>
          <w:sz w:val="28"/>
          <w:szCs w:val="28"/>
        </w:rPr>
        <w:t xml:space="preserve"> 38</w:t>
      </w:r>
      <w:r w:rsidR="002D09F1">
        <w:rPr>
          <w:rFonts w:ascii="Times New Roman" w:hAnsi="Times New Roman"/>
          <w:sz w:val="28"/>
          <w:szCs w:val="28"/>
        </w:rPr>
        <w:t xml:space="preserve"> yr</w:t>
      </w:r>
      <w:r w:rsidR="00890112">
        <w:rPr>
          <w:rFonts w:ascii="Times New Roman" w:hAnsi="Times New Roman"/>
          <w:sz w:val="28"/>
          <w:szCs w:val="28"/>
        </w:rPr>
        <w:t>s</w:t>
      </w:r>
      <w:r w:rsidR="002D09F1">
        <w:rPr>
          <w:rFonts w:ascii="Times New Roman" w:hAnsi="Times New Roman"/>
          <w:sz w:val="28"/>
          <w:szCs w:val="28"/>
        </w:rPr>
        <w:t xml:space="preserve"> female reported to us with X-ray </w:t>
      </w:r>
      <w:proofErr w:type="spellStart"/>
      <w:r w:rsidR="002D09F1">
        <w:rPr>
          <w:rFonts w:ascii="Times New Roman" w:hAnsi="Times New Roman"/>
          <w:sz w:val="28"/>
          <w:szCs w:val="28"/>
        </w:rPr>
        <w:t>lumbo</w:t>
      </w:r>
      <w:proofErr w:type="spellEnd"/>
      <w:r w:rsidR="002D09F1">
        <w:rPr>
          <w:rFonts w:ascii="Times New Roman" w:hAnsi="Times New Roman"/>
          <w:sz w:val="28"/>
          <w:szCs w:val="28"/>
        </w:rPr>
        <w:t>-sacral spine showing radio-opaque object in</w:t>
      </w:r>
      <w:r w:rsidR="005038B1">
        <w:rPr>
          <w:rFonts w:ascii="Times New Roman" w:hAnsi="Times New Roman"/>
          <w:sz w:val="28"/>
          <w:szCs w:val="28"/>
        </w:rPr>
        <w:t xml:space="preserve"> </w:t>
      </w:r>
      <w:r w:rsidR="002D09F1">
        <w:rPr>
          <w:rFonts w:ascii="Times New Roman" w:hAnsi="Times New Roman"/>
          <w:sz w:val="28"/>
          <w:szCs w:val="28"/>
        </w:rPr>
        <w:t xml:space="preserve">abdomen. </w:t>
      </w:r>
      <w:r w:rsidR="005038B1">
        <w:rPr>
          <w:rFonts w:ascii="Times New Roman" w:hAnsi="Times New Roman"/>
          <w:sz w:val="28"/>
          <w:szCs w:val="28"/>
        </w:rPr>
        <w:t xml:space="preserve">We further investigated the patient and CT scan abdomen revealed –A metallic foreign body in the left </w:t>
      </w:r>
      <w:proofErr w:type="spellStart"/>
      <w:r w:rsidR="005038B1">
        <w:rPr>
          <w:rFonts w:ascii="Times New Roman" w:hAnsi="Times New Roman"/>
          <w:sz w:val="28"/>
          <w:szCs w:val="28"/>
        </w:rPr>
        <w:t>hypochondrium</w:t>
      </w:r>
      <w:proofErr w:type="spellEnd"/>
      <w:r w:rsidR="00890112">
        <w:rPr>
          <w:rFonts w:ascii="Times New Roman" w:hAnsi="Times New Roman"/>
          <w:sz w:val="28"/>
          <w:szCs w:val="28"/>
        </w:rPr>
        <w:t xml:space="preserve"> just beneath the left lobe of </w:t>
      </w:r>
      <w:r w:rsidR="0052344D">
        <w:rPr>
          <w:rFonts w:ascii="Times New Roman" w:hAnsi="Times New Roman"/>
          <w:sz w:val="28"/>
          <w:szCs w:val="28"/>
        </w:rPr>
        <w:t>liver;</w:t>
      </w:r>
      <w:r w:rsidR="00890112">
        <w:rPr>
          <w:rFonts w:ascii="Times New Roman" w:hAnsi="Times New Roman"/>
          <w:sz w:val="28"/>
          <w:szCs w:val="28"/>
        </w:rPr>
        <w:t xml:space="preserve"> it was </w:t>
      </w:r>
      <w:r w:rsidR="00890112">
        <w:rPr>
          <w:rFonts w:ascii="Times New Roman" w:hAnsi="Times New Roman"/>
          <w:sz w:val="28"/>
          <w:szCs w:val="28"/>
        </w:rPr>
        <w:lastRenderedPageBreak/>
        <w:t>seen in close proximity to the transverse colon gut loops</w:t>
      </w:r>
      <w:r w:rsidR="005038B1">
        <w:rPr>
          <w:rFonts w:ascii="Times New Roman" w:hAnsi="Times New Roman"/>
          <w:sz w:val="28"/>
          <w:szCs w:val="28"/>
        </w:rPr>
        <w:t xml:space="preserve"> and left Diaphragmatic </w:t>
      </w:r>
      <w:proofErr w:type="spellStart"/>
      <w:r w:rsidR="005038B1">
        <w:rPr>
          <w:rFonts w:ascii="Times New Roman" w:hAnsi="Times New Roman"/>
          <w:sz w:val="28"/>
          <w:szCs w:val="28"/>
        </w:rPr>
        <w:t>Eventration</w:t>
      </w:r>
      <w:proofErr w:type="spellEnd"/>
      <w:r w:rsidR="005038B1">
        <w:rPr>
          <w:rFonts w:ascii="Times New Roman" w:hAnsi="Times New Roman"/>
          <w:sz w:val="28"/>
          <w:szCs w:val="28"/>
        </w:rPr>
        <w:t xml:space="preserve"> hernia</w:t>
      </w:r>
      <w:r w:rsidR="004764D2">
        <w:rPr>
          <w:rFonts w:ascii="Times New Roman" w:hAnsi="Times New Roman"/>
          <w:sz w:val="28"/>
          <w:szCs w:val="28"/>
        </w:rPr>
        <w:t xml:space="preserve"> </w:t>
      </w:r>
      <w:r w:rsidR="00890112">
        <w:rPr>
          <w:rFonts w:ascii="Times New Roman" w:hAnsi="Times New Roman"/>
          <w:sz w:val="28"/>
          <w:szCs w:val="28"/>
        </w:rPr>
        <w:t xml:space="preserve">–herniation of stomach, large bowel loop and </w:t>
      </w:r>
      <w:proofErr w:type="spellStart"/>
      <w:r w:rsidR="00890112">
        <w:rPr>
          <w:rFonts w:ascii="Times New Roman" w:hAnsi="Times New Roman"/>
          <w:sz w:val="28"/>
          <w:szCs w:val="28"/>
        </w:rPr>
        <w:t>omental</w:t>
      </w:r>
      <w:proofErr w:type="spellEnd"/>
      <w:r w:rsidR="00890112">
        <w:rPr>
          <w:rFonts w:ascii="Times New Roman" w:hAnsi="Times New Roman"/>
          <w:sz w:val="28"/>
          <w:szCs w:val="28"/>
        </w:rPr>
        <w:t xml:space="preserve"> fat into left </w:t>
      </w:r>
      <w:proofErr w:type="spellStart"/>
      <w:r w:rsidR="00890112">
        <w:rPr>
          <w:rFonts w:ascii="Times New Roman" w:hAnsi="Times New Roman"/>
          <w:sz w:val="28"/>
          <w:szCs w:val="28"/>
        </w:rPr>
        <w:t>hemithorax</w:t>
      </w:r>
      <w:proofErr w:type="spellEnd"/>
      <w:r w:rsidR="00890112">
        <w:rPr>
          <w:rFonts w:ascii="Times New Roman" w:hAnsi="Times New Roman"/>
          <w:sz w:val="28"/>
          <w:szCs w:val="28"/>
        </w:rPr>
        <w:t>.</w:t>
      </w:r>
      <w:r w:rsidR="0042039E">
        <w:rPr>
          <w:rFonts w:ascii="Times New Roman" w:hAnsi="Times New Roman"/>
          <w:sz w:val="28"/>
          <w:szCs w:val="28"/>
        </w:rPr>
        <w:t xml:space="preserve"> </w:t>
      </w:r>
      <w:r w:rsidR="00470CF7">
        <w:rPr>
          <w:rFonts w:ascii="Times New Roman" w:hAnsi="Times New Roman"/>
          <w:sz w:val="28"/>
          <w:szCs w:val="28"/>
        </w:rPr>
        <w:t xml:space="preserve">Traditionally, diaphragmatic hernia was repaired by laparotomy and foreign body was removed after exact localization on C-arm </w:t>
      </w:r>
    </w:p>
    <w:p w:rsidR="0040184D" w:rsidRPr="00B91C93" w:rsidRDefault="0040184D" w:rsidP="00B35A43">
      <w:pPr>
        <w:jc w:val="both"/>
        <w:rPr>
          <w:rFonts w:ascii="Times New Roman" w:hAnsi="Times New Roman"/>
          <w:sz w:val="44"/>
          <w:szCs w:val="44"/>
        </w:rPr>
      </w:pPr>
      <w:r w:rsidRPr="00B91C93">
        <w:rPr>
          <w:rFonts w:ascii="Times New Roman" w:hAnsi="Times New Roman"/>
          <w:sz w:val="44"/>
          <w:szCs w:val="44"/>
        </w:rPr>
        <w:t>Introduction</w:t>
      </w:r>
    </w:p>
    <w:p w:rsidR="002B6A18" w:rsidRDefault="002B6A18" w:rsidP="00B35A43">
      <w:pPr>
        <w:jc w:val="both"/>
        <w:rPr>
          <w:rFonts w:ascii="Times New Roman" w:hAnsi="Times New Roman"/>
          <w:sz w:val="28"/>
          <w:szCs w:val="28"/>
        </w:rPr>
      </w:pPr>
      <w:r>
        <w:rPr>
          <w:rFonts w:ascii="Times New Roman" w:hAnsi="Times New Roman"/>
          <w:sz w:val="28"/>
          <w:szCs w:val="28"/>
        </w:rPr>
        <w:t>Error in medicine is</w:t>
      </w:r>
      <w:r w:rsidR="00652B19">
        <w:rPr>
          <w:rFonts w:ascii="Times New Roman" w:hAnsi="Times New Roman"/>
          <w:sz w:val="28"/>
          <w:szCs w:val="28"/>
        </w:rPr>
        <w:t xml:space="preserve"> common and may cause </w:t>
      </w:r>
      <w:proofErr w:type="gramStart"/>
      <w:r w:rsidR="00652B19">
        <w:rPr>
          <w:rFonts w:ascii="Times New Roman" w:hAnsi="Times New Roman"/>
          <w:sz w:val="28"/>
          <w:szCs w:val="28"/>
        </w:rPr>
        <w:t xml:space="preserve">harm </w:t>
      </w:r>
      <w:r w:rsidR="008E0B09">
        <w:rPr>
          <w:rFonts w:ascii="Times New Roman" w:hAnsi="Times New Roman"/>
          <w:sz w:val="28"/>
          <w:szCs w:val="28"/>
        </w:rPr>
        <w:t>.</w:t>
      </w:r>
      <w:proofErr w:type="gramEnd"/>
      <w:r>
        <w:rPr>
          <w:rFonts w:ascii="Times New Roman" w:hAnsi="Times New Roman"/>
          <w:sz w:val="28"/>
          <w:szCs w:val="28"/>
        </w:rPr>
        <w:t xml:space="preserve"> However, isolating the factors </w:t>
      </w:r>
      <w:r w:rsidR="00383A2B">
        <w:rPr>
          <w:rFonts w:ascii="Times New Roman" w:hAnsi="Times New Roman"/>
          <w:sz w:val="28"/>
          <w:szCs w:val="28"/>
        </w:rPr>
        <w:t>underlying specific</w:t>
      </w:r>
      <w:r>
        <w:rPr>
          <w:rFonts w:ascii="Times New Roman" w:hAnsi="Times New Roman"/>
          <w:sz w:val="28"/>
          <w:szCs w:val="28"/>
        </w:rPr>
        <w:t xml:space="preserve"> types of errors has proved to be </w:t>
      </w:r>
      <w:r w:rsidR="0052344D">
        <w:rPr>
          <w:rFonts w:ascii="Times New Roman" w:hAnsi="Times New Roman"/>
          <w:sz w:val="28"/>
          <w:szCs w:val="28"/>
        </w:rPr>
        <w:t>formidable</w:t>
      </w:r>
      <w:r>
        <w:rPr>
          <w:rFonts w:ascii="Times New Roman" w:hAnsi="Times New Roman"/>
          <w:sz w:val="28"/>
          <w:szCs w:val="28"/>
        </w:rPr>
        <w:t xml:space="preserve"> </w:t>
      </w:r>
      <w:r w:rsidR="0052344D">
        <w:rPr>
          <w:rFonts w:ascii="Times New Roman" w:hAnsi="Times New Roman"/>
          <w:sz w:val="28"/>
          <w:szCs w:val="28"/>
        </w:rPr>
        <w:t>task. The</w:t>
      </w:r>
      <w:r>
        <w:rPr>
          <w:rFonts w:ascii="Times New Roman" w:hAnsi="Times New Roman"/>
          <w:sz w:val="28"/>
          <w:szCs w:val="28"/>
        </w:rPr>
        <w:t xml:space="preserve"> types of errors that occur widely because of extreme complexity and </w:t>
      </w:r>
      <w:r w:rsidR="0052344D">
        <w:rPr>
          <w:rFonts w:ascii="Times New Roman" w:hAnsi="Times New Roman"/>
          <w:sz w:val="28"/>
          <w:szCs w:val="28"/>
        </w:rPr>
        <w:t>heterogeneity</w:t>
      </w:r>
      <w:r>
        <w:rPr>
          <w:rFonts w:ascii="Times New Roman" w:hAnsi="Times New Roman"/>
          <w:sz w:val="28"/>
          <w:szCs w:val="28"/>
        </w:rPr>
        <w:t xml:space="preserve"> of the tasks involved in medical </w:t>
      </w:r>
      <w:r w:rsidR="0052344D">
        <w:rPr>
          <w:rFonts w:ascii="Times New Roman" w:hAnsi="Times New Roman"/>
          <w:sz w:val="28"/>
          <w:szCs w:val="28"/>
        </w:rPr>
        <w:t>care. Forgotten</w:t>
      </w:r>
      <w:r w:rsidR="007D5597">
        <w:rPr>
          <w:rFonts w:ascii="Times New Roman" w:hAnsi="Times New Roman"/>
          <w:sz w:val="28"/>
          <w:szCs w:val="28"/>
        </w:rPr>
        <w:t xml:space="preserve"> or missed fo</w:t>
      </w:r>
      <w:r w:rsidR="007B69B7">
        <w:rPr>
          <w:rFonts w:ascii="Times New Roman" w:hAnsi="Times New Roman"/>
          <w:sz w:val="28"/>
          <w:szCs w:val="28"/>
        </w:rPr>
        <w:t>r</w:t>
      </w:r>
      <w:r w:rsidR="007D5597">
        <w:rPr>
          <w:rFonts w:ascii="Times New Roman" w:hAnsi="Times New Roman"/>
          <w:sz w:val="28"/>
          <w:szCs w:val="28"/>
        </w:rPr>
        <w:t xml:space="preserve">eign </w:t>
      </w:r>
      <w:r w:rsidR="00383A2B">
        <w:rPr>
          <w:rFonts w:ascii="Times New Roman" w:hAnsi="Times New Roman"/>
          <w:sz w:val="28"/>
          <w:szCs w:val="28"/>
        </w:rPr>
        <w:t>bodies,</w:t>
      </w:r>
      <w:r w:rsidR="007D5597">
        <w:rPr>
          <w:rFonts w:ascii="Times New Roman" w:hAnsi="Times New Roman"/>
          <w:sz w:val="28"/>
          <w:szCs w:val="28"/>
        </w:rPr>
        <w:t xml:space="preserve"> such as cotton sponges, gauze or </w:t>
      </w:r>
      <w:r w:rsidR="0052344D">
        <w:rPr>
          <w:rFonts w:ascii="Times New Roman" w:hAnsi="Times New Roman"/>
          <w:sz w:val="28"/>
          <w:szCs w:val="28"/>
        </w:rPr>
        <w:t>instruments, after</w:t>
      </w:r>
      <w:r w:rsidR="007D5597">
        <w:rPr>
          <w:rFonts w:ascii="Times New Roman" w:hAnsi="Times New Roman"/>
          <w:sz w:val="28"/>
          <w:szCs w:val="28"/>
        </w:rPr>
        <w:t xml:space="preserve"> any surgical procedures are considered a misadventure and is associated with several legal </w:t>
      </w:r>
      <w:r w:rsidR="0052344D">
        <w:rPr>
          <w:rFonts w:ascii="Times New Roman" w:hAnsi="Times New Roman"/>
          <w:sz w:val="28"/>
          <w:szCs w:val="28"/>
        </w:rPr>
        <w:t>problems. Foreign</w:t>
      </w:r>
      <w:r w:rsidR="00C75B55">
        <w:rPr>
          <w:rFonts w:ascii="Times New Roman" w:hAnsi="Times New Roman"/>
          <w:sz w:val="28"/>
          <w:szCs w:val="28"/>
        </w:rPr>
        <w:t xml:space="preserve"> bodies can be opaque or non</w:t>
      </w:r>
      <w:r w:rsidR="0052344D">
        <w:rPr>
          <w:rFonts w:ascii="Times New Roman" w:hAnsi="Times New Roman"/>
          <w:sz w:val="28"/>
          <w:szCs w:val="28"/>
        </w:rPr>
        <w:t xml:space="preserve"> </w:t>
      </w:r>
      <w:r w:rsidR="00C75B55">
        <w:rPr>
          <w:rFonts w:ascii="Times New Roman" w:hAnsi="Times New Roman"/>
          <w:sz w:val="28"/>
          <w:szCs w:val="28"/>
        </w:rPr>
        <w:t>opaque, can be ingested, inserted into body cavities and can be result of penetrating trauma or iatrogenic injury.</w:t>
      </w:r>
      <w:r w:rsidR="007D5597">
        <w:rPr>
          <w:rFonts w:ascii="Times New Roman" w:hAnsi="Times New Roman"/>
          <w:sz w:val="28"/>
          <w:szCs w:val="28"/>
        </w:rPr>
        <w:t xml:space="preserve"> Most common etiologies for presence of such foreign bodies are accidental,</w:t>
      </w:r>
      <w:r w:rsidR="0052344D">
        <w:rPr>
          <w:rFonts w:ascii="Times New Roman" w:hAnsi="Times New Roman"/>
          <w:sz w:val="28"/>
          <w:szCs w:val="28"/>
        </w:rPr>
        <w:t xml:space="preserve"> </w:t>
      </w:r>
      <w:r w:rsidR="007D5597">
        <w:rPr>
          <w:rFonts w:ascii="Times New Roman" w:hAnsi="Times New Roman"/>
          <w:sz w:val="28"/>
          <w:szCs w:val="28"/>
        </w:rPr>
        <w:t xml:space="preserve">traumatic-intentional or </w:t>
      </w:r>
      <w:proofErr w:type="gramStart"/>
      <w:r w:rsidR="007D5597">
        <w:rPr>
          <w:rFonts w:ascii="Times New Roman" w:hAnsi="Times New Roman"/>
          <w:sz w:val="28"/>
          <w:szCs w:val="28"/>
        </w:rPr>
        <w:t xml:space="preserve">iatrogenic </w:t>
      </w:r>
      <w:r w:rsidR="00383A2B">
        <w:rPr>
          <w:rFonts w:ascii="Times New Roman" w:hAnsi="Times New Roman"/>
          <w:sz w:val="28"/>
          <w:szCs w:val="28"/>
        </w:rPr>
        <w:t>.</w:t>
      </w:r>
      <w:proofErr w:type="gramEnd"/>
      <w:r w:rsidR="00383A2B">
        <w:rPr>
          <w:rFonts w:ascii="Times New Roman" w:hAnsi="Times New Roman"/>
          <w:sz w:val="28"/>
          <w:szCs w:val="28"/>
        </w:rPr>
        <w:t xml:space="preserve"> </w:t>
      </w:r>
      <w:r w:rsidR="00BF3F7D">
        <w:rPr>
          <w:rFonts w:ascii="Times New Roman" w:hAnsi="Times New Roman"/>
          <w:sz w:val="28"/>
          <w:szCs w:val="28"/>
        </w:rPr>
        <w:t>The retention of sponges and instruments considered by many to be avoidable, and when it occurs, it can attract wide, critical pres</w:t>
      </w:r>
      <w:r w:rsidR="00652B19">
        <w:rPr>
          <w:rFonts w:ascii="Times New Roman" w:hAnsi="Times New Roman"/>
          <w:sz w:val="28"/>
          <w:szCs w:val="28"/>
        </w:rPr>
        <w:t>s coverage</w:t>
      </w:r>
      <w:r w:rsidR="008E0B09">
        <w:rPr>
          <w:rFonts w:ascii="Times New Roman" w:hAnsi="Times New Roman"/>
          <w:sz w:val="28"/>
          <w:szCs w:val="28"/>
        </w:rPr>
        <w:t xml:space="preserve">. </w:t>
      </w:r>
      <w:r w:rsidR="00BF3F7D">
        <w:rPr>
          <w:rFonts w:ascii="Times New Roman" w:hAnsi="Times New Roman"/>
          <w:sz w:val="28"/>
          <w:szCs w:val="28"/>
        </w:rPr>
        <w:t>Yet these errors occur.</w:t>
      </w:r>
      <w:r w:rsidR="0052344D">
        <w:rPr>
          <w:rFonts w:ascii="Times New Roman" w:hAnsi="Times New Roman"/>
          <w:sz w:val="28"/>
          <w:szCs w:val="28"/>
        </w:rPr>
        <w:t xml:space="preserve"> </w:t>
      </w:r>
      <w:r w:rsidR="00BF3F7D">
        <w:rPr>
          <w:rFonts w:ascii="Times New Roman" w:hAnsi="Times New Roman"/>
          <w:sz w:val="28"/>
          <w:szCs w:val="28"/>
        </w:rPr>
        <w:t>Although the incidence has not been determined,</w:t>
      </w:r>
      <w:r w:rsidR="007A445C">
        <w:rPr>
          <w:rFonts w:ascii="Times New Roman" w:hAnsi="Times New Roman"/>
          <w:sz w:val="28"/>
          <w:szCs w:val="28"/>
        </w:rPr>
        <w:t xml:space="preserve"> </w:t>
      </w:r>
      <w:r w:rsidR="00BF3F7D">
        <w:rPr>
          <w:rFonts w:ascii="Times New Roman" w:hAnsi="Times New Roman"/>
          <w:sz w:val="28"/>
          <w:szCs w:val="28"/>
        </w:rPr>
        <w:t xml:space="preserve">estimates suggest that such errors occur in 1 of every 1000-1500 </w:t>
      </w:r>
      <w:proofErr w:type="spellStart"/>
      <w:r w:rsidR="00BF3F7D">
        <w:rPr>
          <w:rFonts w:ascii="Times New Roman" w:hAnsi="Times New Roman"/>
          <w:sz w:val="28"/>
          <w:szCs w:val="28"/>
        </w:rPr>
        <w:t>in</w:t>
      </w:r>
      <w:r w:rsidR="00383A2B">
        <w:rPr>
          <w:rFonts w:ascii="Times New Roman" w:hAnsi="Times New Roman"/>
          <w:sz w:val="28"/>
          <w:szCs w:val="28"/>
        </w:rPr>
        <w:t>t</w:t>
      </w:r>
      <w:r w:rsidR="00BF3F7D">
        <w:rPr>
          <w:rFonts w:ascii="Times New Roman" w:hAnsi="Times New Roman"/>
          <w:sz w:val="28"/>
          <w:szCs w:val="28"/>
        </w:rPr>
        <w:t>ra</w:t>
      </w:r>
      <w:r w:rsidR="00383A2B">
        <w:rPr>
          <w:rFonts w:ascii="Times New Roman" w:hAnsi="Times New Roman"/>
          <w:sz w:val="28"/>
          <w:szCs w:val="28"/>
        </w:rPr>
        <w:t xml:space="preserve"> </w:t>
      </w:r>
      <w:r w:rsidR="00652B19">
        <w:rPr>
          <w:rFonts w:ascii="Times New Roman" w:hAnsi="Times New Roman"/>
          <w:sz w:val="28"/>
          <w:szCs w:val="28"/>
        </w:rPr>
        <w:t xml:space="preserve"> </w:t>
      </w:r>
      <w:r w:rsidR="00BF3F7D">
        <w:rPr>
          <w:rFonts w:ascii="Times New Roman" w:hAnsi="Times New Roman"/>
          <w:sz w:val="28"/>
          <w:szCs w:val="28"/>
        </w:rPr>
        <w:t>abdominal</w:t>
      </w:r>
      <w:proofErr w:type="spellEnd"/>
      <w:r w:rsidR="00BF3F7D">
        <w:rPr>
          <w:rFonts w:ascii="Times New Roman" w:hAnsi="Times New Roman"/>
          <w:sz w:val="28"/>
          <w:szCs w:val="28"/>
        </w:rPr>
        <w:t xml:space="preserve"> operations</w:t>
      </w:r>
      <w:r w:rsidR="00383A2B">
        <w:rPr>
          <w:rFonts w:ascii="Times New Roman" w:hAnsi="Times New Roman"/>
          <w:sz w:val="28"/>
          <w:szCs w:val="28"/>
        </w:rPr>
        <w:t xml:space="preserve"> </w:t>
      </w:r>
      <w:r w:rsidR="008E0B09">
        <w:rPr>
          <w:rFonts w:ascii="Times New Roman" w:hAnsi="Times New Roman"/>
          <w:sz w:val="28"/>
          <w:szCs w:val="28"/>
        </w:rPr>
        <w:t>.</w:t>
      </w:r>
      <w:r w:rsidR="007A445C">
        <w:rPr>
          <w:rFonts w:ascii="Times New Roman" w:hAnsi="Times New Roman"/>
          <w:sz w:val="28"/>
          <w:szCs w:val="28"/>
        </w:rPr>
        <w:t xml:space="preserve">Incidence of retained surgical foreign bodies after abdominal operations is a </w:t>
      </w:r>
      <w:r w:rsidR="008E0B09">
        <w:rPr>
          <w:rFonts w:ascii="Times New Roman" w:hAnsi="Times New Roman"/>
          <w:sz w:val="28"/>
          <w:szCs w:val="28"/>
        </w:rPr>
        <w:t>low and likely underreported</w:t>
      </w:r>
      <w:r w:rsidR="00652B19">
        <w:rPr>
          <w:rFonts w:ascii="Times New Roman" w:hAnsi="Times New Roman"/>
          <w:sz w:val="28"/>
          <w:szCs w:val="28"/>
        </w:rPr>
        <w:t xml:space="preserve"> </w:t>
      </w:r>
      <w:r w:rsidR="007A445C">
        <w:rPr>
          <w:rFonts w:ascii="Times New Roman" w:hAnsi="Times New Roman"/>
          <w:sz w:val="28"/>
          <w:szCs w:val="28"/>
        </w:rPr>
        <w:t>.These foreign bodies may be detected acutely (i.e., during the immediate postoperative period), produce serious early or intermediate</w:t>
      </w:r>
      <w:r w:rsidR="00686EC1">
        <w:rPr>
          <w:rFonts w:ascii="Times New Roman" w:hAnsi="Times New Roman"/>
          <w:sz w:val="28"/>
          <w:szCs w:val="28"/>
        </w:rPr>
        <w:t>-term postoperative complications, or remain dormant for months or even years post</w:t>
      </w:r>
      <w:r w:rsidR="008E0B09">
        <w:rPr>
          <w:rFonts w:ascii="Times New Roman" w:hAnsi="Times New Roman"/>
          <w:sz w:val="28"/>
          <w:szCs w:val="28"/>
        </w:rPr>
        <w:t>operatively</w:t>
      </w:r>
      <w:r w:rsidR="00383A2B">
        <w:rPr>
          <w:rFonts w:ascii="Times New Roman" w:hAnsi="Times New Roman"/>
          <w:sz w:val="28"/>
          <w:szCs w:val="28"/>
        </w:rPr>
        <w:t xml:space="preserve"> </w:t>
      </w:r>
      <w:r w:rsidR="00686EC1">
        <w:rPr>
          <w:rFonts w:ascii="Times New Roman" w:hAnsi="Times New Roman"/>
          <w:sz w:val="28"/>
          <w:szCs w:val="28"/>
        </w:rPr>
        <w:t>.</w:t>
      </w:r>
      <w:r w:rsidR="00614421">
        <w:rPr>
          <w:rFonts w:ascii="Times New Roman" w:hAnsi="Times New Roman"/>
          <w:sz w:val="28"/>
          <w:szCs w:val="28"/>
        </w:rPr>
        <w:t>So far literature has reported the presence of various blunt and sharp objects  like sewing needles,</w:t>
      </w:r>
      <w:r w:rsidR="0052344D">
        <w:rPr>
          <w:rFonts w:ascii="Times New Roman" w:hAnsi="Times New Roman"/>
          <w:sz w:val="28"/>
          <w:szCs w:val="28"/>
        </w:rPr>
        <w:t xml:space="preserve"> </w:t>
      </w:r>
      <w:r w:rsidR="00614421">
        <w:rPr>
          <w:rFonts w:ascii="Times New Roman" w:hAnsi="Times New Roman"/>
          <w:sz w:val="28"/>
          <w:szCs w:val="28"/>
        </w:rPr>
        <w:t>hypodermic needles,</w:t>
      </w:r>
      <w:r w:rsidR="0052344D">
        <w:rPr>
          <w:rFonts w:ascii="Times New Roman" w:hAnsi="Times New Roman"/>
          <w:sz w:val="28"/>
          <w:szCs w:val="28"/>
        </w:rPr>
        <w:t xml:space="preserve"> </w:t>
      </w:r>
      <w:r w:rsidR="00614421">
        <w:rPr>
          <w:rFonts w:ascii="Times New Roman" w:hAnsi="Times New Roman"/>
          <w:sz w:val="28"/>
          <w:szCs w:val="28"/>
        </w:rPr>
        <w:t>acupuncture needles,</w:t>
      </w:r>
      <w:r w:rsidR="0052344D">
        <w:rPr>
          <w:rFonts w:ascii="Times New Roman" w:hAnsi="Times New Roman"/>
          <w:sz w:val="28"/>
          <w:szCs w:val="28"/>
        </w:rPr>
        <w:t xml:space="preserve"> </w:t>
      </w:r>
      <w:r w:rsidR="00614421">
        <w:rPr>
          <w:rFonts w:ascii="Times New Roman" w:hAnsi="Times New Roman"/>
          <w:sz w:val="28"/>
          <w:szCs w:val="28"/>
        </w:rPr>
        <w:t xml:space="preserve">glass pieces and wooden pieces, retained sponges are few of the blunt objects reported so far. Sharp objects can cause injury to pleura, lungs, great vessels, and diaphragm and can migrate into abdominal cavity resulting in </w:t>
      </w:r>
      <w:r w:rsidR="008E0B09">
        <w:rPr>
          <w:rFonts w:ascii="Times New Roman" w:hAnsi="Times New Roman"/>
          <w:sz w:val="28"/>
          <w:szCs w:val="28"/>
        </w:rPr>
        <w:t>injury to visceral organs.</w:t>
      </w:r>
      <w:r w:rsidR="00614421">
        <w:rPr>
          <w:rFonts w:ascii="Times New Roman" w:hAnsi="Times New Roman"/>
          <w:sz w:val="28"/>
          <w:szCs w:val="28"/>
        </w:rPr>
        <w:t xml:space="preserve"> </w:t>
      </w:r>
      <w:r w:rsidR="004D3F9A">
        <w:rPr>
          <w:rFonts w:ascii="Times New Roman" w:hAnsi="Times New Roman"/>
          <w:sz w:val="28"/>
          <w:szCs w:val="28"/>
        </w:rPr>
        <w:t>Because of widespread use, surgical sponge is the most common encountered foreign body after open</w:t>
      </w:r>
      <w:r w:rsidR="008E0B09">
        <w:rPr>
          <w:rFonts w:ascii="Times New Roman" w:hAnsi="Times New Roman"/>
          <w:sz w:val="28"/>
          <w:szCs w:val="28"/>
        </w:rPr>
        <w:t xml:space="preserve"> abdomen </w:t>
      </w:r>
      <w:r w:rsidR="00383A2B">
        <w:rPr>
          <w:rFonts w:ascii="Times New Roman" w:hAnsi="Times New Roman"/>
          <w:sz w:val="28"/>
          <w:szCs w:val="28"/>
        </w:rPr>
        <w:t>surgery (</w:t>
      </w:r>
      <w:r w:rsidR="008E0B09">
        <w:rPr>
          <w:rFonts w:ascii="Times New Roman" w:hAnsi="Times New Roman"/>
          <w:sz w:val="28"/>
          <w:szCs w:val="28"/>
        </w:rPr>
        <w:t>10). W</w:t>
      </w:r>
      <w:r w:rsidR="004D3F9A">
        <w:rPr>
          <w:rFonts w:ascii="Times New Roman" w:hAnsi="Times New Roman"/>
          <w:sz w:val="28"/>
          <w:szCs w:val="28"/>
        </w:rPr>
        <w:t xml:space="preserve">hen not </w:t>
      </w:r>
      <w:r w:rsidR="00383A2B">
        <w:rPr>
          <w:rFonts w:ascii="Times New Roman" w:hAnsi="Times New Roman"/>
          <w:sz w:val="28"/>
          <w:szCs w:val="28"/>
        </w:rPr>
        <w:t>recognized or</w:t>
      </w:r>
      <w:r w:rsidR="004D3F9A">
        <w:rPr>
          <w:rFonts w:ascii="Times New Roman" w:hAnsi="Times New Roman"/>
          <w:sz w:val="28"/>
          <w:szCs w:val="28"/>
        </w:rPr>
        <w:t xml:space="preserve"> incorrectly diagnosed retained foreign bodies can lead to significant harm to the patients, including various complications and even </w:t>
      </w:r>
      <w:r w:rsidR="008E0B09">
        <w:rPr>
          <w:rFonts w:ascii="Times New Roman" w:hAnsi="Times New Roman"/>
          <w:sz w:val="28"/>
          <w:szCs w:val="28"/>
        </w:rPr>
        <w:t>mortality</w:t>
      </w:r>
      <w:r w:rsidR="00383A2B">
        <w:rPr>
          <w:rFonts w:ascii="Times New Roman" w:hAnsi="Times New Roman"/>
          <w:sz w:val="28"/>
          <w:szCs w:val="28"/>
        </w:rPr>
        <w:t xml:space="preserve"> </w:t>
      </w:r>
      <w:r w:rsidR="008E0B09">
        <w:rPr>
          <w:rFonts w:ascii="Times New Roman" w:hAnsi="Times New Roman"/>
          <w:sz w:val="28"/>
          <w:szCs w:val="28"/>
        </w:rPr>
        <w:t>(11).</w:t>
      </w:r>
      <w:r w:rsidR="00C75B55">
        <w:rPr>
          <w:rFonts w:ascii="Times New Roman" w:hAnsi="Times New Roman"/>
          <w:sz w:val="28"/>
          <w:szCs w:val="28"/>
        </w:rPr>
        <w:t xml:space="preserve"> T</w:t>
      </w:r>
      <w:r w:rsidR="004D3F9A">
        <w:rPr>
          <w:rFonts w:ascii="Times New Roman" w:hAnsi="Times New Roman"/>
          <w:sz w:val="28"/>
          <w:szCs w:val="28"/>
        </w:rPr>
        <w:t xml:space="preserve">he term </w:t>
      </w:r>
      <w:r w:rsidR="00383A2B">
        <w:rPr>
          <w:rFonts w:ascii="Times New Roman" w:hAnsi="Times New Roman"/>
          <w:sz w:val="28"/>
          <w:szCs w:val="28"/>
        </w:rPr>
        <w:lastRenderedPageBreak/>
        <w:t>“gossypiboma</w:t>
      </w:r>
      <w:r w:rsidR="004D3F9A">
        <w:rPr>
          <w:rFonts w:ascii="Times New Roman" w:hAnsi="Times New Roman"/>
          <w:sz w:val="28"/>
          <w:szCs w:val="28"/>
        </w:rPr>
        <w:t>” denotes a mass of cotton retained in the body after any intervention</w:t>
      </w:r>
      <w:r w:rsidR="00C75B55">
        <w:rPr>
          <w:rFonts w:ascii="Times New Roman" w:hAnsi="Times New Roman"/>
          <w:sz w:val="28"/>
          <w:szCs w:val="28"/>
        </w:rPr>
        <w:t xml:space="preserve">. This term is derived from the Latin </w:t>
      </w:r>
      <w:proofErr w:type="spellStart"/>
      <w:r w:rsidR="00C75B55">
        <w:rPr>
          <w:rFonts w:ascii="Times New Roman" w:hAnsi="Times New Roman"/>
          <w:sz w:val="28"/>
          <w:szCs w:val="28"/>
        </w:rPr>
        <w:t>gossypium</w:t>
      </w:r>
      <w:proofErr w:type="spellEnd"/>
      <w:r w:rsidR="00C75B55">
        <w:rPr>
          <w:rFonts w:ascii="Times New Roman" w:hAnsi="Times New Roman"/>
          <w:sz w:val="28"/>
          <w:szCs w:val="28"/>
        </w:rPr>
        <w:t xml:space="preserve"> for the “cotton” and Swahili word </w:t>
      </w:r>
      <w:proofErr w:type="spellStart"/>
      <w:r w:rsidR="00C75B55">
        <w:rPr>
          <w:rFonts w:ascii="Times New Roman" w:hAnsi="Times New Roman"/>
          <w:sz w:val="28"/>
          <w:szCs w:val="28"/>
        </w:rPr>
        <w:t>boma</w:t>
      </w:r>
      <w:proofErr w:type="spellEnd"/>
      <w:r w:rsidR="00C75B55">
        <w:rPr>
          <w:rFonts w:ascii="Times New Roman" w:hAnsi="Times New Roman"/>
          <w:sz w:val="28"/>
          <w:szCs w:val="28"/>
        </w:rPr>
        <w:t xml:space="preserve"> for “a place of </w:t>
      </w:r>
      <w:r w:rsidR="0052344D">
        <w:rPr>
          <w:rFonts w:ascii="Times New Roman" w:hAnsi="Times New Roman"/>
          <w:sz w:val="28"/>
          <w:szCs w:val="28"/>
        </w:rPr>
        <w:t>concealment”. Data</w:t>
      </w:r>
      <w:r w:rsidR="00C75B55">
        <w:rPr>
          <w:rFonts w:ascii="Times New Roman" w:hAnsi="Times New Roman"/>
          <w:sz w:val="28"/>
          <w:szCs w:val="28"/>
        </w:rPr>
        <w:t xml:space="preserve"> concerning the incidence of </w:t>
      </w:r>
      <w:proofErr w:type="spellStart"/>
      <w:r w:rsidR="00C75B55">
        <w:rPr>
          <w:rFonts w:ascii="Times New Roman" w:hAnsi="Times New Roman"/>
          <w:sz w:val="28"/>
          <w:szCs w:val="28"/>
        </w:rPr>
        <w:t>gossypiboma</w:t>
      </w:r>
      <w:proofErr w:type="spellEnd"/>
      <w:r w:rsidR="00C75B55">
        <w:rPr>
          <w:rFonts w:ascii="Times New Roman" w:hAnsi="Times New Roman"/>
          <w:sz w:val="28"/>
          <w:szCs w:val="28"/>
        </w:rPr>
        <w:t xml:space="preserve"> tend to fluctuate and its incidence is difficult to estimate because of a low reporting rate les</w:t>
      </w:r>
      <w:r w:rsidR="008E0B09">
        <w:rPr>
          <w:rFonts w:ascii="Times New Roman" w:hAnsi="Times New Roman"/>
          <w:sz w:val="28"/>
          <w:szCs w:val="28"/>
        </w:rPr>
        <w:t xml:space="preserve">t medico-legal </w:t>
      </w:r>
      <w:proofErr w:type="gramStart"/>
      <w:r w:rsidR="008E0B09">
        <w:rPr>
          <w:rFonts w:ascii="Times New Roman" w:hAnsi="Times New Roman"/>
          <w:sz w:val="28"/>
          <w:szCs w:val="28"/>
        </w:rPr>
        <w:t>implications</w:t>
      </w:r>
      <w:r w:rsidR="00383A2B">
        <w:rPr>
          <w:rFonts w:ascii="Times New Roman" w:hAnsi="Times New Roman"/>
          <w:sz w:val="28"/>
          <w:szCs w:val="28"/>
        </w:rPr>
        <w:t xml:space="preserve"> </w:t>
      </w:r>
      <w:r w:rsidR="00B91482">
        <w:rPr>
          <w:rFonts w:ascii="Times New Roman" w:hAnsi="Times New Roman"/>
          <w:sz w:val="28"/>
          <w:szCs w:val="28"/>
        </w:rPr>
        <w:t>.</w:t>
      </w:r>
      <w:proofErr w:type="gramEnd"/>
      <w:r w:rsidR="00B91482">
        <w:rPr>
          <w:rFonts w:ascii="Times New Roman" w:hAnsi="Times New Roman"/>
          <w:sz w:val="28"/>
          <w:szCs w:val="28"/>
        </w:rPr>
        <w:t xml:space="preserve"> Since abdomen and pelvis are the most common sites for retained foreign bodies, this review focuses on gastrointestinal complications related to retained surgical sponges, instruments, and oth</w:t>
      </w:r>
      <w:r w:rsidR="00A03761">
        <w:rPr>
          <w:rFonts w:ascii="Times New Roman" w:hAnsi="Times New Roman"/>
          <w:sz w:val="28"/>
          <w:szCs w:val="28"/>
        </w:rPr>
        <w:t>er objects.</w:t>
      </w:r>
      <w:r w:rsidR="00614421">
        <w:rPr>
          <w:rFonts w:ascii="Times New Roman" w:hAnsi="Times New Roman"/>
          <w:sz w:val="28"/>
          <w:szCs w:val="28"/>
        </w:rPr>
        <w:t xml:space="preserve"> </w:t>
      </w:r>
      <w:r w:rsidR="007A445C">
        <w:rPr>
          <w:rFonts w:ascii="Times New Roman" w:hAnsi="Times New Roman"/>
          <w:sz w:val="28"/>
          <w:szCs w:val="28"/>
        </w:rPr>
        <w:t xml:space="preserve"> </w:t>
      </w:r>
    </w:p>
    <w:p w:rsidR="002B6A18" w:rsidRDefault="002B6A18" w:rsidP="00B35A43">
      <w:pPr>
        <w:jc w:val="both"/>
        <w:rPr>
          <w:rFonts w:ascii="Times New Roman" w:hAnsi="Times New Roman"/>
          <w:sz w:val="28"/>
          <w:szCs w:val="28"/>
        </w:rPr>
      </w:pPr>
    </w:p>
    <w:p w:rsidR="00A03761" w:rsidRDefault="002A1C4F" w:rsidP="00D10A74">
      <w:pPr>
        <w:jc w:val="both"/>
        <w:rPr>
          <w:rFonts w:ascii="Times New Roman" w:hAnsi="Times New Roman"/>
          <w:sz w:val="28"/>
          <w:szCs w:val="28"/>
        </w:rPr>
      </w:pPr>
      <w:r w:rsidRPr="00B863A2">
        <w:rPr>
          <w:rFonts w:ascii="Times New Roman" w:hAnsi="Times New Roman"/>
          <w:sz w:val="28"/>
          <w:szCs w:val="28"/>
        </w:rPr>
        <w:t xml:space="preserve">“Risk factors included a change in nursing personnel during surgery, excessive loss of blood, lack of complete count of sponges and instruments, fatigue of the surgical team from the lengthiness or lateness of the procedure and urgency of the surgery, obesity, unexpected intra-operative developments, the involvement of multiple surgical teams, and the performance of more than 1 major procedure at a time”(McLeod &amp; </w:t>
      </w:r>
      <w:proofErr w:type="spellStart"/>
      <w:r w:rsidRPr="00B863A2">
        <w:rPr>
          <w:rFonts w:ascii="Times New Roman" w:hAnsi="Times New Roman"/>
          <w:sz w:val="28"/>
          <w:szCs w:val="28"/>
        </w:rPr>
        <w:t>Bohnen</w:t>
      </w:r>
      <w:proofErr w:type="spellEnd"/>
      <w:r w:rsidRPr="00B863A2">
        <w:rPr>
          <w:rFonts w:ascii="Times New Roman" w:hAnsi="Times New Roman"/>
          <w:sz w:val="28"/>
          <w:szCs w:val="28"/>
        </w:rPr>
        <w:t xml:space="preserve">, 2004).The 3 most important factors identified were: “emergency surgery, unplanned change in the </w:t>
      </w:r>
      <w:r w:rsidR="00652B19">
        <w:rPr>
          <w:rFonts w:ascii="Times New Roman" w:hAnsi="Times New Roman"/>
          <w:sz w:val="28"/>
          <w:szCs w:val="28"/>
        </w:rPr>
        <w:t>operation, and body mass index”</w:t>
      </w:r>
      <w:r w:rsidR="00A03761">
        <w:rPr>
          <w:rFonts w:ascii="Times New Roman" w:hAnsi="Times New Roman"/>
          <w:sz w:val="28"/>
          <w:szCs w:val="28"/>
        </w:rPr>
        <w:t>.</w:t>
      </w:r>
    </w:p>
    <w:p w:rsidR="00A03761" w:rsidRDefault="002A1C4F" w:rsidP="00D10A74">
      <w:pPr>
        <w:jc w:val="both"/>
        <w:rPr>
          <w:rFonts w:ascii="Times New Roman" w:hAnsi="Times New Roman"/>
          <w:sz w:val="28"/>
          <w:szCs w:val="28"/>
        </w:rPr>
      </w:pPr>
      <w:r w:rsidRPr="0019653B">
        <w:rPr>
          <w:rFonts w:ascii="Times New Roman" w:hAnsi="Times New Roman"/>
          <w:color w:val="FF0000"/>
          <w:sz w:val="28"/>
          <w:szCs w:val="28"/>
        </w:rPr>
        <w:t xml:space="preserve"> </w:t>
      </w:r>
      <w:r w:rsidRPr="00B863A2">
        <w:rPr>
          <w:rFonts w:ascii="Times New Roman" w:hAnsi="Times New Roman"/>
          <w:sz w:val="28"/>
          <w:szCs w:val="28"/>
        </w:rPr>
        <w:t>Instrumentation should be counted for open cavity procedures, once at the beginning and once at the end of a surgical procedure.</w:t>
      </w:r>
      <w:r w:rsidR="0052344D">
        <w:rPr>
          <w:rFonts w:ascii="Times New Roman" w:hAnsi="Times New Roman"/>
          <w:sz w:val="28"/>
          <w:szCs w:val="28"/>
        </w:rPr>
        <w:t xml:space="preserve"> </w:t>
      </w:r>
      <w:r w:rsidRPr="00B863A2">
        <w:rPr>
          <w:rFonts w:ascii="Times New Roman" w:hAnsi="Times New Roman"/>
          <w:sz w:val="28"/>
          <w:szCs w:val="28"/>
        </w:rPr>
        <w:t xml:space="preserve">If a sponge or instrument is unaccounted for in the final count, a radiological exam and manual exploration should be </w:t>
      </w:r>
      <w:proofErr w:type="gramStart"/>
      <w:r w:rsidRPr="00B863A2">
        <w:rPr>
          <w:rFonts w:ascii="Times New Roman" w:hAnsi="Times New Roman"/>
          <w:sz w:val="28"/>
          <w:szCs w:val="28"/>
        </w:rPr>
        <w:t>performed</w:t>
      </w:r>
      <w:r w:rsidR="00652B19">
        <w:rPr>
          <w:rFonts w:ascii="Times New Roman" w:hAnsi="Times New Roman"/>
          <w:sz w:val="28"/>
          <w:szCs w:val="28"/>
        </w:rPr>
        <w:t xml:space="preserve"> </w:t>
      </w:r>
      <w:r w:rsidR="00A03761">
        <w:rPr>
          <w:rFonts w:ascii="Times New Roman" w:hAnsi="Times New Roman"/>
          <w:sz w:val="28"/>
          <w:szCs w:val="28"/>
        </w:rPr>
        <w:t>.</w:t>
      </w:r>
      <w:proofErr w:type="gramEnd"/>
    </w:p>
    <w:p w:rsidR="0019653B" w:rsidRPr="0002777C" w:rsidRDefault="0019653B" w:rsidP="00D10A74">
      <w:pPr>
        <w:jc w:val="both"/>
        <w:rPr>
          <w:rFonts w:ascii="Times New Roman" w:hAnsi="Times New Roman"/>
          <w:b/>
          <w:sz w:val="28"/>
          <w:szCs w:val="28"/>
        </w:rPr>
      </w:pPr>
      <w:r w:rsidRPr="0002777C">
        <w:rPr>
          <w:rFonts w:ascii="Times New Roman" w:hAnsi="Times New Roman"/>
          <w:b/>
          <w:sz w:val="28"/>
          <w:szCs w:val="28"/>
        </w:rPr>
        <w:t xml:space="preserve">We herein, report the management of a case with a rare foreign body in abdomen i.e. </w:t>
      </w:r>
      <w:proofErr w:type="gramStart"/>
      <w:r w:rsidR="00383A2B" w:rsidRPr="0002777C">
        <w:rPr>
          <w:rFonts w:ascii="Times New Roman" w:hAnsi="Times New Roman"/>
          <w:b/>
          <w:sz w:val="28"/>
          <w:szCs w:val="28"/>
        </w:rPr>
        <w:t>Surgical</w:t>
      </w:r>
      <w:proofErr w:type="gramEnd"/>
      <w:r w:rsidRPr="0002777C">
        <w:rPr>
          <w:rFonts w:ascii="Times New Roman" w:hAnsi="Times New Roman"/>
          <w:b/>
          <w:sz w:val="28"/>
          <w:szCs w:val="28"/>
        </w:rPr>
        <w:t xml:space="preserve"> blade after 5 years and repair of congenital diaphragmatic hernia by laparotomy.</w:t>
      </w:r>
    </w:p>
    <w:p w:rsidR="0019653B" w:rsidRDefault="0019653B" w:rsidP="00D10A74">
      <w:pPr>
        <w:jc w:val="both"/>
        <w:rPr>
          <w:rFonts w:ascii="Times New Roman" w:hAnsi="Times New Roman"/>
          <w:sz w:val="44"/>
          <w:szCs w:val="44"/>
        </w:rPr>
      </w:pPr>
      <w:r w:rsidRPr="0019653B">
        <w:rPr>
          <w:rFonts w:ascii="Times New Roman" w:hAnsi="Times New Roman"/>
          <w:sz w:val="44"/>
          <w:szCs w:val="44"/>
        </w:rPr>
        <w:t>Case Report</w:t>
      </w:r>
    </w:p>
    <w:p w:rsidR="00F15D75" w:rsidRDefault="002A1C4F" w:rsidP="00D10A74">
      <w:pPr>
        <w:jc w:val="both"/>
        <w:rPr>
          <w:rFonts w:ascii="Times New Roman" w:hAnsi="Times New Roman"/>
          <w:sz w:val="28"/>
          <w:szCs w:val="28"/>
        </w:rPr>
      </w:pPr>
      <w:r>
        <w:rPr>
          <w:rFonts w:ascii="Times New Roman" w:hAnsi="Times New Roman"/>
          <w:sz w:val="28"/>
          <w:szCs w:val="28"/>
        </w:rPr>
        <w:t xml:space="preserve">A 38yrs. Female reported an orthopedic surgeon for backache and she was advised X-rays for </w:t>
      </w:r>
      <w:proofErr w:type="spellStart"/>
      <w:r>
        <w:rPr>
          <w:rFonts w:ascii="Times New Roman" w:hAnsi="Times New Roman"/>
          <w:sz w:val="28"/>
          <w:szCs w:val="28"/>
        </w:rPr>
        <w:t>lumbo</w:t>
      </w:r>
      <w:proofErr w:type="spellEnd"/>
      <w:r>
        <w:rPr>
          <w:rFonts w:ascii="Times New Roman" w:hAnsi="Times New Roman"/>
          <w:sz w:val="28"/>
          <w:szCs w:val="28"/>
        </w:rPr>
        <w:t xml:space="preserve">-sacral spine: AP and lateral view. To his surprise on X-ray a radiopaque shadow was seen and patient was </w:t>
      </w:r>
      <w:r w:rsidR="007A27CC">
        <w:rPr>
          <w:rFonts w:ascii="Times New Roman" w:hAnsi="Times New Roman"/>
          <w:sz w:val="28"/>
          <w:szCs w:val="28"/>
        </w:rPr>
        <w:t>referred</w:t>
      </w:r>
      <w:r>
        <w:rPr>
          <w:rFonts w:ascii="Times New Roman" w:hAnsi="Times New Roman"/>
          <w:sz w:val="28"/>
          <w:szCs w:val="28"/>
        </w:rPr>
        <w:t xml:space="preserve"> to us</w:t>
      </w:r>
      <w:r w:rsidR="007A27CC">
        <w:rPr>
          <w:rFonts w:ascii="Times New Roman" w:hAnsi="Times New Roman"/>
          <w:sz w:val="28"/>
          <w:szCs w:val="28"/>
        </w:rPr>
        <w:t xml:space="preserve">. Patient had an interesting history </w:t>
      </w:r>
      <w:r w:rsidR="00383A2B">
        <w:rPr>
          <w:rFonts w:ascii="Times New Roman" w:hAnsi="Times New Roman"/>
          <w:sz w:val="28"/>
          <w:szCs w:val="28"/>
        </w:rPr>
        <w:t>of Cholecystectomy</w:t>
      </w:r>
      <w:r w:rsidR="007A27CC">
        <w:rPr>
          <w:rFonts w:ascii="Times New Roman" w:hAnsi="Times New Roman"/>
          <w:sz w:val="28"/>
          <w:szCs w:val="28"/>
        </w:rPr>
        <w:t xml:space="preserve"> 5years back. As per history of patient she was taken up for laparoscopic cholecystectomy under spinal anesthesia at some hospital and according to her she developed </w:t>
      </w:r>
      <w:proofErr w:type="spellStart"/>
      <w:r w:rsidR="007A27CC">
        <w:rPr>
          <w:rFonts w:ascii="Times New Roman" w:hAnsi="Times New Roman"/>
          <w:sz w:val="28"/>
          <w:szCs w:val="28"/>
        </w:rPr>
        <w:t>dysponia</w:t>
      </w:r>
      <w:proofErr w:type="spellEnd"/>
      <w:r w:rsidR="007A27CC">
        <w:rPr>
          <w:rFonts w:ascii="Times New Roman" w:hAnsi="Times New Roman"/>
          <w:sz w:val="28"/>
          <w:szCs w:val="28"/>
        </w:rPr>
        <w:t xml:space="preserve"> on insertion of</w:t>
      </w:r>
      <w:r w:rsidR="00383A2B">
        <w:rPr>
          <w:rFonts w:ascii="Times New Roman" w:hAnsi="Times New Roman"/>
          <w:sz w:val="28"/>
          <w:szCs w:val="28"/>
        </w:rPr>
        <w:t xml:space="preserve"> </w:t>
      </w:r>
      <w:r w:rsidR="007A27CC">
        <w:rPr>
          <w:rFonts w:ascii="Times New Roman" w:hAnsi="Times New Roman"/>
          <w:sz w:val="28"/>
          <w:szCs w:val="28"/>
        </w:rPr>
        <w:t xml:space="preserve"> </w:t>
      </w:r>
      <w:r w:rsidR="007A27CC">
        <w:rPr>
          <w:rFonts w:ascii="Times New Roman" w:hAnsi="Times New Roman"/>
          <w:sz w:val="28"/>
          <w:szCs w:val="28"/>
        </w:rPr>
        <w:lastRenderedPageBreak/>
        <w:t xml:space="preserve">trocars and CO2 </w:t>
      </w:r>
      <w:r w:rsidR="00383A2B">
        <w:rPr>
          <w:rFonts w:ascii="Times New Roman" w:hAnsi="Times New Roman"/>
          <w:sz w:val="28"/>
          <w:szCs w:val="28"/>
        </w:rPr>
        <w:t xml:space="preserve">insufflation </w:t>
      </w:r>
      <w:r w:rsidR="007A27CC">
        <w:rPr>
          <w:rFonts w:ascii="Times New Roman" w:hAnsi="Times New Roman"/>
          <w:sz w:val="28"/>
          <w:szCs w:val="28"/>
        </w:rPr>
        <w:t>, followed by swollen chest wall, neck and face and crackling sounds were present underneath skin i.e. Surgical emphysema she developed</w:t>
      </w:r>
      <w:r w:rsidR="00606B8F">
        <w:rPr>
          <w:rFonts w:ascii="Times New Roman" w:hAnsi="Times New Roman"/>
          <w:sz w:val="28"/>
          <w:szCs w:val="28"/>
        </w:rPr>
        <w:t>.</w:t>
      </w:r>
      <w:r w:rsidR="00D16454">
        <w:rPr>
          <w:rFonts w:ascii="Times New Roman" w:hAnsi="Times New Roman"/>
          <w:sz w:val="28"/>
          <w:szCs w:val="28"/>
        </w:rPr>
        <w:t xml:space="preserve"> </w:t>
      </w:r>
      <w:r w:rsidR="00606B8F">
        <w:rPr>
          <w:rFonts w:ascii="Times New Roman" w:hAnsi="Times New Roman"/>
          <w:sz w:val="28"/>
          <w:szCs w:val="28"/>
        </w:rPr>
        <w:t>Patient was conscious during the process and according to her</w:t>
      </w:r>
      <w:r w:rsidR="00D16454">
        <w:rPr>
          <w:rFonts w:ascii="Times New Roman" w:hAnsi="Times New Roman"/>
          <w:sz w:val="28"/>
          <w:szCs w:val="28"/>
        </w:rPr>
        <w:t>,</w:t>
      </w:r>
      <w:r w:rsidR="00462E7C">
        <w:rPr>
          <w:rFonts w:ascii="Times New Roman" w:hAnsi="Times New Roman"/>
          <w:sz w:val="28"/>
          <w:szCs w:val="28"/>
        </w:rPr>
        <w:t xml:space="preserve"> </w:t>
      </w:r>
      <w:r w:rsidR="00D16454">
        <w:rPr>
          <w:rFonts w:ascii="Times New Roman" w:hAnsi="Times New Roman"/>
          <w:sz w:val="28"/>
          <w:szCs w:val="28"/>
        </w:rPr>
        <w:t>Trocars were taken out and laparoscopic procedure was abandoned.</w:t>
      </w:r>
      <w:r w:rsidR="00606B8F">
        <w:rPr>
          <w:rFonts w:ascii="Times New Roman" w:hAnsi="Times New Roman"/>
          <w:sz w:val="28"/>
          <w:szCs w:val="28"/>
        </w:rPr>
        <w:t xml:space="preserve"> Surgeon/ anesthetist gave multiple </w:t>
      </w:r>
      <w:r w:rsidR="00D16454">
        <w:rPr>
          <w:rFonts w:ascii="Times New Roman" w:hAnsi="Times New Roman"/>
          <w:sz w:val="28"/>
          <w:szCs w:val="28"/>
        </w:rPr>
        <w:t xml:space="preserve">stab incisions over chest and abdomen, and more likely during the process surgical blade might have slipped from scalpel and </w:t>
      </w:r>
      <w:proofErr w:type="gramStart"/>
      <w:r w:rsidR="00383A2B">
        <w:rPr>
          <w:rFonts w:ascii="Times New Roman" w:hAnsi="Times New Roman"/>
          <w:sz w:val="28"/>
          <w:szCs w:val="28"/>
        </w:rPr>
        <w:t>was</w:t>
      </w:r>
      <w:proofErr w:type="gramEnd"/>
      <w:r w:rsidR="00D16454">
        <w:rPr>
          <w:rFonts w:ascii="Times New Roman" w:hAnsi="Times New Roman"/>
          <w:sz w:val="28"/>
          <w:szCs w:val="28"/>
        </w:rPr>
        <w:t xml:space="preserve"> sucked into abdomen. She was shifted to another hospital which was better equipped for management of </w:t>
      </w:r>
      <w:proofErr w:type="spellStart"/>
      <w:r w:rsidR="00D16454">
        <w:rPr>
          <w:rFonts w:ascii="Times New Roman" w:hAnsi="Times New Roman"/>
          <w:sz w:val="28"/>
          <w:szCs w:val="28"/>
        </w:rPr>
        <w:t>dysponea</w:t>
      </w:r>
      <w:proofErr w:type="spellEnd"/>
      <w:r w:rsidR="00D16454">
        <w:rPr>
          <w:rFonts w:ascii="Times New Roman" w:hAnsi="Times New Roman"/>
          <w:sz w:val="28"/>
          <w:szCs w:val="28"/>
        </w:rPr>
        <w:t xml:space="preserve"> and surgical emphysema. Where next day open cholecystectomy was done and she was discharged after 5 days and stitches were re</w:t>
      </w:r>
      <w:r w:rsidR="00136747">
        <w:rPr>
          <w:rFonts w:ascii="Times New Roman" w:hAnsi="Times New Roman"/>
          <w:sz w:val="28"/>
          <w:szCs w:val="28"/>
        </w:rPr>
        <w:t xml:space="preserve">moved after8-9 days. Postoperative period was unremarkable and for the last 5years she was symptom free, as there is no history </w:t>
      </w:r>
      <w:r w:rsidR="00F15D75">
        <w:rPr>
          <w:rFonts w:ascii="Times New Roman" w:hAnsi="Times New Roman"/>
          <w:sz w:val="28"/>
          <w:szCs w:val="28"/>
        </w:rPr>
        <w:t xml:space="preserve">of </w:t>
      </w:r>
      <w:proofErr w:type="spellStart"/>
      <w:r w:rsidR="00F15D75">
        <w:rPr>
          <w:rFonts w:ascii="Times New Roman" w:hAnsi="Times New Roman"/>
          <w:sz w:val="28"/>
          <w:szCs w:val="28"/>
        </w:rPr>
        <w:t>dysponea</w:t>
      </w:r>
      <w:proofErr w:type="spellEnd"/>
      <w:r w:rsidR="00F15D75">
        <w:rPr>
          <w:rFonts w:ascii="Times New Roman" w:hAnsi="Times New Roman"/>
          <w:sz w:val="28"/>
          <w:szCs w:val="28"/>
        </w:rPr>
        <w:t xml:space="preserve">, dyspepsia or digestive symptoms including intermittent </w:t>
      </w:r>
      <w:r w:rsidR="00383A2B">
        <w:rPr>
          <w:rFonts w:ascii="Times New Roman" w:hAnsi="Times New Roman"/>
          <w:sz w:val="28"/>
          <w:szCs w:val="28"/>
        </w:rPr>
        <w:t>pain,</w:t>
      </w:r>
      <w:r w:rsidR="00F15D75">
        <w:rPr>
          <w:rFonts w:ascii="Times New Roman" w:hAnsi="Times New Roman"/>
          <w:sz w:val="28"/>
          <w:szCs w:val="28"/>
        </w:rPr>
        <w:t xml:space="preserve"> vomiting or dysphagia suggestive of diaphragmatic hernia</w:t>
      </w:r>
      <w:r w:rsidR="00136747">
        <w:rPr>
          <w:rFonts w:ascii="Times New Roman" w:hAnsi="Times New Roman"/>
          <w:sz w:val="28"/>
          <w:szCs w:val="28"/>
        </w:rPr>
        <w:t xml:space="preserve">. Exactly we also </w:t>
      </w:r>
      <w:r w:rsidR="00383A2B">
        <w:rPr>
          <w:rFonts w:ascii="Times New Roman" w:hAnsi="Times New Roman"/>
          <w:sz w:val="28"/>
          <w:szCs w:val="28"/>
        </w:rPr>
        <w:t>don’t know</w:t>
      </w:r>
      <w:r w:rsidR="00136747">
        <w:rPr>
          <w:rFonts w:ascii="Times New Roman" w:hAnsi="Times New Roman"/>
          <w:sz w:val="28"/>
          <w:szCs w:val="28"/>
        </w:rPr>
        <w:t xml:space="preserve"> the sequence of events of retained foreign body i.e. </w:t>
      </w:r>
      <w:proofErr w:type="gramStart"/>
      <w:r w:rsidR="00136747">
        <w:rPr>
          <w:rFonts w:ascii="Times New Roman" w:hAnsi="Times New Roman"/>
          <w:sz w:val="28"/>
          <w:szCs w:val="28"/>
        </w:rPr>
        <w:t>Surgical</w:t>
      </w:r>
      <w:proofErr w:type="gramEnd"/>
      <w:r w:rsidR="00136747">
        <w:rPr>
          <w:rFonts w:ascii="Times New Roman" w:hAnsi="Times New Roman"/>
          <w:sz w:val="28"/>
          <w:szCs w:val="28"/>
        </w:rPr>
        <w:t xml:space="preserve"> blade.</w:t>
      </w:r>
      <w:r w:rsidR="00462E7C">
        <w:rPr>
          <w:rFonts w:ascii="Times New Roman" w:hAnsi="Times New Roman"/>
          <w:sz w:val="28"/>
          <w:szCs w:val="28"/>
        </w:rPr>
        <w:t xml:space="preserve"> </w:t>
      </w:r>
      <w:r w:rsidR="00A40A6B">
        <w:rPr>
          <w:rFonts w:ascii="Times New Roman" w:hAnsi="Times New Roman"/>
          <w:sz w:val="28"/>
          <w:szCs w:val="28"/>
        </w:rPr>
        <w:t>She had no history of trauma or any other pulmonary disease.</w:t>
      </w:r>
    </w:p>
    <w:p w:rsidR="0019653B" w:rsidRDefault="00F15D75" w:rsidP="00D10A74">
      <w:pPr>
        <w:jc w:val="both"/>
        <w:rPr>
          <w:rFonts w:ascii="Times New Roman" w:hAnsi="Times New Roman"/>
          <w:sz w:val="28"/>
          <w:szCs w:val="28"/>
        </w:rPr>
      </w:pPr>
      <w:r>
        <w:rPr>
          <w:rFonts w:ascii="Times New Roman" w:hAnsi="Times New Roman"/>
          <w:sz w:val="28"/>
          <w:szCs w:val="28"/>
        </w:rPr>
        <w:t>Patient was further investigated to achieve the diagnosis through a simple chest X-ray and CT scan.</w:t>
      </w:r>
      <w:r w:rsidR="00A40A6B">
        <w:rPr>
          <w:rFonts w:ascii="Times New Roman" w:hAnsi="Times New Roman"/>
          <w:sz w:val="28"/>
          <w:szCs w:val="28"/>
        </w:rPr>
        <w:t xml:space="preserve"> </w:t>
      </w:r>
      <w:r>
        <w:rPr>
          <w:rFonts w:ascii="Times New Roman" w:hAnsi="Times New Roman"/>
          <w:sz w:val="28"/>
          <w:szCs w:val="28"/>
        </w:rPr>
        <w:t>In thi</w:t>
      </w:r>
      <w:r w:rsidR="00A40A6B">
        <w:rPr>
          <w:rFonts w:ascii="Times New Roman" w:hAnsi="Times New Roman"/>
          <w:sz w:val="28"/>
          <w:szCs w:val="28"/>
        </w:rPr>
        <w:t xml:space="preserve">s case chest X-ray shows a radio opaque shadow and gas and organs are seen over the </w:t>
      </w:r>
      <w:r w:rsidR="00383A2B">
        <w:rPr>
          <w:rFonts w:ascii="Times New Roman" w:hAnsi="Times New Roman"/>
          <w:sz w:val="28"/>
          <w:szCs w:val="28"/>
        </w:rPr>
        <w:t>diaphragm and</w:t>
      </w:r>
      <w:r>
        <w:rPr>
          <w:rFonts w:ascii="Times New Roman" w:hAnsi="Times New Roman"/>
          <w:sz w:val="28"/>
          <w:szCs w:val="28"/>
        </w:rPr>
        <w:t xml:space="preserve"> CT scan abdomen revealed –A metallic foreign body in the left </w:t>
      </w:r>
      <w:proofErr w:type="spellStart"/>
      <w:r>
        <w:rPr>
          <w:rFonts w:ascii="Times New Roman" w:hAnsi="Times New Roman"/>
          <w:sz w:val="28"/>
          <w:szCs w:val="28"/>
        </w:rPr>
        <w:t>hypochondrium</w:t>
      </w:r>
      <w:proofErr w:type="spellEnd"/>
      <w:r>
        <w:rPr>
          <w:rFonts w:ascii="Times New Roman" w:hAnsi="Times New Roman"/>
          <w:sz w:val="28"/>
          <w:szCs w:val="28"/>
        </w:rPr>
        <w:t xml:space="preserve"> just beneath the left lobe of </w:t>
      </w:r>
      <w:r w:rsidR="00383A2B">
        <w:rPr>
          <w:rFonts w:ascii="Times New Roman" w:hAnsi="Times New Roman"/>
          <w:sz w:val="28"/>
          <w:szCs w:val="28"/>
        </w:rPr>
        <w:t>liver,</w:t>
      </w:r>
      <w:r>
        <w:rPr>
          <w:rFonts w:ascii="Times New Roman" w:hAnsi="Times New Roman"/>
          <w:sz w:val="28"/>
          <w:szCs w:val="28"/>
        </w:rPr>
        <w:t xml:space="preserve"> it was seen in close proximity to the transverse colon gut loops and left Diaphragmatic </w:t>
      </w:r>
      <w:proofErr w:type="spellStart"/>
      <w:r>
        <w:rPr>
          <w:rFonts w:ascii="Times New Roman" w:hAnsi="Times New Roman"/>
          <w:sz w:val="28"/>
          <w:szCs w:val="28"/>
        </w:rPr>
        <w:t>Eventration</w:t>
      </w:r>
      <w:proofErr w:type="spellEnd"/>
      <w:r>
        <w:rPr>
          <w:rFonts w:ascii="Times New Roman" w:hAnsi="Times New Roman"/>
          <w:sz w:val="28"/>
          <w:szCs w:val="28"/>
        </w:rPr>
        <w:t xml:space="preserve"> hernia –herniation of stomach, large bowel loop and </w:t>
      </w:r>
      <w:proofErr w:type="spellStart"/>
      <w:r>
        <w:rPr>
          <w:rFonts w:ascii="Times New Roman" w:hAnsi="Times New Roman"/>
          <w:sz w:val="28"/>
          <w:szCs w:val="28"/>
        </w:rPr>
        <w:t>omental</w:t>
      </w:r>
      <w:proofErr w:type="spellEnd"/>
      <w:r>
        <w:rPr>
          <w:rFonts w:ascii="Times New Roman" w:hAnsi="Times New Roman"/>
          <w:sz w:val="28"/>
          <w:szCs w:val="28"/>
        </w:rPr>
        <w:t xml:space="preserve"> fat into left </w:t>
      </w:r>
      <w:proofErr w:type="spellStart"/>
      <w:r>
        <w:rPr>
          <w:rFonts w:ascii="Times New Roman" w:hAnsi="Times New Roman"/>
          <w:sz w:val="28"/>
          <w:szCs w:val="28"/>
        </w:rPr>
        <w:t>hemithorax</w:t>
      </w:r>
      <w:proofErr w:type="spellEnd"/>
      <w:r>
        <w:rPr>
          <w:rFonts w:ascii="Times New Roman" w:hAnsi="Times New Roman"/>
          <w:sz w:val="28"/>
          <w:szCs w:val="28"/>
        </w:rPr>
        <w:t>.</w:t>
      </w:r>
    </w:p>
    <w:p w:rsidR="00A40A6B" w:rsidRDefault="00A40A6B" w:rsidP="00D10A74">
      <w:pPr>
        <w:jc w:val="both"/>
        <w:rPr>
          <w:rFonts w:ascii="Times New Roman" w:hAnsi="Times New Roman"/>
          <w:sz w:val="28"/>
          <w:szCs w:val="28"/>
        </w:rPr>
      </w:pPr>
      <w:r>
        <w:rPr>
          <w:rFonts w:ascii="Times New Roman" w:hAnsi="Times New Roman"/>
          <w:sz w:val="28"/>
          <w:szCs w:val="28"/>
        </w:rPr>
        <w:t>Preoperative evaluation was unremarkable.</w:t>
      </w:r>
      <w:r w:rsidR="004C7E2B">
        <w:rPr>
          <w:rFonts w:ascii="Times New Roman" w:hAnsi="Times New Roman"/>
          <w:sz w:val="28"/>
          <w:szCs w:val="28"/>
        </w:rPr>
        <w:t xml:space="preserve"> </w:t>
      </w:r>
      <w:r>
        <w:rPr>
          <w:rFonts w:ascii="Times New Roman" w:hAnsi="Times New Roman"/>
          <w:sz w:val="28"/>
          <w:szCs w:val="28"/>
        </w:rPr>
        <w:t>On admission in</w:t>
      </w:r>
      <w:r w:rsidR="004C7E2B">
        <w:rPr>
          <w:rFonts w:ascii="Times New Roman" w:hAnsi="Times New Roman"/>
          <w:sz w:val="28"/>
          <w:szCs w:val="28"/>
        </w:rPr>
        <w:t>to operating room,</w:t>
      </w:r>
      <w:r w:rsidR="00462E7C">
        <w:rPr>
          <w:rFonts w:ascii="Times New Roman" w:hAnsi="Times New Roman"/>
          <w:sz w:val="28"/>
          <w:szCs w:val="28"/>
        </w:rPr>
        <w:t xml:space="preserve"> </w:t>
      </w:r>
      <w:r w:rsidR="004C7E2B">
        <w:rPr>
          <w:rFonts w:ascii="Times New Roman" w:hAnsi="Times New Roman"/>
          <w:sz w:val="28"/>
          <w:szCs w:val="28"/>
        </w:rPr>
        <w:t>patient was monitored with ECG,</w:t>
      </w:r>
      <w:r w:rsidR="00462E7C">
        <w:rPr>
          <w:rFonts w:ascii="Times New Roman" w:hAnsi="Times New Roman"/>
          <w:sz w:val="28"/>
          <w:szCs w:val="28"/>
        </w:rPr>
        <w:t xml:space="preserve"> </w:t>
      </w:r>
      <w:r w:rsidR="004C7E2B">
        <w:rPr>
          <w:rFonts w:ascii="Times New Roman" w:hAnsi="Times New Roman"/>
          <w:sz w:val="28"/>
          <w:szCs w:val="28"/>
        </w:rPr>
        <w:t xml:space="preserve">noninvasive blood pressure and pulse </w:t>
      </w:r>
      <w:proofErr w:type="spellStart"/>
      <w:r w:rsidR="004C7E2B">
        <w:rPr>
          <w:rFonts w:ascii="Times New Roman" w:hAnsi="Times New Roman"/>
          <w:sz w:val="28"/>
          <w:szCs w:val="28"/>
        </w:rPr>
        <w:t>oximetre</w:t>
      </w:r>
      <w:proofErr w:type="spellEnd"/>
      <w:r w:rsidR="004C7E2B">
        <w:rPr>
          <w:rFonts w:ascii="Times New Roman" w:hAnsi="Times New Roman"/>
          <w:sz w:val="28"/>
          <w:szCs w:val="28"/>
        </w:rPr>
        <w:t>.</w:t>
      </w:r>
      <w:r w:rsidR="00462E7C">
        <w:rPr>
          <w:rFonts w:ascii="Times New Roman" w:hAnsi="Times New Roman"/>
          <w:sz w:val="28"/>
          <w:szCs w:val="28"/>
        </w:rPr>
        <w:t xml:space="preserve"> </w:t>
      </w:r>
      <w:proofErr w:type="spellStart"/>
      <w:r w:rsidR="004C7E2B">
        <w:rPr>
          <w:rFonts w:ascii="Times New Roman" w:hAnsi="Times New Roman"/>
          <w:sz w:val="28"/>
          <w:szCs w:val="28"/>
        </w:rPr>
        <w:t>Anasthesia</w:t>
      </w:r>
      <w:proofErr w:type="spellEnd"/>
      <w:r w:rsidR="004C7E2B">
        <w:rPr>
          <w:rFonts w:ascii="Times New Roman" w:hAnsi="Times New Roman"/>
          <w:sz w:val="28"/>
          <w:szCs w:val="28"/>
        </w:rPr>
        <w:t xml:space="preserve"> was induced by 4.0mg of midazolam and 5mg of </w:t>
      </w:r>
      <w:proofErr w:type="spellStart"/>
      <w:r w:rsidR="004C7E2B">
        <w:rPr>
          <w:rFonts w:ascii="Times New Roman" w:hAnsi="Times New Roman"/>
          <w:sz w:val="28"/>
          <w:szCs w:val="28"/>
        </w:rPr>
        <w:t>Scoline</w:t>
      </w:r>
      <w:proofErr w:type="spellEnd"/>
      <w:r w:rsidR="004C7E2B">
        <w:rPr>
          <w:rFonts w:ascii="Times New Roman" w:hAnsi="Times New Roman"/>
          <w:sz w:val="28"/>
          <w:szCs w:val="28"/>
        </w:rPr>
        <w:t xml:space="preserve">, muscles were </w:t>
      </w:r>
      <w:r w:rsidR="00383A2B">
        <w:rPr>
          <w:rFonts w:ascii="Times New Roman" w:hAnsi="Times New Roman"/>
          <w:sz w:val="28"/>
          <w:szCs w:val="28"/>
        </w:rPr>
        <w:t>paralyzed</w:t>
      </w:r>
      <w:r w:rsidR="004C7E2B">
        <w:rPr>
          <w:rFonts w:ascii="Times New Roman" w:hAnsi="Times New Roman"/>
          <w:sz w:val="28"/>
          <w:szCs w:val="28"/>
        </w:rPr>
        <w:t xml:space="preserve"> by 50mg of </w:t>
      </w:r>
      <w:proofErr w:type="spellStart"/>
      <w:r w:rsidR="004C7E2B">
        <w:rPr>
          <w:rFonts w:ascii="Times New Roman" w:hAnsi="Times New Roman"/>
          <w:sz w:val="28"/>
          <w:szCs w:val="28"/>
        </w:rPr>
        <w:t>atracurium</w:t>
      </w:r>
      <w:proofErr w:type="spellEnd"/>
      <w:r w:rsidR="004C7E2B">
        <w:rPr>
          <w:rFonts w:ascii="Times New Roman" w:hAnsi="Times New Roman"/>
          <w:sz w:val="28"/>
          <w:szCs w:val="28"/>
        </w:rPr>
        <w:t>.</w:t>
      </w:r>
      <w:r w:rsidR="00462E7C">
        <w:rPr>
          <w:rFonts w:ascii="Times New Roman" w:hAnsi="Times New Roman"/>
          <w:sz w:val="28"/>
          <w:szCs w:val="28"/>
        </w:rPr>
        <w:t xml:space="preserve"> </w:t>
      </w:r>
      <w:r w:rsidR="0072241A">
        <w:rPr>
          <w:rFonts w:ascii="Times New Roman" w:hAnsi="Times New Roman"/>
          <w:sz w:val="28"/>
          <w:szCs w:val="28"/>
        </w:rPr>
        <w:t xml:space="preserve"> </w:t>
      </w:r>
      <w:r w:rsidR="004C7E2B">
        <w:rPr>
          <w:rFonts w:ascii="Times New Roman" w:hAnsi="Times New Roman"/>
          <w:sz w:val="28"/>
          <w:szCs w:val="28"/>
        </w:rPr>
        <w:t>Endotracheal intubation 7.0mm was placed into trachea to a depth of 20 cm. from front teeth.</w:t>
      </w:r>
      <w:r w:rsidR="0052344D">
        <w:rPr>
          <w:rFonts w:ascii="Times New Roman" w:hAnsi="Times New Roman"/>
          <w:sz w:val="28"/>
          <w:szCs w:val="28"/>
        </w:rPr>
        <w:t xml:space="preserve"> </w:t>
      </w:r>
      <w:r w:rsidR="004C7E2B">
        <w:rPr>
          <w:rFonts w:ascii="Times New Roman" w:hAnsi="Times New Roman"/>
          <w:sz w:val="28"/>
          <w:szCs w:val="28"/>
        </w:rPr>
        <w:t>Pure oxygen was used to mechanically ventilate the lungs.</w:t>
      </w:r>
    </w:p>
    <w:p w:rsidR="00BA0EDE" w:rsidRDefault="004C7E2B" w:rsidP="00D10A74">
      <w:pPr>
        <w:jc w:val="both"/>
        <w:rPr>
          <w:rFonts w:ascii="Times New Roman" w:hAnsi="Times New Roman"/>
          <w:sz w:val="28"/>
          <w:szCs w:val="28"/>
        </w:rPr>
      </w:pPr>
      <w:r>
        <w:rPr>
          <w:rFonts w:ascii="Times New Roman" w:hAnsi="Times New Roman"/>
          <w:sz w:val="28"/>
          <w:szCs w:val="28"/>
        </w:rPr>
        <w:t>Through midline incision starting from epigastrium abdomen was opened.</w:t>
      </w:r>
      <w:r w:rsidR="00BA0EDE">
        <w:rPr>
          <w:rFonts w:ascii="Times New Roman" w:hAnsi="Times New Roman"/>
          <w:sz w:val="28"/>
          <w:szCs w:val="28"/>
        </w:rPr>
        <w:t xml:space="preserve"> Stomach,</w:t>
      </w:r>
      <w:r w:rsidR="0052344D">
        <w:rPr>
          <w:rFonts w:ascii="Times New Roman" w:hAnsi="Times New Roman"/>
          <w:sz w:val="28"/>
          <w:szCs w:val="28"/>
        </w:rPr>
        <w:t xml:space="preserve"> </w:t>
      </w:r>
      <w:proofErr w:type="spellStart"/>
      <w:r w:rsidR="00BA0EDE">
        <w:rPr>
          <w:rFonts w:ascii="Times New Roman" w:hAnsi="Times New Roman"/>
          <w:sz w:val="28"/>
          <w:szCs w:val="28"/>
        </w:rPr>
        <w:t>omentum</w:t>
      </w:r>
      <w:proofErr w:type="spellEnd"/>
      <w:r w:rsidR="00BA0EDE">
        <w:rPr>
          <w:rFonts w:ascii="Times New Roman" w:hAnsi="Times New Roman"/>
          <w:sz w:val="28"/>
          <w:szCs w:val="28"/>
        </w:rPr>
        <w:t>, colon and left lobe of liver were gently and cautiously pulled into abdomen.</w:t>
      </w:r>
      <w:r w:rsidR="00462E7C">
        <w:rPr>
          <w:rFonts w:ascii="Times New Roman" w:hAnsi="Times New Roman"/>
          <w:sz w:val="28"/>
          <w:szCs w:val="28"/>
        </w:rPr>
        <w:t xml:space="preserve"> </w:t>
      </w:r>
      <w:r w:rsidR="00BA0EDE">
        <w:rPr>
          <w:rFonts w:ascii="Times New Roman" w:hAnsi="Times New Roman"/>
          <w:sz w:val="28"/>
          <w:szCs w:val="28"/>
        </w:rPr>
        <w:t>Left lobe of liver has to be separated from diaphragm and brought back to abdomen.</w:t>
      </w:r>
      <w:r w:rsidR="00462E7C" w:rsidRPr="00462E7C">
        <w:rPr>
          <w:rFonts w:ascii="Times New Roman" w:hAnsi="Times New Roman"/>
          <w:sz w:val="28"/>
          <w:szCs w:val="28"/>
        </w:rPr>
        <w:t xml:space="preserve"> </w:t>
      </w:r>
      <w:r w:rsidR="00462E7C">
        <w:rPr>
          <w:rFonts w:ascii="Times New Roman" w:hAnsi="Times New Roman"/>
          <w:sz w:val="28"/>
          <w:szCs w:val="28"/>
        </w:rPr>
        <w:t>The defect was 7cm x 5cm in left diaphragm.</w:t>
      </w:r>
      <w:r w:rsidR="0052344D">
        <w:rPr>
          <w:rFonts w:ascii="Times New Roman" w:hAnsi="Times New Roman"/>
          <w:sz w:val="28"/>
          <w:szCs w:val="28"/>
        </w:rPr>
        <w:t xml:space="preserve"> </w:t>
      </w:r>
      <w:r w:rsidR="00BA0EDE">
        <w:rPr>
          <w:rFonts w:ascii="Times New Roman" w:hAnsi="Times New Roman"/>
          <w:sz w:val="28"/>
          <w:szCs w:val="28"/>
        </w:rPr>
        <w:t xml:space="preserve">Then </w:t>
      </w:r>
      <w:r w:rsidR="00BA0EDE">
        <w:rPr>
          <w:rFonts w:ascii="Times New Roman" w:hAnsi="Times New Roman"/>
          <w:sz w:val="28"/>
          <w:szCs w:val="28"/>
        </w:rPr>
        <w:lastRenderedPageBreak/>
        <w:t xml:space="preserve">we used c-arm for exact localization of foreign body. To our surprise surgical blade was completely entrapped in the </w:t>
      </w:r>
      <w:proofErr w:type="spellStart"/>
      <w:r w:rsidR="00BA0EDE">
        <w:rPr>
          <w:rFonts w:ascii="Times New Roman" w:hAnsi="Times New Roman"/>
          <w:sz w:val="28"/>
          <w:szCs w:val="28"/>
        </w:rPr>
        <w:t>omentum</w:t>
      </w:r>
      <w:proofErr w:type="spellEnd"/>
      <w:r w:rsidR="00BA0EDE">
        <w:rPr>
          <w:rFonts w:ascii="Times New Roman" w:hAnsi="Times New Roman"/>
          <w:sz w:val="28"/>
          <w:szCs w:val="28"/>
        </w:rPr>
        <w:t xml:space="preserve"> which was retrieved.</w:t>
      </w:r>
    </w:p>
    <w:p w:rsidR="00462E7C" w:rsidRDefault="00BA0EDE" w:rsidP="00D10A74">
      <w:pPr>
        <w:jc w:val="both"/>
        <w:rPr>
          <w:rFonts w:ascii="Times New Roman" w:hAnsi="Times New Roman"/>
          <w:sz w:val="28"/>
          <w:szCs w:val="28"/>
        </w:rPr>
      </w:pPr>
      <w:r>
        <w:rPr>
          <w:rFonts w:ascii="Times New Roman" w:hAnsi="Times New Roman"/>
          <w:sz w:val="28"/>
          <w:szCs w:val="28"/>
        </w:rPr>
        <w:t xml:space="preserve">Diaphragmatic hernia was repaired with 1.0 </w:t>
      </w:r>
      <w:proofErr w:type="spellStart"/>
      <w:r>
        <w:rPr>
          <w:rFonts w:ascii="Times New Roman" w:hAnsi="Times New Roman"/>
          <w:sz w:val="28"/>
          <w:szCs w:val="28"/>
        </w:rPr>
        <w:t>Prolene</w:t>
      </w:r>
      <w:proofErr w:type="spellEnd"/>
      <w:r>
        <w:rPr>
          <w:rFonts w:ascii="Times New Roman" w:hAnsi="Times New Roman"/>
          <w:sz w:val="28"/>
          <w:szCs w:val="28"/>
        </w:rPr>
        <w:t xml:space="preserve"> interrupted sutures.</w:t>
      </w:r>
      <w:r w:rsidR="0052344D">
        <w:rPr>
          <w:rFonts w:ascii="Times New Roman" w:hAnsi="Times New Roman"/>
          <w:sz w:val="28"/>
          <w:szCs w:val="28"/>
        </w:rPr>
        <w:t xml:space="preserve"> </w:t>
      </w:r>
      <w:r>
        <w:rPr>
          <w:rFonts w:ascii="Times New Roman" w:hAnsi="Times New Roman"/>
          <w:sz w:val="28"/>
          <w:szCs w:val="28"/>
        </w:rPr>
        <w:t>The repair defect was buttres</w:t>
      </w:r>
      <w:r w:rsidR="00462E7C">
        <w:rPr>
          <w:rFonts w:ascii="Times New Roman" w:hAnsi="Times New Roman"/>
          <w:sz w:val="28"/>
          <w:szCs w:val="28"/>
        </w:rPr>
        <w:t xml:space="preserve">sed by a </w:t>
      </w:r>
      <w:r w:rsidR="00383A2B">
        <w:rPr>
          <w:rFonts w:ascii="Times New Roman" w:hAnsi="Times New Roman"/>
          <w:sz w:val="28"/>
          <w:szCs w:val="28"/>
        </w:rPr>
        <w:t>polypropylene</w:t>
      </w:r>
      <w:r w:rsidR="00462E7C">
        <w:rPr>
          <w:rFonts w:ascii="Times New Roman" w:hAnsi="Times New Roman"/>
          <w:sz w:val="28"/>
          <w:szCs w:val="28"/>
        </w:rPr>
        <w:t xml:space="preserve"> mesh whi</w:t>
      </w:r>
      <w:r>
        <w:rPr>
          <w:rFonts w:ascii="Times New Roman" w:hAnsi="Times New Roman"/>
          <w:sz w:val="28"/>
          <w:szCs w:val="28"/>
        </w:rPr>
        <w:t xml:space="preserve">ch was secured with 2.0 </w:t>
      </w:r>
      <w:proofErr w:type="spellStart"/>
      <w:r>
        <w:rPr>
          <w:rFonts w:ascii="Times New Roman" w:hAnsi="Times New Roman"/>
          <w:sz w:val="28"/>
          <w:szCs w:val="28"/>
        </w:rPr>
        <w:t>prolene</w:t>
      </w:r>
      <w:proofErr w:type="spellEnd"/>
      <w:r>
        <w:rPr>
          <w:rFonts w:ascii="Times New Roman" w:hAnsi="Times New Roman"/>
          <w:sz w:val="28"/>
          <w:szCs w:val="28"/>
        </w:rPr>
        <w:t xml:space="preserve"> thread.</w:t>
      </w:r>
      <w:r w:rsidR="00AE68BD">
        <w:rPr>
          <w:rFonts w:ascii="Times New Roman" w:hAnsi="Times New Roman"/>
          <w:sz w:val="28"/>
          <w:szCs w:val="28"/>
        </w:rPr>
        <w:t xml:space="preserve"> Chest drain was inserted to the left thoracic cavity at the end of procedure. Minimal intra</w:t>
      </w:r>
      <w:r w:rsidR="00383A2B">
        <w:rPr>
          <w:rFonts w:ascii="Times New Roman" w:hAnsi="Times New Roman"/>
          <w:sz w:val="28"/>
          <w:szCs w:val="28"/>
        </w:rPr>
        <w:t xml:space="preserve"> </w:t>
      </w:r>
      <w:r w:rsidR="00AE68BD">
        <w:rPr>
          <w:rFonts w:ascii="Times New Roman" w:hAnsi="Times New Roman"/>
          <w:sz w:val="28"/>
          <w:szCs w:val="28"/>
        </w:rPr>
        <w:t>operative bleeding occurred and the total duration was about 70 minutes.</w:t>
      </w:r>
      <w:r w:rsidR="0052344D">
        <w:rPr>
          <w:rFonts w:ascii="Times New Roman" w:hAnsi="Times New Roman"/>
          <w:sz w:val="28"/>
          <w:szCs w:val="28"/>
        </w:rPr>
        <w:t xml:space="preserve"> </w:t>
      </w:r>
      <w:r w:rsidR="00AE68BD">
        <w:rPr>
          <w:rFonts w:ascii="Times New Roman" w:hAnsi="Times New Roman"/>
          <w:sz w:val="28"/>
          <w:szCs w:val="28"/>
        </w:rPr>
        <w:t>The nasogastric tube was removed the day after surgery. The chest drain was removed and eating was resumed on postoperative day 2. A chest radiograph showed that lung was expanded. Patient was discharged 4</w:t>
      </w:r>
      <w:r w:rsidR="00AE68BD" w:rsidRPr="00AE68BD">
        <w:rPr>
          <w:rFonts w:ascii="Times New Roman" w:hAnsi="Times New Roman"/>
          <w:sz w:val="28"/>
          <w:szCs w:val="28"/>
          <w:vertAlign w:val="superscript"/>
        </w:rPr>
        <w:t>th</w:t>
      </w:r>
      <w:r w:rsidR="00AE68BD">
        <w:rPr>
          <w:rFonts w:ascii="Times New Roman" w:hAnsi="Times New Roman"/>
          <w:sz w:val="28"/>
          <w:szCs w:val="28"/>
        </w:rPr>
        <w:t xml:space="preserve"> day after surgery. </w:t>
      </w:r>
      <w:r w:rsidR="004C7E2B">
        <w:rPr>
          <w:rFonts w:ascii="Times New Roman" w:hAnsi="Times New Roman"/>
          <w:sz w:val="28"/>
          <w:szCs w:val="28"/>
        </w:rPr>
        <w:t xml:space="preserve"> </w:t>
      </w:r>
    </w:p>
    <w:p w:rsidR="0040184D" w:rsidRDefault="0040184D" w:rsidP="00D10A74">
      <w:pPr>
        <w:jc w:val="both"/>
        <w:rPr>
          <w:rFonts w:ascii="Times New Roman" w:hAnsi="Times New Roman"/>
          <w:sz w:val="44"/>
          <w:szCs w:val="44"/>
        </w:rPr>
      </w:pPr>
      <w:r w:rsidRPr="00867946">
        <w:rPr>
          <w:rFonts w:ascii="Times New Roman" w:hAnsi="Times New Roman"/>
          <w:sz w:val="44"/>
          <w:szCs w:val="44"/>
        </w:rPr>
        <w:t>Discu</w:t>
      </w:r>
      <w:r>
        <w:rPr>
          <w:rFonts w:ascii="Times New Roman" w:hAnsi="Times New Roman"/>
          <w:sz w:val="44"/>
          <w:szCs w:val="44"/>
        </w:rPr>
        <w:t>s</w:t>
      </w:r>
      <w:r w:rsidRPr="00867946">
        <w:rPr>
          <w:rFonts w:ascii="Times New Roman" w:hAnsi="Times New Roman"/>
          <w:sz w:val="44"/>
          <w:szCs w:val="44"/>
        </w:rPr>
        <w:t>sion</w:t>
      </w:r>
    </w:p>
    <w:p w:rsidR="00006936" w:rsidRDefault="0052344D" w:rsidP="00D10A74">
      <w:pPr>
        <w:jc w:val="both"/>
        <w:rPr>
          <w:rFonts w:ascii="Times New Roman" w:hAnsi="Times New Roman"/>
          <w:sz w:val="28"/>
          <w:szCs w:val="28"/>
        </w:rPr>
      </w:pPr>
      <w:r>
        <w:rPr>
          <w:rFonts w:ascii="Times New Roman" w:hAnsi="Times New Roman"/>
          <w:sz w:val="28"/>
          <w:szCs w:val="28"/>
        </w:rPr>
        <w:t xml:space="preserve">Retained foreign bodies </w:t>
      </w:r>
      <w:r w:rsidR="001C453B">
        <w:rPr>
          <w:rFonts w:ascii="Times New Roman" w:hAnsi="Times New Roman"/>
          <w:sz w:val="28"/>
          <w:szCs w:val="28"/>
        </w:rPr>
        <w:t xml:space="preserve">locations can be anywhere in </w:t>
      </w:r>
      <w:r w:rsidR="00383A2B">
        <w:rPr>
          <w:rFonts w:ascii="Times New Roman" w:hAnsi="Times New Roman"/>
          <w:sz w:val="28"/>
          <w:szCs w:val="28"/>
        </w:rPr>
        <w:t>tracheo</w:t>
      </w:r>
      <w:r w:rsidR="001C453B">
        <w:rPr>
          <w:rFonts w:ascii="Times New Roman" w:hAnsi="Times New Roman"/>
          <w:sz w:val="28"/>
          <w:szCs w:val="28"/>
        </w:rPr>
        <w:t>bronchial tree,</w:t>
      </w:r>
      <w:r>
        <w:rPr>
          <w:rFonts w:ascii="Times New Roman" w:hAnsi="Times New Roman"/>
          <w:sz w:val="28"/>
          <w:szCs w:val="28"/>
        </w:rPr>
        <w:t xml:space="preserve"> </w:t>
      </w:r>
      <w:r w:rsidR="001C453B">
        <w:rPr>
          <w:rFonts w:ascii="Times New Roman" w:hAnsi="Times New Roman"/>
          <w:sz w:val="28"/>
          <w:szCs w:val="28"/>
        </w:rPr>
        <w:t>gastrointestinal tract,</w:t>
      </w:r>
      <w:r>
        <w:rPr>
          <w:rFonts w:ascii="Times New Roman" w:hAnsi="Times New Roman"/>
          <w:sz w:val="28"/>
          <w:szCs w:val="28"/>
        </w:rPr>
        <w:t xml:space="preserve"> </w:t>
      </w:r>
      <w:r w:rsidR="001C453B">
        <w:rPr>
          <w:rFonts w:ascii="Times New Roman" w:hAnsi="Times New Roman"/>
          <w:sz w:val="28"/>
          <w:szCs w:val="28"/>
        </w:rPr>
        <w:t>pleural cavity,</w:t>
      </w:r>
      <w:r>
        <w:rPr>
          <w:rFonts w:ascii="Times New Roman" w:hAnsi="Times New Roman"/>
          <w:sz w:val="28"/>
          <w:szCs w:val="28"/>
        </w:rPr>
        <w:t xml:space="preserve"> </w:t>
      </w:r>
      <w:r w:rsidR="001C453B">
        <w:rPr>
          <w:rFonts w:ascii="Times New Roman" w:hAnsi="Times New Roman"/>
          <w:sz w:val="28"/>
          <w:szCs w:val="28"/>
        </w:rPr>
        <w:t>peritoneal cavity, and in various other locations have been subje</w:t>
      </w:r>
      <w:r>
        <w:rPr>
          <w:rFonts w:ascii="Times New Roman" w:hAnsi="Times New Roman"/>
          <w:sz w:val="28"/>
          <w:szCs w:val="28"/>
        </w:rPr>
        <w:t>ct of many reports and reviews. S</w:t>
      </w:r>
      <w:r w:rsidR="001C453B">
        <w:rPr>
          <w:rFonts w:ascii="Times New Roman" w:hAnsi="Times New Roman"/>
          <w:sz w:val="28"/>
          <w:szCs w:val="28"/>
        </w:rPr>
        <w:t>harp Foreign body like surgical blade have been rarely mentioned in literature, as it was located in the immediate proximity of major vessels,</w:t>
      </w:r>
      <w:r>
        <w:rPr>
          <w:rFonts w:ascii="Times New Roman" w:hAnsi="Times New Roman"/>
          <w:sz w:val="28"/>
          <w:szCs w:val="28"/>
        </w:rPr>
        <w:t xml:space="preserve"> </w:t>
      </w:r>
      <w:r w:rsidR="001C453B">
        <w:rPr>
          <w:rFonts w:ascii="Times New Roman" w:hAnsi="Times New Roman"/>
          <w:sz w:val="28"/>
          <w:szCs w:val="28"/>
        </w:rPr>
        <w:t>colon or stomach, and all sharp</w:t>
      </w:r>
      <w:r w:rsidR="00006936">
        <w:rPr>
          <w:rFonts w:ascii="Times New Roman" w:hAnsi="Times New Roman"/>
          <w:sz w:val="28"/>
          <w:szCs w:val="28"/>
        </w:rPr>
        <w:t xml:space="preserve"> foreign bodies should be extracted, lest they penetrate and can cause bleeding or damage to organs.</w:t>
      </w:r>
    </w:p>
    <w:p w:rsidR="00936F6E" w:rsidRDefault="00006936" w:rsidP="00D10A74">
      <w:pPr>
        <w:jc w:val="both"/>
        <w:rPr>
          <w:rFonts w:ascii="Times New Roman" w:hAnsi="Times New Roman"/>
          <w:sz w:val="28"/>
          <w:szCs w:val="28"/>
        </w:rPr>
      </w:pPr>
      <w:r>
        <w:rPr>
          <w:rFonts w:ascii="Times New Roman" w:hAnsi="Times New Roman"/>
          <w:sz w:val="28"/>
          <w:szCs w:val="28"/>
        </w:rPr>
        <w:t>Abdominal and pelvic cavities are the most frequent locations of retained surgical foreign bodies,</w:t>
      </w:r>
      <w:r w:rsidR="0052344D">
        <w:rPr>
          <w:rFonts w:ascii="Times New Roman" w:hAnsi="Times New Roman"/>
          <w:sz w:val="28"/>
          <w:szCs w:val="28"/>
        </w:rPr>
        <w:t xml:space="preserve"> </w:t>
      </w:r>
      <w:r>
        <w:rPr>
          <w:rFonts w:ascii="Times New Roman" w:hAnsi="Times New Roman"/>
          <w:sz w:val="28"/>
          <w:szCs w:val="28"/>
        </w:rPr>
        <w:t xml:space="preserve">account for nearly one-half </w:t>
      </w:r>
      <w:r w:rsidR="00DE6F38">
        <w:rPr>
          <w:rFonts w:ascii="Times New Roman" w:hAnsi="Times New Roman"/>
          <w:sz w:val="28"/>
          <w:szCs w:val="28"/>
        </w:rPr>
        <w:t xml:space="preserve">of all retained foreign </w:t>
      </w:r>
      <w:proofErr w:type="gramStart"/>
      <w:r w:rsidR="00DE6F38">
        <w:rPr>
          <w:rFonts w:ascii="Times New Roman" w:hAnsi="Times New Roman"/>
          <w:sz w:val="28"/>
          <w:szCs w:val="28"/>
        </w:rPr>
        <w:t>bodies</w:t>
      </w:r>
      <w:r w:rsidR="00383A2B">
        <w:rPr>
          <w:rFonts w:ascii="Times New Roman" w:hAnsi="Times New Roman"/>
          <w:sz w:val="28"/>
          <w:szCs w:val="28"/>
        </w:rPr>
        <w:t xml:space="preserve"> </w:t>
      </w:r>
      <w:r w:rsidR="00DE6F38">
        <w:rPr>
          <w:rFonts w:ascii="Times New Roman" w:hAnsi="Times New Roman"/>
          <w:sz w:val="28"/>
          <w:szCs w:val="28"/>
        </w:rPr>
        <w:t>.</w:t>
      </w:r>
      <w:proofErr w:type="gramEnd"/>
      <w:r>
        <w:rPr>
          <w:rFonts w:ascii="Times New Roman" w:hAnsi="Times New Roman"/>
          <w:sz w:val="28"/>
          <w:szCs w:val="28"/>
        </w:rPr>
        <w:t xml:space="preserve"> Presence of foreign body in thoracic cavity is very uncommon. Most </w:t>
      </w:r>
      <w:r w:rsidR="00383A2B">
        <w:rPr>
          <w:rFonts w:ascii="Times New Roman" w:hAnsi="Times New Roman"/>
          <w:sz w:val="28"/>
          <w:szCs w:val="28"/>
        </w:rPr>
        <w:t>etiologies</w:t>
      </w:r>
      <w:r>
        <w:rPr>
          <w:rFonts w:ascii="Times New Roman" w:hAnsi="Times New Roman"/>
          <w:sz w:val="28"/>
          <w:szCs w:val="28"/>
        </w:rPr>
        <w:t xml:space="preserve"> for the presence of such foreign bodies are accidental, traumati</w:t>
      </w:r>
      <w:r w:rsidR="00DE6F38">
        <w:rPr>
          <w:rFonts w:ascii="Times New Roman" w:hAnsi="Times New Roman"/>
          <w:sz w:val="28"/>
          <w:szCs w:val="28"/>
        </w:rPr>
        <w:t xml:space="preserve">c-intentional or iatrogenic </w:t>
      </w:r>
      <w:r w:rsidR="00193503">
        <w:rPr>
          <w:rFonts w:ascii="Times New Roman" w:hAnsi="Times New Roman"/>
          <w:sz w:val="28"/>
          <w:szCs w:val="28"/>
        </w:rPr>
        <w:t xml:space="preserve">.However leaving blunt foreign bodies in the chest </w:t>
      </w:r>
      <w:r w:rsidR="0052344D">
        <w:rPr>
          <w:rFonts w:ascii="Times New Roman" w:hAnsi="Times New Roman"/>
          <w:sz w:val="28"/>
          <w:szCs w:val="28"/>
        </w:rPr>
        <w:t>(either</w:t>
      </w:r>
      <w:r w:rsidR="00193503">
        <w:rPr>
          <w:rFonts w:ascii="Times New Roman" w:hAnsi="Times New Roman"/>
          <w:sz w:val="28"/>
          <w:szCs w:val="28"/>
        </w:rPr>
        <w:t xml:space="preserve"> in the pleural cavity or </w:t>
      </w:r>
      <w:proofErr w:type="spellStart"/>
      <w:r w:rsidR="00193503">
        <w:rPr>
          <w:rFonts w:ascii="Times New Roman" w:hAnsi="Times New Roman"/>
          <w:sz w:val="28"/>
          <w:szCs w:val="28"/>
        </w:rPr>
        <w:t>extrapleurally</w:t>
      </w:r>
      <w:proofErr w:type="spellEnd"/>
      <w:r w:rsidR="00193503">
        <w:rPr>
          <w:rFonts w:ascii="Times New Roman" w:hAnsi="Times New Roman"/>
          <w:sz w:val="28"/>
          <w:szCs w:val="28"/>
        </w:rPr>
        <w:t>) predispose the patient to the risk of potential infection in future and can even result in full-blown empye</w:t>
      </w:r>
      <w:r w:rsidR="0002777C">
        <w:rPr>
          <w:rFonts w:ascii="Times New Roman" w:hAnsi="Times New Roman"/>
          <w:sz w:val="28"/>
          <w:szCs w:val="28"/>
        </w:rPr>
        <w:t xml:space="preserve">ma in some of these patients </w:t>
      </w:r>
      <w:r w:rsidR="00193503">
        <w:rPr>
          <w:rFonts w:ascii="Times New Roman" w:hAnsi="Times New Roman"/>
          <w:sz w:val="28"/>
          <w:szCs w:val="28"/>
        </w:rPr>
        <w:t xml:space="preserve">.Open thoracotomy and </w:t>
      </w:r>
      <w:proofErr w:type="spellStart"/>
      <w:r w:rsidR="00193503">
        <w:rPr>
          <w:rFonts w:ascii="Times New Roman" w:hAnsi="Times New Roman"/>
          <w:sz w:val="28"/>
          <w:szCs w:val="28"/>
        </w:rPr>
        <w:t>Vedio</w:t>
      </w:r>
      <w:proofErr w:type="spellEnd"/>
      <w:r w:rsidR="00193503">
        <w:rPr>
          <w:rFonts w:ascii="Times New Roman" w:hAnsi="Times New Roman"/>
          <w:sz w:val="28"/>
          <w:szCs w:val="28"/>
        </w:rPr>
        <w:t xml:space="preserve">-assisted </w:t>
      </w:r>
      <w:proofErr w:type="spellStart"/>
      <w:r w:rsidR="00193503">
        <w:rPr>
          <w:rFonts w:ascii="Times New Roman" w:hAnsi="Times New Roman"/>
          <w:sz w:val="28"/>
          <w:szCs w:val="28"/>
        </w:rPr>
        <w:t>thoracoscopy</w:t>
      </w:r>
      <w:proofErr w:type="spellEnd"/>
      <w:r w:rsidR="00193503">
        <w:rPr>
          <w:rFonts w:ascii="Times New Roman" w:hAnsi="Times New Roman"/>
          <w:sz w:val="28"/>
          <w:szCs w:val="28"/>
        </w:rPr>
        <w:t xml:space="preserve"> are recommended treatment modalities used for removal of foreign bodies from the thorax. </w:t>
      </w:r>
      <w:r>
        <w:rPr>
          <w:rFonts w:ascii="Times New Roman" w:hAnsi="Times New Roman"/>
          <w:sz w:val="28"/>
          <w:szCs w:val="28"/>
        </w:rPr>
        <w:t xml:space="preserve"> </w:t>
      </w:r>
    </w:p>
    <w:p w:rsidR="00E34751" w:rsidRDefault="00E34751" w:rsidP="00D10A74">
      <w:pPr>
        <w:jc w:val="both"/>
        <w:rPr>
          <w:rFonts w:ascii="Times New Roman" w:hAnsi="Times New Roman"/>
          <w:sz w:val="28"/>
          <w:szCs w:val="28"/>
        </w:rPr>
      </w:pPr>
      <w:r>
        <w:rPr>
          <w:rFonts w:ascii="Times New Roman" w:hAnsi="Times New Roman"/>
          <w:sz w:val="28"/>
          <w:szCs w:val="28"/>
        </w:rPr>
        <w:t xml:space="preserve">The Authors reported that the mortality rate from objects left in the abdomen ranged as high as25% and almost 20% of the cases were discovered during autopsy. Sponges were found </w:t>
      </w:r>
      <w:r w:rsidR="00383A2B">
        <w:rPr>
          <w:rFonts w:ascii="Times New Roman" w:hAnsi="Times New Roman"/>
          <w:sz w:val="28"/>
          <w:szCs w:val="28"/>
        </w:rPr>
        <w:t>up to</w:t>
      </w:r>
      <w:r>
        <w:rPr>
          <w:rFonts w:ascii="Times New Roman" w:hAnsi="Times New Roman"/>
          <w:sz w:val="28"/>
          <w:szCs w:val="28"/>
        </w:rPr>
        <w:t xml:space="preserve"> 30 years after surgery.</w:t>
      </w:r>
    </w:p>
    <w:p w:rsidR="00087948" w:rsidRDefault="00E34751" w:rsidP="00D10A74">
      <w:pPr>
        <w:jc w:val="both"/>
        <w:rPr>
          <w:rFonts w:ascii="Times New Roman" w:hAnsi="Times New Roman"/>
          <w:sz w:val="28"/>
          <w:szCs w:val="28"/>
        </w:rPr>
      </w:pPr>
      <w:r>
        <w:rPr>
          <w:rFonts w:ascii="Times New Roman" w:hAnsi="Times New Roman"/>
          <w:sz w:val="28"/>
          <w:szCs w:val="28"/>
        </w:rPr>
        <w:lastRenderedPageBreak/>
        <w:t>No experimental evidence addresses directly the problem of retained foreign bodies after surgery, but these events occur because of faulty processes of care in the OT and poor communication between assistant nurses and doctors. Examples of faulty processes of care include inadeq</w:t>
      </w:r>
      <w:r w:rsidR="00C37F42">
        <w:rPr>
          <w:rFonts w:ascii="Times New Roman" w:hAnsi="Times New Roman"/>
          <w:sz w:val="28"/>
          <w:szCs w:val="28"/>
        </w:rPr>
        <w:t>uate or incomplete wound explorations,</w:t>
      </w:r>
      <w:r w:rsidR="0052344D">
        <w:rPr>
          <w:rFonts w:ascii="Times New Roman" w:hAnsi="Times New Roman"/>
          <w:sz w:val="28"/>
          <w:szCs w:val="28"/>
        </w:rPr>
        <w:t xml:space="preserve"> </w:t>
      </w:r>
      <w:r w:rsidR="00C37F42">
        <w:rPr>
          <w:rFonts w:ascii="Times New Roman" w:hAnsi="Times New Roman"/>
          <w:sz w:val="28"/>
          <w:szCs w:val="28"/>
        </w:rPr>
        <w:t>poorly performed sponge and instrument counts, and incomplete,</w:t>
      </w:r>
      <w:r w:rsidR="0052344D">
        <w:rPr>
          <w:rFonts w:ascii="Times New Roman" w:hAnsi="Times New Roman"/>
          <w:sz w:val="28"/>
          <w:szCs w:val="28"/>
        </w:rPr>
        <w:t xml:space="preserve"> </w:t>
      </w:r>
      <w:r w:rsidR="00C37F42">
        <w:rPr>
          <w:rFonts w:ascii="Times New Roman" w:hAnsi="Times New Roman"/>
          <w:sz w:val="28"/>
          <w:szCs w:val="28"/>
        </w:rPr>
        <w:t>inadequate, or misread intraoperative radiographs. With the advent of laparoscopy faulty process of care must be defined in terms no more of open abdomen surg</w:t>
      </w:r>
      <w:r w:rsidR="0052344D">
        <w:rPr>
          <w:rFonts w:ascii="Times New Roman" w:hAnsi="Times New Roman"/>
          <w:sz w:val="28"/>
          <w:szCs w:val="28"/>
        </w:rPr>
        <w:t>e</w:t>
      </w:r>
      <w:r w:rsidR="00C37F42">
        <w:rPr>
          <w:rFonts w:ascii="Times New Roman" w:hAnsi="Times New Roman"/>
          <w:sz w:val="28"/>
          <w:szCs w:val="28"/>
        </w:rPr>
        <w:t>ry but of the laparoscopic technique.</w:t>
      </w:r>
      <w:r w:rsidR="005210AB">
        <w:rPr>
          <w:rFonts w:ascii="Times New Roman" w:hAnsi="Times New Roman"/>
          <w:sz w:val="28"/>
          <w:szCs w:val="28"/>
        </w:rPr>
        <w:t xml:space="preserve"> In a case –control study designed to identify risk factors for retained items, several patient and procedure characteristics were examined. Of the 8 risk factors the Authors identified </w:t>
      </w:r>
      <w:r w:rsidR="00383A2B">
        <w:rPr>
          <w:rFonts w:ascii="Times New Roman" w:hAnsi="Times New Roman"/>
          <w:sz w:val="28"/>
          <w:szCs w:val="28"/>
        </w:rPr>
        <w:t>(emergency</w:t>
      </w:r>
      <w:r w:rsidR="005210AB">
        <w:rPr>
          <w:rFonts w:ascii="Times New Roman" w:hAnsi="Times New Roman"/>
          <w:sz w:val="28"/>
          <w:szCs w:val="28"/>
        </w:rPr>
        <w:t xml:space="preserve"> operation</w:t>
      </w:r>
      <w:r w:rsidR="00E921BF">
        <w:rPr>
          <w:rFonts w:ascii="Times New Roman" w:hAnsi="Times New Roman"/>
          <w:sz w:val="28"/>
          <w:szCs w:val="28"/>
        </w:rPr>
        <w:t>, unexpected change of operation, more than 1 surgical team involved, change in nursing staff during procedure,</w:t>
      </w:r>
      <w:r w:rsidR="0052344D">
        <w:rPr>
          <w:rFonts w:ascii="Times New Roman" w:hAnsi="Times New Roman"/>
          <w:sz w:val="28"/>
          <w:szCs w:val="28"/>
        </w:rPr>
        <w:t xml:space="preserve"> </w:t>
      </w:r>
      <w:r w:rsidR="00E921BF">
        <w:rPr>
          <w:rFonts w:ascii="Times New Roman" w:hAnsi="Times New Roman"/>
          <w:sz w:val="28"/>
          <w:szCs w:val="28"/>
        </w:rPr>
        <w:t xml:space="preserve">body mass index, </w:t>
      </w:r>
      <w:proofErr w:type="gramStart"/>
      <w:r w:rsidR="00383A2B">
        <w:rPr>
          <w:rFonts w:ascii="Times New Roman" w:hAnsi="Times New Roman"/>
          <w:sz w:val="28"/>
          <w:szCs w:val="28"/>
        </w:rPr>
        <w:t>volume</w:t>
      </w:r>
      <w:proofErr w:type="gramEnd"/>
      <w:r w:rsidR="00E921BF">
        <w:rPr>
          <w:rFonts w:ascii="Times New Roman" w:hAnsi="Times New Roman"/>
          <w:sz w:val="28"/>
          <w:szCs w:val="28"/>
        </w:rPr>
        <w:t xml:space="preserve"> of blood loss, female sex, and surgical counts). 3 significant risk factors were emergency surgery, unplanned change in the </w:t>
      </w:r>
      <w:proofErr w:type="gramStart"/>
      <w:r w:rsidR="00E921BF">
        <w:rPr>
          <w:rFonts w:ascii="Times New Roman" w:hAnsi="Times New Roman"/>
          <w:sz w:val="28"/>
          <w:szCs w:val="28"/>
        </w:rPr>
        <w:t>operation  and</w:t>
      </w:r>
      <w:proofErr w:type="gramEnd"/>
      <w:r w:rsidR="00DE6F38">
        <w:rPr>
          <w:rFonts w:ascii="Times New Roman" w:hAnsi="Times New Roman"/>
          <w:sz w:val="28"/>
          <w:szCs w:val="28"/>
        </w:rPr>
        <w:t xml:space="preserve"> increased body mass index</w:t>
      </w:r>
      <w:r w:rsidR="00383A2B">
        <w:rPr>
          <w:rFonts w:ascii="Times New Roman" w:hAnsi="Times New Roman"/>
          <w:sz w:val="28"/>
          <w:szCs w:val="28"/>
        </w:rPr>
        <w:t xml:space="preserve"> </w:t>
      </w:r>
      <w:r w:rsidR="00E921BF">
        <w:rPr>
          <w:rFonts w:ascii="Times New Roman" w:hAnsi="Times New Roman"/>
          <w:sz w:val="28"/>
          <w:szCs w:val="28"/>
        </w:rPr>
        <w:t>.</w:t>
      </w:r>
      <w:r w:rsidR="00737879">
        <w:rPr>
          <w:rFonts w:ascii="Times New Roman" w:hAnsi="Times New Roman"/>
          <w:sz w:val="28"/>
          <w:szCs w:val="28"/>
        </w:rPr>
        <w:t xml:space="preserve"> In addition to above factors, fatigue in the surgical team due to lengthiness or lateness of the procedure and urgency </w:t>
      </w:r>
      <w:r w:rsidR="0002777C">
        <w:rPr>
          <w:rFonts w:ascii="Times New Roman" w:hAnsi="Times New Roman"/>
          <w:sz w:val="28"/>
          <w:szCs w:val="28"/>
        </w:rPr>
        <w:t>of surgery are the risk factors</w:t>
      </w:r>
      <w:r w:rsidR="00DE6F38">
        <w:rPr>
          <w:rFonts w:ascii="Times New Roman" w:hAnsi="Times New Roman"/>
          <w:sz w:val="28"/>
          <w:szCs w:val="28"/>
        </w:rPr>
        <w:t>.</w:t>
      </w:r>
    </w:p>
    <w:p w:rsidR="0002777C" w:rsidRDefault="00F62428" w:rsidP="00D10A74">
      <w:pPr>
        <w:jc w:val="both"/>
        <w:rPr>
          <w:rFonts w:ascii="Times New Roman" w:hAnsi="Times New Roman"/>
          <w:sz w:val="28"/>
          <w:szCs w:val="28"/>
        </w:rPr>
      </w:pPr>
      <w:r>
        <w:rPr>
          <w:rFonts w:ascii="Times New Roman" w:hAnsi="Times New Roman"/>
          <w:sz w:val="28"/>
          <w:szCs w:val="28"/>
        </w:rPr>
        <w:t>Clinical manifestations of Retained foreign bodies are due to a multifactorial interaction between the following elements:</w:t>
      </w:r>
      <w:r w:rsidR="0052344D">
        <w:rPr>
          <w:rFonts w:ascii="Times New Roman" w:hAnsi="Times New Roman"/>
          <w:sz w:val="28"/>
          <w:szCs w:val="28"/>
        </w:rPr>
        <w:t xml:space="preserve"> </w:t>
      </w:r>
      <w:r>
        <w:rPr>
          <w:rFonts w:ascii="Times New Roman" w:hAnsi="Times New Roman"/>
          <w:sz w:val="28"/>
          <w:szCs w:val="28"/>
        </w:rPr>
        <w:t>nature of FB; presence of infection; various patient factors; and the p</w:t>
      </w:r>
      <w:r w:rsidR="00C24F0E">
        <w:rPr>
          <w:rFonts w:ascii="Times New Roman" w:hAnsi="Times New Roman"/>
          <w:sz w:val="28"/>
          <w:szCs w:val="28"/>
        </w:rPr>
        <w:t xml:space="preserve">recise location of the </w:t>
      </w:r>
      <w:proofErr w:type="gramStart"/>
      <w:r w:rsidR="00C24F0E">
        <w:rPr>
          <w:rFonts w:ascii="Times New Roman" w:hAnsi="Times New Roman"/>
          <w:sz w:val="28"/>
          <w:szCs w:val="28"/>
        </w:rPr>
        <w:t>FB</w:t>
      </w:r>
      <w:r w:rsidR="00FE54EB">
        <w:rPr>
          <w:rFonts w:ascii="Times New Roman" w:hAnsi="Times New Roman"/>
          <w:sz w:val="28"/>
          <w:szCs w:val="28"/>
        </w:rPr>
        <w:t xml:space="preserve"> </w:t>
      </w:r>
      <w:r>
        <w:rPr>
          <w:rFonts w:ascii="Times New Roman" w:hAnsi="Times New Roman"/>
          <w:sz w:val="28"/>
          <w:szCs w:val="28"/>
        </w:rPr>
        <w:t>.</w:t>
      </w:r>
      <w:proofErr w:type="gramEnd"/>
      <w:r>
        <w:rPr>
          <w:rFonts w:ascii="Times New Roman" w:hAnsi="Times New Roman"/>
          <w:sz w:val="28"/>
          <w:szCs w:val="28"/>
        </w:rPr>
        <w:t xml:space="preserve"> Most frequent encountered symptoms are nonspecific abdominal pai</w:t>
      </w:r>
      <w:r w:rsidR="0002777C">
        <w:rPr>
          <w:rFonts w:ascii="Times New Roman" w:hAnsi="Times New Roman"/>
          <w:sz w:val="28"/>
          <w:szCs w:val="28"/>
        </w:rPr>
        <w:t xml:space="preserve">n and intestinal </w:t>
      </w:r>
      <w:proofErr w:type="spellStart"/>
      <w:r w:rsidR="0002777C">
        <w:rPr>
          <w:rFonts w:ascii="Times New Roman" w:hAnsi="Times New Roman"/>
          <w:sz w:val="28"/>
          <w:szCs w:val="28"/>
        </w:rPr>
        <w:t>obstructio</w:t>
      </w:r>
      <w:r>
        <w:rPr>
          <w:rFonts w:ascii="Times New Roman" w:hAnsi="Times New Roman"/>
          <w:sz w:val="28"/>
          <w:szCs w:val="28"/>
        </w:rPr>
        <w:t>.</w:t>
      </w:r>
      <w:r w:rsidR="006F4D87">
        <w:rPr>
          <w:rFonts w:ascii="Times New Roman" w:hAnsi="Times New Roman"/>
          <w:sz w:val="28"/>
          <w:szCs w:val="28"/>
        </w:rPr>
        <w:t>Removal</w:t>
      </w:r>
      <w:proofErr w:type="spellEnd"/>
      <w:r w:rsidR="006F4D87">
        <w:rPr>
          <w:rFonts w:ascii="Times New Roman" w:hAnsi="Times New Roman"/>
          <w:sz w:val="28"/>
          <w:szCs w:val="28"/>
        </w:rPr>
        <w:t xml:space="preserve"> of FB results in less severe </w:t>
      </w:r>
      <w:r w:rsidR="0052344D">
        <w:rPr>
          <w:rFonts w:ascii="Times New Roman" w:hAnsi="Times New Roman"/>
          <w:sz w:val="28"/>
          <w:szCs w:val="28"/>
        </w:rPr>
        <w:t>manifestations</w:t>
      </w:r>
      <w:r w:rsidR="006F4D87">
        <w:rPr>
          <w:rFonts w:ascii="Times New Roman" w:hAnsi="Times New Roman"/>
          <w:sz w:val="28"/>
          <w:szCs w:val="28"/>
        </w:rPr>
        <w:t xml:space="preserve"> while internal erosion may lead to more significant complications, including abscess, fistula formation</w:t>
      </w:r>
      <w:r w:rsidR="0002777C">
        <w:rPr>
          <w:rFonts w:ascii="Times New Roman" w:hAnsi="Times New Roman"/>
          <w:sz w:val="28"/>
          <w:szCs w:val="28"/>
        </w:rPr>
        <w:t>, and intestinal obstruction</w:t>
      </w:r>
      <w:r w:rsidR="006F4D87">
        <w:rPr>
          <w:rFonts w:ascii="Times New Roman" w:hAnsi="Times New Roman"/>
          <w:sz w:val="28"/>
          <w:szCs w:val="28"/>
        </w:rPr>
        <w:t xml:space="preserve">. </w:t>
      </w:r>
      <w:r w:rsidR="0052344D">
        <w:rPr>
          <w:rFonts w:ascii="Times New Roman" w:hAnsi="Times New Roman"/>
          <w:sz w:val="28"/>
          <w:szCs w:val="28"/>
        </w:rPr>
        <w:t>Inadvertent</w:t>
      </w:r>
      <w:r w:rsidR="006F4D87">
        <w:rPr>
          <w:rFonts w:ascii="Times New Roman" w:hAnsi="Times New Roman"/>
          <w:sz w:val="28"/>
          <w:szCs w:val="28"/>
        </w:rPr>
        <w:t xml:space="preserve"> retention of a foreign body in the abdomen often requires another surgery to recover the material. This increases morbidity and mortali</w:t>
      </w:r>
      <w:r w:rsidR="00C24F0E">
        <w:rPr>
          <w:rFonts w:ascii="Times New Roman" w:hAnsi="Times New Roman"/>
          <w:sz w:val="28"/>
          <w:szCs w:val="28"/>
        </w:rPr>
        <w:t>ty</w:t>
      </w:r>
      <w:r w:rsidR="006F4D87">
        <w:rPr>
          <w:rFonts w:ascii="Times New Roman" w:hAnsi="Times New Roman"/>
          <w:sz w:val="28"/>
          <w:szCs w:val="28"/>
        </w:rPr>
        <w:t xml:space="preserve">. </w:t>
      </w:r>
      <w:r w:rsidR="001C3A8A">
        <w:rPr>
          <w:rFonts w:ascii="Times New Roman" w:hAnsi="Times New Roman"/>
          <w:sz w:val="28"/>
          <w:szCs w:val="28"/>
        </w:rPr>
        <w:t xml:space="preserve">Foreign bodies retained in the peritoneal cavity after surgeries are rarely documented owing to medical, legal and other reasons. Each such incidence acquires major importance because of excessive media hype </w:t>
      </w:r>
      <w:r w:rsidR="00FE54EB">
        <w:rPr>
          <w:rFonts w:ascii="Times New Roman" w:hAnsi="Times New Roman"/>
          <w:sz w:val="28"/>
          <w:szCs w:val="28"/>
        </w:rPr>
        <w:t>now a day</w:t>
      </w:r>
      <w:r w:rsidR="001C3A8A">
        <w:rPr>
          <w:rFonts w:ascii="Times New Roman" w:hAnsi="Times New Roman"/>
          <w:sz w:val="28"/>
          <w:szCs w:val="28"/>
        </w:rPr>
        <w:t xml:space="preserve"> which can jeopardize the reputation of a surgeon amongst his professional colleagues and public at large. What happens as in the present case when there is reversal of events</w:t>
      </w:r>
      <w:r w:rsidR="007B4CC1">
        <w:rPr>
          <w:rFonts w:ascii="Times New Roman" w:hAnsi="Times New Roman"/>
          <w:sz w:val="28"/>
          <w:szCs w:val="28"/>
        </w:rPr>
        <w:t xml:space="preserve"> </w:t>
      </w:r>
      <w:r w:rsidR="001C3A8A">
        <w:rPr>
          <w:rFonts w:ascii="Times New Roman" w:hAnsi="Times New Roman"/>
          <w:sz w:val="28"/>
          <w:szCs w:val="28"/>
        </w:rPr>
        <w:t>i.e</w:t>
      </w:r>
      <w:r w:rsidR="007B4CC1">
        <w:rPr>
          <w:rFonts w:ascii="Times New Roman" w:hAnsi="Times New Roman"/>
          <w:sz w:val="28"/>
          <w:szCs w:val="28"/>
        </w:rPr>
        <w:t xml:space="preserve">. all clinical and radiological features point toward the suspicion of retained </w:t>
      </w:r>
      <w:proofErr w:type="spellStart"/>
      <w:r w:rsidR="007B4CC1">
        <w:rPr>
          <w:rFonts w:ascii="Times New Roman" w:hAnsi="Times New Roman"/>
          <w:sz w:val="28"/>
          <w:szCs w:val="28"/>
        </w:rPr>
        <w:t>intra</w:t>
      </w:r>
      <w:r w:rsidR="0002777C">
        <w:rPr>
          <w:rFonts w:ascii="Times New Roman" w:hAnsi="Times New Roman"/>
          <w:sz w:val="28"/>
          <w:szCs w:val="28"/>
        </w:rPr>
        <w:t xml:space="preserve"> </w:t>
      </w:r>
      <w:r w:rsidR="007B4CC1">
        <w:rPr>
          <w:rFonts w:ascii="Times New Roman" w:hAnsi="Times New Roman"/>
          <w:sz w:val="28"/>
          <w:szCs w:val="28"/>
        </w:rPr>
        <w:t>abdominal</w:t>
      </w:r>
      <w:proofErr w:type="spellEnd"/>
      <w:r w:rsidR="007B4CC1">
        <w:rPr>
          <w:rFonts w:ascii="Times New Roman" w:hAnsi="Times New Roman"/>
          <w:sz w:val="28"/>
          <w:szCs w:val="28"/>
        </w:rPr>
        <w:t xml:space="preserve"> foreign body but on reoperation no foreign body is found? </w:t>
      </w:r>
    </w:p>
    <w:p w:rsidR="0002777C" w:rsidRDefault="0002777C" w:rsidP="00D10A74">
      <w:pPr>
        <w:jc w:val="both"/>
        <w:rPr>
          <w:rFonts w:ascii="Times New Roman" w:hAnsi="Times New Roman"/>
          <w:sz w:val="28"/>
          <w:szCs w:val="28"/>
        </w:rPr>
      </w:pPr>
    </w:p>
    <w:p w:rsidR="00447241" w:rsidRDefault="007B4CC1" w:rsidP="00D10A74">
      <w:pPr>
        <w:jc w:val="both"/>
        <w:rPr>
          <w:rFonts w:ascii="Times New Roman" w:hAnsi="Times New Roman"/>
          <w:sz w:val="28"/>
          <w:szCs w:val="28"/>
        </w:rPr>
      </w:pPr>
      <w:r>
        <w:rPr>
          <w:rFonts w:ascii="Times New Roman" w:hAnsi="Times New Roman"/>
          <w:sz w:val="28"/>
          <w:szCs w:val="28"/>
        </w:rPr>
        <w:lastRenderedPageBreak/>
        <w:t xml:space="preserve">This case is being reported to emphasize the fact that even when there is high index of suspicion for a retained </w:t>
      </w:r>
      <w:proofErr w:type="spellStart"/>
      <w:r>
        <w:rPr>
          <w:rFonts w:ascii="Times New Roman" w:hAnsi="Times New Roman"/>
          <w:sz w:val="28"/>
          <w:szCs w:val="28"/>
        </w:rPr>
        <w:t>intraabdominal</w:t>
      </w:r>
      <w:proofErr w:type="spellEnd"/>
      <w:r>
        <w:rPr>
          <w:rFonts w:ascii="Times New Roman" w:hAnsi="Times New Roman"/>
          <w:sz w:val="28"/>
          <w:szCs w:val="28"/>
        </w:rPr>
        <w:t xml:space="preserve"> FB, the reoperation may be carried out by explaining the indication of </w:t>
      </w:r>
      <w:proofErr w:type="spellStart"/>
      <w:r>
        <w:rPr>
          <w:rFonts w:ascii="Times New Roman" w:hAnsi="Times New Roman"/>
          <w:sz w:val="28"/>
          <w:szCs w:val="28"/>
        </w:rPr>
        <w:t>resurgery</w:t>
      </w:r>
      <w:proofErr w:type="spellEnd"/>
      <w:r>
        <w:rPr>
          <w:rFonts w:ascii="Times New Roman" w:hAnsi="Times New Roman"/>
          <w:sz w:val="28"/>
          <w:szCs w:val="28"/>
        </w:rPr>
        <w:t xml:space="preserve"> different rather than retained foreign body, as</w:t>
      </w:r>
      <w:r w:rsidR="00447241">
        <w:rPr>
          <w:rFonts w:ascii="Times New Roman" w:hAnsi="Times New Roman"/>
          <w:sz w:val="28"/>
          <w:szCs w:val="28"/>
        </w:rPr>
        <w:t xml:space="preserve"> </w:t>
      </w:r>
      <w:r>
        <w:rPr>
          <w:rFonts w:ascii="Times New Roman" w:hAnsi="Times New Roman"/>
          <w:sz w:val="28"/>
          <w:szCs w:val="28"/>
        </w:rPr>
        <w:t>incisional hernia in the present case, to avoi</w:t>
      </w:r>
      <w:r w:rsidR="00C24F0E">
        <w:rPr>
          <w:rFonts w:ascii="Times New Roman" w:hAnsi="Times New Roman"/>
          <w:sz w:val="28"/>
          <w:szCs w:val="28"/>
        </w:rPr>
        <w:t xml:space="preserve">d unnecessary </w:t>
      </w:r>
      <w:proofErr w:type="gramStart"/>
      <w:r w:rsidR="00A32C31">
        <w:rPr>
          <w:rFonts w:ascii="Times New Roman" w:hAnsi="Times New Roman"/>
          <w:sz w:val="28"/>
          <w:szCs w:val="28"/>
        </w:rPr>
        <w:t xml:space="preserve">embarrassment </w:t>
      </w:r>
      <w:r w:rsidR="0002777C">
        <w:rPr>
          <w:rFonts w:ascii="Times New Roman" w:hAnsi="Times New Roman"/>
          <w:sz w:val="28"/>
          <w:szCs w:val="28"/>
        </w:rPr>
        <w:t>.</w:t>
      </w:r>
      <w:proofErr w:type="gramEnd"/>
      <w:r w:rsidR="0002777C">
        <w:rPr>
          <w:rFonts w:ascii="Times New Roman" w:hAnsi="Times New Roman"/>
          <w:sz w:val="28"/>
          <w:szCs w:val="28"/>
        </w:rPr>
        <w:t xml:space="preserve"> </w:t>
      </w:r>
      <w:r w:rsidR="00C952D4">
        <w:rPr>
          <w:rFonts w:ascii="Times New Roman" w:hAnsi="Times New Roman"/>
          <w:sz w:val="28"/>
          <w:szCs w:val="28"/>
        </w:rPr>
        <w:t>In spite of the diagnostic and therapeutic difficulties, the presence of a FB inside the patient can be easily proved and the patient may litigate the responsible surgeon because t</w:t>
      </w:r>
      <w:r w:rsidR="00344DB9">
        <w:rPr>
          <w:rFonts w:ascii="Times New Roman" w:hAnsi="Times New Roman"/>
          <w:sz w:val="28"/>
          <w:szCs w:val="28"/>
        </w:rPr>
        <w:t>his is an avoidable problem</w:t>
      </w:r>
      <w:r w:rsidR="00FE54EB">
        <w:rPr>
          <w:rFonts w:ascii="Times New Roman" w:hAnsi="Times New Roman"/>
          <w:sz w:val="28"/>
          <w:szCs w:val="28"/>
        </w:rPr>
        <w:t xml:space="preserve"> </w:t>
      </w:r>
      <w:r w:rsidR="00C952D4">
        <w:rPr>
          <w:rFonts w:ascii="Times New Roman" w:hAnsi="Times New Roman"/>
          <w:sz w:val="28"/>
          <w:szCs w:val="28"/>
        </w:rPr>
        <w:t>and surgeon will</w:t>
      </w:r>
      <w:r w:rsidR="00344DB9">
        <w:rPr>
          <w:rFonts w:ascii="Times New Roman" w:hAnsi="Times New Roman"/>
          <w:sz w:val="28"/>
          <w:szCs w:val="28"/>
        </w:rPr>
        <w:t xml:space="preserve"> face charges of negligenc</w:t>
      </w:r>
      <w:r w:rsidR="0002777C">
        <w:rPr>
          <w:rFonts w:ascii="Times New Roman" w:hAnsi="Times New Roman"/>
          <w:sz w:val="28"/>
          <w:szCs w:val="28"/>
        </w:rPr>
        <w:t>e</w:t>
      </w:r>
      <w:r w:rsidR="00344DB9">
        <w:rPr>
          <w:rFonts w:ascii="Times New Roman" w:hAnsi="Times New Roman"/>
          <w:sz w:val="28"/>
          <w:szCs w:val="28"/>
        </w:rPr>
        <w:t>.</w:t>
      </w:r>
      <w:r w:rsidR="00C952D4">
        <w:rPr>
          <w:rFonts w:ascii="Times New Roman" w:hAnsi="Times New Roman"/>
          <w:sz w:val="28"/>
          <w:szCs w:val="28"/>
        </w:rPr>
        <w:t xml:space="preserve"> </w:t>
      </w:r>
    </w:p>
    <w:p w:rsidR="00D10A74" w:rsidRDefault="00447241" w:rsidP="00D10A74">
      <w:pPr>
        <w:jc w:val="both"/>
        <w:rPr>
          <w:rFonts w:ascii="Times New Roman" w:hAnsi="Times New Roman"/>
          <w:sz w:val="28"/>
          <w:szCs w:val="28"/>
        </w:rPr>
      </w:pPr>
      <w:r>
        <w:rPr>
          <w:rFonts w:ascii="Times New Roman" w:hAnsi="Times New Roman"/>
          <w:sz w:val="28"/>
          <w:szCs w:val="28"/>
        </w:rPr>
        <w:t xml:space="preserve">As sponge is most common retained foreign body ,to prevent </w:t>
      </w:r>
      <w:proofErr w:type="spellStart"/>
      <w:r>
        <w:rPr>
          <w:rFonts w:ascii="Times New Roman" w:hAnsi="Times New Roman"/>
          <w:sz w:val="28"/>
          <w:szCs w:val="28"/>
        </w:rPr>
        <w:t>glossypiboma</w:t>
      </w:r>
      <w:proofErr w:type="spellEnd"/>
      <w:r>
        <w:rPr>
          <w:rFonts w:ascii="Times New Roman" w:hAnsi="Times New Roman"/>
          <w:sz w:val="28"/>
          <w:szCs w:val="28"/>
        </w:rPr>
        <w:t xml:space="preserve">-related troubles, the operating room team must pay thorough attention to detail, surgical sponges should always be counted at least twice, one by one ( once preoperatively and once postoperatively), radiopaque filaments should be used, the surgeon should completely explore the abdominal cavity </w:t>
      </w:r>
      <w:r w:rsidR="00C952D4">
        <w:rPr>
          <w:rFonts w:ascii="Times New Roman" w:hAnsi="Times New Roman"/>
          <w:sz w:val="28"/>
          <w:szCs w:val="28"/>
        </w:rPr>
        <w:t>before closing the peritoneum, and if there is doubt about the count of sponges, intraoperat</w:t>
      </w:r>
      <w:r w:rsidR="0002777C">
        <w:rPr>
          <w:rFonts w:ascii="Times New Roman" w:hAnsi="Times New Roman"/>
          <w:sz w:val="28"/>
          <w:szCs w:val="28"/>
        </w:rPr>
        <w:t>ive X-ray must be performed</w:t>
      </w:r>
      <w:r w:rsidR="001C3A8A">
        <w:rPr>
          <w:rFonts w:ascii="Times New Roman" w:hAnsi="Times New Roman"/>
          <w:sz w:val="28"/>
          <w:szCs w:val="28"/>
        </w:rPr>
        <w:t xml:space="preserve"> </w:t>
      </w:r>
      <w:r w:rsidR="00560D12">
        <w:rPr>
          <w:rFonts w:ascii="Times New Roman" w:hAnsi="Times New Roman"/>
          <w:sz w:val="28"/>
          <w:szCs w:val="28"/>
        </w:rPr>
        <w:t xml:space="preserve">.Inspection of abdominal cavity prior to closure should be routine in all patients, with particular attention to patients defined to be in groups at high risk for FB. Retained instruments or sponges often become concealed within the fatty tissues of the abdomen or pelvis and can be very difficult to find, even </w:t>
      </w:r>
      <w:r w:rsidR="008F7D59">
        <w:rPr>
          <w:rFonts w:ascii="Times New Roman" w:hAnsi="Times New Roman"/>
          <w:sz w:val="28"/>
          <w:szCs w:val="28"/>
        </w:rPr>
        <w:t>upon very detailed w</w:t>
      </w:r>
      <w:r w:rsidR="00344DB9">
        <w:rPr>
          <w:rFonts w:ascii="Times New Roman" w:hAnsi="Times New Roman"/>
          <w:sz w:val="28"/>
          <w:szCs w:val="28"/>
        </w:rPr>
        <w:t>ound exploration</w:t>
      </w:r>
      <w:r w:rsidR="00FE54EB">
        <w:rPr>
          <w:rFonts w:ascii="Times New Roman" w:hAnsi="Times New Roman"/>
          <w:sz w:val="28"/>
          <w:szCs w:val="28"/>
        </w:rPr>
        <w:t xml:space="preserve"> </w:t>
      </w:r>
      <w:r w:rsidR="008F7D59">
        <w:rPr>
          <w:rFonts w:ascii="Times New Roman" w:hAnsi="Times New Roman"/>
          <w:sz w:val="28"/>
          <w:szCs w:val="28"/>
        </w:rPr>
        <w:t xml:space="preserve">.To prevent such concealment of FB there should be clear verbal communication between the operating surgeon(s) and the operating room staff regarding precise number and location of each intra-abdominally placed sponge, </w:t>
      </w:r>
      <w:proofErr w:type="gramStart"/>
      <w:r w:rsidR="008F7D59">
        <w:rPr>
          <w:rFonts w:ascii="Times New Roman" w:hAnsi="Times New Roman"/>
          <w:sz w:val="28"/>
          <w:szCs w:val="28"/>
        </w:rPr>
        <w:t>instrument</w:t>
      </w:r>
      <w:r w:rsidR="00FE54EB">
        <w:rPr>
          <w:rFonts w:ascii="Times New Roman" w:hAnsi="Times New Roman"/>
          <w:sz w:val="28"/>
          <w:szCs w:val="28"/>
        </w:rPr>
        <w:t xml:space="preserve"> </w:t>
      </w:r>
      <w:r w:rsidR="008F7D59">
        <w:rPr>
          <w:rFonts w:ascii="Times New Roman" w:hAnsi="Times New Roman"/>
          <w:sz w:val="28"/>
          <w:szCs w:val="28"/>
        </w:rPr>
        <w:t>,</w:t>
      </w:r>
      <w:proofErr w:type="gramEnd"/>
      <w:r w:rsidR="008F7D59">
        <w:rPr>
          <w:rFonts w:ascii="Times New Roman" w:hAnsi="Times New Roman"/>
          <w:sz w:val="28"/>
          <w:szCs w:val="28"/>
        </w:rPr>
        <w:t>or other surgical objects. Visible writing board should be there in the operating room for count of all surgical objects before abdominal closure.</w:t>
      </w:r>
      <w:r w:rsidR="002E13FD">
        <w:rPr>
          <w:rFonts w:ascii="Times New Roman" w:hAnsi="Times New Roman"/>
          <w:sz w:val="28"/>
          <w:szCs w:val="28"/>
        </w:rPr>
        <w:t xml:space="preserve"> Metallic instruments left </w:t>
      </w:r>
      <w:r w:rsidR="00FE54EB">
        <w:rPr>
          <w:rFonts w:ascii="Times New Roman" w:hAnsi="Times New Roman"/>
          <w:sz w:val="28"/>
          <w:szCs w:val="28"/>
        </w:rPr>
        <w:t>postoperatively, while</w:t>
      </w:r>
      <w:r w:rsidR="002E13FD">
        <w:rPr>
          <w:rFonts w:ascii="Times New Roman" w:hAnsi="Times New Roman"/>
          <w:sz w:val="28"/>
          <w:szCs w:val="28"/>
        </w:rPr>
        <w:t xml:space="preserve"> retained surgical sponges frequently cause a chronic progression of sy</w:t>
      </w:r>
      <w:r w:rsidR="00344DB9">
        <w:rPr>
          <w:rFonts w:ascii="Times New Roman" w:hAnsi="Times New Roman"/>
          <w:sz w:val="28"/>
          <w:szCs w:val="28"/>
        </w:rPr>
        <w:t>mptoms over months to years.</w:t>
      </w:r>
    </w:p>
    <w:p w:rsidR="001C3A8A" w:rsidRDefault="00D10A74" w:rsidP="00D10A74">
      <w:pPr>
        <w:jc w:val="both"/>
        <w:rPr>
          <w:rFonts w:ascii="Times New Roman" w:hAnsi="Times New Roman"/>
          <w:sz w:val="28"/>
          <w:szCs w:val="28"/>
        </w:rPr>
      </w:pPr>
      <w:r>
        <w:rPr>
          <w:rFonts w:ascii="Times New Roman" w:hAnsi="Times New Roman"/>
          <w:sz w:val="28"/>
          <w:szCs w:val="28"/>
        </w:rPr>
        <w:t>In addition to</w:t>
      </w:r>
      <w:r w:rsidR="00B83EB7">
        <w:rPr>
          <w:rFonts w:ascii="Times New Roman" w:hAnsi="Times New Roman"/>
          <w:sz w:val="28"/>
          <w:szCs w:val="28"/>
        </w:rPr>
        <w:t xml:space="preserve"> performing surgical counts, tho</w:t>
      </w:r>
      <w:r>
        <w:rPr>
          <w:rFonts w:ascii="Times New Roman" w:hAnsi="Times New Roman"/>
          <w:sz w:val="28"/>
          <w:szCs w:val="28"/>
        </w:rPr>
        <w:t>roughly exploring the surgical wound, and using radiofrequency tagged instruments/sponges,</w:t>
      </w:r>
      <w:r w:rsidR="0052344D">
        <w:rPr>
          <w:rFonts w:ascii="Times New Roman" w:hAnsi="Times New Roman"/>
          <w:sz w:val="28"/>
          <w:szCs w:val="28"/>
        </w:rPr>
        <w:t xml:space="preserve"> </w:t>
      </w:r>
      <w:r>
        <w:rPr>
          <w:rFonts w:ascii="Times New Roman" w:hAnsi="Times New Roman"/>
          <w:sz w:val="28"/>
          <w:szCs w:val="28"/>
        </w:rPr>
        <w:t>intraoperative detection of potential retained surgical FB may be performed by using abdominal radiogra</w:t>
      </w:r>
      <w:r w:rsidR="00344DB9">
        <w:rPr>
          <w:rFonts w:ascii="Times New Roman" w:hAnsi="Times New Roman"/>
          <w:sz w:val="28"/>
          <w:szCs w:val="28"/>
        </w:rPr>
        <w:t>phy or ultrasonography(13,34,35).A</w:t>
      </w:r>
      <w:r>
        <w:rPr>
          <w:rFonts w:ascii="Times New Roman" w:hAnsi="Times New Roman"/>
          <w:sz w:val="28"/>
          <w:szCs w:val="28"/>
        </w:rPr>
        <w:t xml:space="preserve">lthough </w:t>
      </w:r>
      <w:r w:rsidR="00F756CB">
        <w:rPr>
          <w:rFonts w:ascii="Times New Roman" w:hAnsi="Times New Roman"/>
          <w:sz w:val="28"/>
          <w:szCs w:val="28"/>
        </w:rPr>
        <w:t>more effective than many of its alternatives,</w:t>
      </w:r>
      <w:r w:rsidR="0052344D">
        <w:rPr>
          <w:rFonts w:ascii="Times New Roman" w:hAnsi="Times New Roman"/>
          <w:sz w:val="28"/>
          <w:szCs w:val="28"/>
        </w:rPr>
        <w:t xml:space="preserve"> </w:t>
      </w:r>
      <w:r w:rsidR="00F756CB">
        <w:rPr>
          <w:rFonts w:ascii="Times New Roman" w:hAnsi="Times New Roman"/>
          <w:sz w:val="28"/>
          <w:szCs w:val="28"/>
        </w:rPr>
        <w:t>intraoperative imaging may be less reliable in the detection of surgical foreign bodi</w:t>
      </w:r>
      <w:r w:rsidR="00344DB9">
        <w:rPr>
          <w:rFonts w:ascii="Times New Roman" w:hAnsi="Times New Roman"/>
          <w:sz w:val="28"/>
          <w:szCs w:val="28"/>
        </w:rPr>
        <w:t>es than previously believed(34)</w:t>
      </w:r>
      <w:r w:rsidR="00F756CB">
        <w:rPr>
          <w:rFonts w:ascii="Times New Roman" w:hAnsi="Times New Roman"/>
          <w:sz w:val="28"/>
          <w:szCs w:val="28"/>
        </w:rPr>
        <w:t>.</w:t>
      </w:r>
      <w:r w:rsidR="008F7D59">
        <w:rPr>
          <w:rFonts w:ascii="Times New Roman" w:hAnsi="Times New Roman"/>
          <w:sz w:val="28"/>
          <w:szCs w:val="28"/>
        </w:rPr>
        <w:t xml:space="preserve"> </w:t>
      </w:r>
    </w:p>
    <w:p w:rsidR="00F756CB" w:rsidRDefault="00F756CB" w:rsidP="00F756CB">
      <w:pPr>
        <w:jc w:val="both"/>
        <w:rPr>
          <w:rFonts w:ascii="Times New Roman" w:hAnsi="Times New Roman"/>
          <w:sz w:val="28"/>
          <w:szCs w:val="28"/>
        </w:rPr>
      </w:pPr>
      <w:r>
        <w:rPr>
          <w:rFonts w:ascii="Times New Roman" w:hAnsi="Times New Roman"/>
          <w:sz w:val="28"/>
          <w:szCs w:val="28"/>
        </w:rPr>
        <w:lastRenderedPageBreak/>
        <w:t>Possibility of retained surgical items should be included in the differential diagnosis of any post operative patient who presents with pain,</w:t>
      </w:r>
      <w:r w:rsidR="00B6085E">
        <w:rPr>
          <w:rFonts w:ascii="Times New Roman" w:hAnsi="Times New Roman"/>
          <w:sz w:val="28"/>
          <w:szCs w:val="28"/>
        </w:rPr>
        <w:t xml:space="preserve"> </w:t>
      </w:r>
      <w:r>
        <w:rPr>
          <w:rFonts w:ascii="Times New Roman" w:hAnsi="Times New Roman"/>
          <w:sz w:val="28"/>
          <w:szCs w:val="28"/>
        </w:rPr>
        <w:t>infection,</w:t>
      </w:r>
      <w:r w:rsidR="00B6085E">
        <w:rPr>
          <w:rFonts w:ascii="Times New Roman" w:hAnsi="Times New Roman"/>
          <w:sz w:val="28"/>
          <w:szCs w:val="28"/>
        </w:rPr>
        <w:t xml:space="preserve"> </w:t>
      </w:r>
      <w:r>
        <w:rPr>
          <w:rFonts w:ascii="Times New Roman" w:hAnsi="Times New Roman"/>
          <w:sz w:val="28"/>
          <w:szCs w:val="28"/>
        </w:rPr>
        <w:t>or a palpable mass.</w:t>
      </w:r>
      <w:r w:rsidR="00B6085E">
        <w:rPr>
          <w:rFonts w:ascii="Times New Roman" w:hAnsi="Times New Roman"/>
          <w:sz w:val="28"/>
          <w:szCs w:val="28"/>
        </w:rPr>
        <w:t xml:space="preserve"> Patient with retained FB may present with the fi</w:t>
      </w:r>
      <w:r w:rsidR="0052344D">
        <w:rPr>
          <w:rFonts w:ascii="Times New Roman" w:hAnsi="Times New Roman"/>
          <w:sz w:val="28"/>
          <w:szCs w:val="28"/>
        </w:rPr>
        <w:t xml:space="preserve">ndings of </w:t>
      </w:r>
      <w:proofErr w:type="spellStart"/>
      <w:r w:rsidR="0052344D">
        <w:rPr>
          <w:rFonts w:ascii="Times New Roman" w:hAnsi="Times New Roman"/>
          <w:sz w:val="28"/>
          <w:szCs w:val="28"/>
        </w:rPr>
        <w:t>intraabdominal</w:t>
      </w:r>
      <w:proofErr w:type="spellEnd"/>
      <w:r w:rsidR="0052344D">
        <w:rPr>
          <w:rFonts w:ascii="Times New Roman" w:hAnsi="Times New Roman"/>
          <w:sz w:val="28"/>
          <w:szCs w:val="28"/>
        </w:rPr>
        <w:t xml:space="preserve"> abscess</w:t>
      </w:r>
      <w:r w:rsidR="00B6085E">
        <w:rPr>
          <w:rFonts w:ascii="Times New Roman" w:hAnsi="Times New Roman"/>
          <w:sz w:val="28"/>
          <w:szCs w:val="28"/>
        </w:rPr>
        <w:t xml:space="preserve"> formation, with </w:t>
      </w:r>
      <w:r w:rsidR="0052344D">
        <w:rPr>
          <w:rFonts w:ascii="Times New Roman" w:hAnsi="Times New Roman"/>
          <w:sz w:val="28"/>
          <w:szCs w:val="28"/>
        </w:rPr>
        <w:t xml:space="preserve">associated </w:t>
      </w:r>
      <w:r>
        <w:rPr>
          <w:rFonts w:ascii="Times New Roman" w:hAnsi="Times New Roman"/>
          <w:sz w:val="28"/>
          <w:szCs w:val="28"/>
        </w:rPr>
        <w:t>Plain radiography, ultrasound, and even magnetic resonance imaging (MRI) have been used for diagnosis, but the computed tomography (CT) scan has emerged as the most reliable method of d</w:t>
      </w:r>
      <w:r w:rsidR="00344DB9">
        <w:rPr>
          <w:rFonts w:ascii="Times New Roman" w:hAnsi="Times New Roman"/>
          <w:sz w:val="28"/>
          <w:szCs w:val="28"/>
        </w:rPr>
        <w:t>iagnosing r</w:t>
      </w:r>
      <w:r w:rsidR="0002777C">
        <w:rPr>
          <w:rFonts w:ascii="Times New Roman" w:hAnsi="Times New Roman"/>
          <w:sz w:val="28"/>
          <w:szCs w:val="28"/>
        </w:rPr>
        <w:t>etained items</w:t>
      </w:r>
      <w:r>
        <w:rPr>
          <w:rFonts w:ascii="Times New Roman" w:hAnsi="Times New Roman"/>
          <w:sz w:val="28"/>
          <w:szCs w:val="28"/>
        </w:rPr>
        <w:t xml:space="preserve"> .The most specific sign for computed tomographic (CT) detection of a retained surgical sponge is the presence of gas bubbles w</w:t>
      </w:r>
      <w:r w:rsidR="0002777C">
        <w:rPr>
          <w:rFonts w:ascii="Times New Roman" w:hAnsi="Times New Roman"/>
          <w:sz w:val="28"/>
          <w:szCs w:val="28"/>
        </w:rPr>
        <w:t>ithin retained foreign body</w:t>
      </w:r>
      <w:r>
        <w:rPr>
          <w:rFonts w:ascii="Times New Roman" w:hAnsi="Times New Roman"/>
          <w:sz w:val="28"/>
          <w:szCs w:val="28"/>
        </w:rPr>
        <w:t>. In addition, FB have been detected by angiography, endoscopy, laparoscopy, or upon sur</w:t>
      </w:r>
      <w:r w:rsidR="00344DB9">
        <w:rPr>
          <w:rFonts w:ascii="Times New Roman" w:hAnsi="Times New Roman"/>
          <w:sz w:val="28"/>
          <w:szCs w:val="28"/>
        </w:rPr>
        <w:t>gical re-</w:t>
      </w:r>
      <w:proofErr w:type="gramStart"/>
      <w:r w:rsidR="00344DB9">
        <w:rPr>
          <w:rFonts w:ascii="Times New Roman" w:hAnsi="Times New Roman"/>
          <w:sz w:val="28"/>
          <w:szCs w:val="28"/>
        </w:rPr>
        <w:t>exploration</w:t>
      </w:r>
      <w:r w:rsidR="00FE54EB">
        <w:rPr>
          <w:rFonts w:ascii="Times New Roman" w:hAnsi="Times New Roman"/>
          <w:sz w:val="28"/>
          <w:szCs w:val="28"/>
        </w:rPr>
        <w:t xml:space="preserve"> </w:t>
      </w:r>
      <w:r w:rsidR="00B83EB7">
        <w:rPr>
          <w:rFonts w:ascii="Times New Roman" w:hAnsi="Times New Roman"/>
          <w:sz w:val="28"/>
          <w:szCs w:val="28"/>
        </w:rPr>
        <w:t>.</w:t>
      </w:r>
      <w:proofErr w:type="gramEnd"/>
      <w:r w:rsidR="00B83EB7">
        <w:rPr>
          <w:rFonts w:ascii="Times New Roman" w:hAnsi="Times New Roman"/>
          <w:sz w:val="28"/>
          <w:szCs w:val="28"/>
        </w:rPr>
        <w:t xml:space="preserve"> An experienced radiologist is needed to differentiate retained FB from pathologic processes or </w:t>
      </w:r>
      <w:r w:rsidR="009B33AF">
        <w:rPr>
          <w:rFonts w:ascii="Times New Roman" w:hAnsi="Times New Roman"/>
          <w:sz w:val="28"/>
          <w:szCs w:val="28"/>
        </w:rPr>
        <w:t>iatrogenic ally</w:t>
      </w:r>
      <w:r w:rsidR="00B83EB7">
        <w:rPr>
          <w:rFonts w:ascii="Times New Roman" w:hAnsi="Times New Roman"/>
          <w:sz w:val="28"/>
          <w:szCs w:val="28"/>
        </w:rPr>
        <w:t xml:space="preserve"> placed objects that may </w:t>
      </w:r>
      <w:r w:rsidR="009B33AF">
        <w:rPr>
          <w:rFonts w:ascii="Times New Roman" w:hAnsi="Times New Roman"/>
          <w:sz w:val="28"/>
          <w:szCs w:val="28"/>
        </w:rPr>
        <w:t>resemble</w:t>
      </w:r>
      <w:r w:rsidR="00B83EB7">
        <w:rPr>
          <w:rFonts w:ascii="Times New Roman" w:hAnsi="Times New Roman"/>
          <w:sz w:val="28"/>
          <w:szCs w:val="28"/>
        </w:rPr>
        <w:t xml:space="preserve"> the a</w:t>
      </w:r>
      <w:r w:rsidR="002E13FD">
        <w:rPr>
          <w:rFonts w:ascii="Times New Roman" w:hAnsi="Times New Roman"/>
          <w:sz w:val="28"/>
          <w:szCs w:val="28"/>
        </w:rPr>
        <w:t>ppearance of various</w:t>
      </w:r>
      <w:r w:rsidR="0002777C">
        <w:rPr>
          <w:rFonts w:ascii="Times New Roman" w:hAnsi="Times New Roman"/>
          <w:sz w:val="28"/>
          <w:szCs w:val="28"/>
        </w:rPr>
        <w:t xml:space="preserve"> retained surgical objects </w:t>
      </w:r>
      <w:r w:rsidR="002E13FD">
        <w:rPr>
          <w:rFonts w:ascii="Times New Roman" w:hAnsi="Times New Roman"/>
          <w:sz w:val="28"/>
          <w:szCs w:val="28"/>
        </w:rPr>
        <w:t>.Such processes and objects include abscesses,</w:t>
      </w:r>
      <w:r w:rsidR="009B33AF">
        <w:rPr>
          <w:rFonts w:ascii="Times New Roman" w:hAnsi="Times New Roman"/>
          <w:sz w:val="28"/>
          <w:szCs w:val="28"/>
        </w:rPr>
        <w:t xml:space="preserve"> </w:t>
      </w:r>
      <w:r w:rsidR="002E13FD">
        <w:rPr>
          <w:rFonts w:ascii="Times New Roman" w:hAnsi="Times New Roman"/>
          <w:sz w:val="28"/>
          <w:szCs w:val="28"/>
        </w:rPr>
        <w:t xml:space="preserve">hematomas, cystic </w:t>
      </w:r>
      <w:r w:rsidR="00FE54EB">
        <w:rPr>
          <w:rFonts w:ascii="Times New Roman" w:hAnsi="Times New Roman"/>
          <w:sz w:val="28"/>
          <w:szCs w:val="28"/>
        </w:rPr>
        <w:t>lesions, surgical</w:t>
      </w:r>
      <w:r w:rsidR="002E13FD">
        <w:rPr>
          <w:rFonts w:ascii="Times New Roman" w:hAnsi="Times New Roman"/>
          <w:sz w:val="28"/>
          <w:szCs w:val="28"/>
        </w:rPr>
        <w:t xml:space="preserve"> staple lines, as well as other s</w:t>
      </w:r>
      <w:r w:rsidR="0002777C">
        <w:rPr>
          <w:rFonts w:ascii="Times New Roman" w:hAnsi="Times New Roman"/>
          <w:sz w:val="28"/>
          <w:szCs w:val="28"/>
        </w:rPr>
        <w:t>urgically placed objects</w:t>
      </w:r>
      <w:r w:rsidR="002E13FD">
        <w:rPr>
          <w:rFonts w:ascii="Times New Roman" w:hAnsi="Times New Roman"/>
          <w:sz w:val="28"/>
          <w:szCs w:val="28"/>
        </w:rPr>
        <w:t>.</w:t>
      </w:r>
      <w:r>
        <w:rPr>
          <w:rFonts w:ascii="Times New Roman" w:hAnsi="Times New Roman"/>
          <w:sz w:val="28"/>
          <w:szCs w:val="28"/>
        </w:rPr>
        <w:t xml:space="preserve">  </w:t>
      </w:r>
    </w:p>
    <w:p w:rsidR="001C3A8A" w:rsidRDefault="009B33AF" w:rsidP="00F756CB">
      <w:pPr>
        <w:jc w:val="both"/>
        <w:rPr>
          <w:rFonts w:ascii="Times New Roman" w:hAnsi="Times New Roman"/>
          <w:sz w:val="28"/>
          <w:szCs w:val="28"/>
        </w:rPr>
      </w:pPr>
      <w:proofErr w:type="spellStart"/>
      <w:r>
        <w:rPr>
          <w:rFonts w:ascii="Times New Roman" w:hAnsi="Times New Roman"/>
          <w:sz w:val="28"/>
          <w:szCs w:val="28"/>
        </w:rPr>
        <w:t>Transmural</w:t>
      </w:r>
      <w:proofErr w:type="spellEnd"/>
      <w:r>
        <w:rPr>
          <w:rFonts w:ascii="Times New Roman" w:hAnsi="Times New Roman"/>
          <w:sz w:val="28"/>
          <w:szCs w:val="28"/>
        </w:rPr>
        <w:t xml:space="preserve"> migration of retained FB may erode the intestinal lumen despite the absence of any concomitant bowel trauma. Migration of surgical sponge into bowel lumen is a rare cause of bowel obstruction. However, it should be considered in the differential diagnosis in a patient with a history of previous laparotomy who presents with non-speci</w:t>
      </w:r>
      <w:r w:rsidR="00344DB9">
        <w:rPr>
          <w:rFonts w:ascii="Times New Roman" w:hAnsi="Times New Roman"/>
          <w:sz w:val="28"/>
          <w:szCs w:val="28"/>
        </w:rPr>
        <w:t xml:space="preserve">fic abdominal </w:t>
      </w:r>
      <w:proofErr w:type="gramStart"/>
      <w:r w:rsidR="00344DB9">
        <w:rPr>
          <w:rFonts w:ascii="Times New Roman" w:hAnsi="Times New Roman"/>
          <w:sz w:val="28"/>
          <w:szCs w:val="28"/>
        </w:rPr>
        <w:t>complaints</w:t>
      </w:r>
      <w:r w:rsidR="00FE54EB">
        <w:rPr>
          <w:rFonts w:ascii="Times New Roman" w:hAnsi="Times New Roman"/>
          <w:sz w:val="28"/>
          <w:szCs w:val="28"/>
        </w:rPr>
        <w:t xml:space="preserve"> </w:t>
      </w:r>
      <w:r>
        <w:rPr>
          <w:rFonts w:ascii="Times New Roman" w:hAnsi="Times New Roman"/>
          <w:sz w:val="28"/>
          <w:szCs w:val="28"/>
        </w:rPr>
        <w:t>.</w:t>
      </w:r>
      <w:proofErr w:type="gramEnd"/>
      <w:r>
        <w:rPr>
          <w:rFonts w:ascii="Times New Roman" w:hAnsi="Times New Roman"/>
          <w:sz w:val="28"/>
          <w:szCs w:val="28"/>
        </w:rPr>
        <w:t xml:space="preserve"> </w:t>
      </w:r>
    </w:p>
    <w:p w:rsidR="001C3A8A" w:rsidRDefault="001C3A8A" w:rsidP="006F4D87">
      <w:pPr>
        <w:ind w:left="720"/>
        <w:jc w:val="both"/>
        <w:rPr>
          <w:rFonts w:ascii="Times New Roman" w:hAnsi="Times New Roman"/>
          <w:sz w:val="28"/>
          <w:szCs w:val="28"/>
        </w:rPr>
      </w:pPr>
    </w:p>
    <w:p w:rsidR="001C3A8A" w:rsidRPr="00623FFD" w:rsidRDefault="0002777C" w:rsidP="006F4D87">
      <w:pPr>
        <w:ind w:left="720"/>
        <w:jc w:val="both"/>
        <w:rPr>
          <w:rFonts w:ascii="Times New Roman" w:hAnsi="Times New Roman"/>
          <w:b/>
          <w:sz w:val="36"/>
          <w:szCs w:val="36"/>
        </w:rPr>
      </w:pPr>
      <w:r w:rsidRPr="00623FFD">
        <w:rPr>
          <w:rFonts w:ascii="Times New Roman" w:hAnsi="Times New Roman"/>
          <w:b/>
          <w:sz w:val="36"/>
          <w:szCs w:val="36"/>
        </w:rPr>
        <w:t>FIGURES OF DIAGNOSIS, REMOVAL OF SURGICAL BLADE AND REPAIR OF DIAPHRAGMATIC HERNIA</w:t>
      </w:r>
    </w:p>
    <w:p w:rsidR="001C3A8A" w:rsidRDefault="00B033D0" w:rsidP="00560D12">
      <w:pPr>
        <w:ind w:left="709" w:firstLine="709"/>
        <w:rPr>
          <w:rFonts w:ascii="Times New Roman" w:hAnsi="Times New Roman"/>
          <w:sz w:val="28"/>
          <w:szCs w:val="28"/>
        </w:rPr>
      </w:pPr>
      <w:r w:rsidRPr="00B033D0">
        <w:rPr>
          <w:rFonts w:ascii="Times New Roman" w:hAnsi="Times New Roman"/>
          <w:noProof/>
          <w:sz w:val="28"/>
          <w:szCs w:val="28"/>
          <w:lang w:val="en-IN" w:eastAsia="en-IN"/>
        </w:rPr>
        <w:lastRenderedPageBreak/>
        <w:drawing>
          <wp:inline distT="0" distB="0" distL="0" distR="0">
            <wp:extent cx="2400300" cy="3200400"/>
            <wp:effectExtent l="19050" t="0" r="0" b="0"/>
            <wp:docPr id="20" name="Picture 2" descr="C:\Users\login\Desktop\phone photos\forgein body\20150227_111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gin\Desktop\phone photos\forgein body\20150227_111904.jpg"/>
                    <pic:cNvPicPr>
                      <a:picLocks noChangeAspect="1" noChangeArrowheads="1"/>
                    </pic:cNvPicPr>
                  </pic:nvPicPr>
                  <pic:blipFill>
                    <a:blip r:embed="rId8" cstate="print"/>
                    <a:srcRect/>
                    <a:stretch>
                      <a:fillRect/>
                    </a:stretch>
                  </pic:blipFill>
                  <pic:spPr bwMode="auto">
                    <a:xfrm>
                      <a:off x="0" y="0"/>
                      <a:ext cx="2400300" cy="3200400"/>
                    </a:xfrm>
                    <a:prstGeom prst="rect">
                      <a:avLst/>
                    </a:prstGeom>
                    <a:noFill/>
                    <a:ln w="9525">
                      <a:noFill/>
                      <a:miter lim="800000"/>
                      <a:headEnd/>
                      <a:tailEnd/>
                    </a:ln>
                  </pic:spPr>
                </pic:pic>
              </a:graphicData>
            </a:graphic>
          </wp:inline>
        </w:drawing>
      </w:r>
      <w:r w:rsidRPr="00B033D0">
        <w:rPr>
          <w:rFonts w:ascii="Times New Roman" w:hAnsi="Times New Roman"/>
          <w:noProof/>
          <w:sz w:val="28"/>
          <w:szCs w:val="28"/>
          <w:lang w:val="en-IN" w:eastAsia="en-IN"/>
        </w:rPr>
        <w:drawing>
          <wp:inline distT="0" distB="0" distL="0" distR="0">
            <wp:extent cx="2019300" cy="2692400"/>
            <wp:effectExtent l="19050" t="0" r="0" b="0"/>
            <wp:docPr id="23" name="Picture 5" descr="C:\Users\login\Desktop\phone photos\forgein body\IMG-20150213-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ogin\Desktop\phone photos\forgein body\IMG-20150213-WA0017.jpg"/>
                    <pic:cNvPicPr>
                      <a:picLocks noChangeAspect="1" noChangeArrowheads="1"/>
                    </pic:cNvPicPr>
                  </pic:nvPicPr>
                  <pic:blipFill>
                    <a:blip r:embed="rId9" cstate="print"/>
                    <a:srcRect/>
                    <a:stretch>
                      <a:fillRect/>
                    </a:stretch>
                  </pic:blipFill>
                  <pic:spPr bwMode="auto">
                    <a:xfrm>
                      <a:off x="0" y="0"/>
                      <a:ext cx="2021067" cy="2694756"/>
                    </a:xfrm>
                    <a:prstGeom prst="rect">
                      <a:avLst/>
                    </a:prstGeom>
                    <a:noFill/>
                    <a:ln w="9525">
                      <a:noFill/>
                      <a:miter lim="800000"/>
                      <a:headEnd/>
                      <a:tailEnd/>
                    </a:ln>
                  </pic:spPr>
                </pic:pic>
              </a:graphicData>
            </a:graphic>
          </wp:inline>
        </w:drawing>
      </w:r>
      <w:r w:rsidRPr="00B033D0">
        <w:rPr>
          <w:rFonts w:ascii="Times New Roman" w:hAnsi="Times New Roman"/>
          <w:noProof/>
          <w:sz w:val="28"/>
          <w:szCs w:val="28"/>
          <w:lang w:val="en-IN" w:eastAsia="en-IN"/>
        </w:rPr>
        <w:drawing>
          <wp:inline distT="0" distB="0" distL="0" distR="0">
            <wp:extent cx="2581275" cy="3441699"/>
            <wp:effectExtent l="19050" t="0" r="9525" b="0"/>
            <wp:docPr id="22" name="Picture 4" descr="C:\Users\login\Desktop\phone photos\forgein body\IMG-20150213-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gin\Desktop\phone photos\forgein body\IMG-20150213-WA0014.jpg"/>
                    <pic:cNvPicPr>
                      <a:picLocks noChangeAspect="1" noChangeArrowheads="1"/>
                    </pic:cNvPicPr>
                  </pic:nvPicPr>
                  <pic:blipFill>
                    <a:blip r:embed="rId10" cstate="print"/>
                    <a:srcRect/>
                    <a:stretch>
                      <a:fillRect/>
                    </a:stretch>
                  </pic:blipFill>
                  <pic:spPr bwMode="auto">
                    <a:xfrm>
                      <a:off x="0" y="0"/>
                      <a:ext cx="2581275" cy="3441699"/>
                    </a:xfrm>
                    <a:prstGeom prst="rect">
                      <a:avLst/>
                    </a:prstGeom>
                    <a:noFill/>
                    <a:ln w="9525">
                      <a:noFill/>
                      <a:miter lim="800000"/>
                      <a:headEnd/>
                      <a:tailEnd/>
                    </a:ln>
                  </pic:spPr>
                </pic:pic>
              </a:graphicData>
            </a:graphic>
          </wp:inline>
        </w:drawing>
      </w:r>
      <w:r w:rsidRPr="00B033D0">
        <w:rPr>
          <w:rFonts w:ascii="Times New Roman" w:hAnsi="Times New Roman"/>
          <w:noProof/>
          <w:sz w:val="28"/>
          <w:szCs w:val="28"/>
          <w:lang w:val="en-IN" w:eastAsia="en-IN"/>
        </w:rPr>
        <w:drawing>
          <wp:inline distT="0" distB="0" distL="0" distR="0">
            <wp:extent cx="2324100" cy="3124200"/>
            <wp:effectExtent l="19050" t="0" r="0" b="0"/>
            <wp:docPr id="21" name="Picture 3" descr="C:\Users\login\Desktop\phone photos\forgein body\20150227_111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gin\Desktop\phone photos\forgein body\20150227_111951.jpg"/>
                    <pic:cNvPicPr>
                      <a:picLocks noChangeAspect="1" noChangeArrowheads="1"/>
                    </pic:cNvPicPr>
                  </pic:nvPicPr>
                  <pic:blipFill>
                    <a:blip r:embed="rId11" cstate="print"/>
                    <a:srcRect/>
                    <a:stretch>
                      <a:fillRect/>
                    </a:stretch>
                  </pic:blipFill>
                  <pic:spPr bwMode="auto">
                    <a:xfrm>
                      <a:off x="0" y="0"/>
                      <a:ext cx="2324100" cy="3124200"/>
                    </a:xfrm>
                    <a:prstGeom prst="rect">
                      <a:avLst/>
                    </a:prstGeom>
                    <a:noFill/>
                    <a:ln w="9525">
                      <a:noFill/>
                      <a:miter lim="800000"/>
                      <a:headEnd/>
                      <a:tailEnd/>
                    </a:ln>
                  </pic:spPr>
                </pic:pic>
              </a:graphicData>
            </a:graphic>
          </wp:inline>
        </w:drawing>
      </w:r>
    </w:p>
    <w:p w:rsidR="001C3A8A" w:rsidRDefault="00B033D0" w:rsidP="006F4D87">
      <w:pPr>
        <w:ind w:left="720"/>
        <w:jc w:val="both"/>
        <w:rPr>
          <w:rFonts w:ascii="Times New Roman" w:hAnsi="Times New Roman"/>
          <w:sz w:val="28"/>
          <w:szCs w:val="28"/>
        </w:rPr>
      </w:pPr>
      <w:r w:rsidRPr="00B033D0">
        <w:rPr>
          <w:rFonts w:ascii="Times New Roman" w:hAnsi="Times New Roman"/>
          <w:noProof/>
          <w:sz w:val="28"/>
          <w:szCs w:val="28"/>
          <w:lang w:val="en-IN" w:eastAsia="en-IN"/>
        </w:rPr>
        <w:lastRenderedPageBreak/>
        <w:drawing>
          <wp:inline distT="0" distB="0" distL="0" distR="0">
            <wp:extent cx="2524125" cy="3562350"/>
            <wp:effectExtent l="19050" t="0" r="9525" b="0"/>
            <wp:docPr id="28" name="Picture 14" descr="C:\Users\login\Desktop\phone photos\forgein body\IMG-20150213-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ogin\Desktop\phone photos\forgein body\IMG-20150213-WA0033.jpg"/>
                    <pic:cNvPicPr>
                      <a:picLocks noChangeAspect="1" noChangeArrowheads="1"/>
                    </pic:cNvPicPr>
                  </pic:nvPicPr>
                  <pic:blipFill>
                    <a:blip r:embed="rId12" cstate="print"/>
                    <a:srcRect/>
                    <a:stretch>
                      <a:fillRect/>
                    </a:stretch>
                  </pic:blipFill>
                  <pic:spPr bwMode="auto">
                    <a:xfrm>
                      <a:off x="0" y="0"/>
                      <a:ext cx="2524125" cy="3562350"/>
                    </a:xfrm>
                    <a:prstGeom prst="rect">
                      <a:avLst/>
                    </a:prstGeom>
                    <a:noFill/>
                    <a:ln w="9525">
                      <a:noFill/>
                      <a:miter lim="800000"/>
                      <a:headEnd/>
                      <a:tailEnd/>
                    </a:ln>
                  </pic:spPr>
                </pic:pic>
              </a:graphicData>
            </a:graphic>
          </wp:inline>
        </w:drawing>
      </w:r>
      <w:r w:rsidR="00ED34F0" w:rsidRPr="00ED34F0">
        <w:rPr>
          <w:rFonts w:ascii="Times New Roman" w:hAnsi="Times New Roman"/>
          <w:noProof/>
          <w:sz w:val="28"/>
          <w:szCs w:val="28"/>
          <w:lang w:val="en-IN" w:eastAsia="en-IN"/>
        </w:rPr>
        <w:drawing>
          <wp:inline distT="0" distB="0" distL="0" distR="0">
            <wp:extent cx="2636044" cy="3514725"/>
            <wp:effectExtent l="19050" t="0" r="0" b="0"/>
            <wp:docPr id="16" name="Picture 1" descr="C:\Users\login\Desktop\phone photos\forgein body\20150227_111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gin\Desktop\phone photos\forgein body\20150227_111849.jpg"/>
                    <pic:cNvPicPr>
                      <a:picLocks noChangeAspect="1" noChangeArrowheads="1"/>
                    </pic:cNvPicPr>
                  </pic:nvPicPr>
                  <pic:blipFill>
                    <a:blip r:embed="rId13" cstate="print"/>
                    <a:srcRect/>
                    <a:stretch>
                      <a:fillRect/>
                    </a:stretch>
                  </pic:blipFill>
                  <pic:spPr bwMode="auto">
                    <a:xfrm>
                      <a:off x="0" y="0"/>
                      <a:ext cx="2636044" cy="3514725"/>
                    </a:xfrm>
                    <a:prstGeom prst="rect">
                      <a:avLst/>
                    </a:prstGeom>
                    <a:noFill/>
                    <a:ln w="9525">
                      <a:noFill/>
                      <a:miter lim="800000"/>
                      <a:headEnd/>
                      <a:tailEnd/>
                    </a:ln>
                  </pic:spPr>
                </pic:pic>
              </a:graphicData>
            </a:graphic>
          </wp:inline>
        </w:drawing>
      </w:r>
      <w:r w:rsidRPr="00B033D0">
        <w:rPr>
          <w:rFonts w:ascii="Times New Roman" w:hAnsi="Times New Roman"/>
          <w:noProof/>
          <w:sz w:val="28"/>
          <w:szCs w:val="28"/>
          <w:lang w:val="en-IN" w:eastAsia="en-IN"/>
        </w:rPr>
        <w:drawing>
          <wp:inline distT="0" distB="0" distL="0" distR="0">
            <wp:extent cx="2514600" cy="3352800"/>
            <wp:effectExtent l="19050" t="0" r="0" b="0"/>
            <wp:docPr id="17" name="Picture 8" descr="C:\Users\login\Desktop\phone photos\forgein body\IMG-20150213-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ogin\Desktop\phone photos\forgein body\IMG-20150213-WA0023.jpg"/>
                    <pic:cNvPicPr>
                      <a:picLocks noChangeAspect="1" noChangeArrowheads="1"/>
                    </pic:cNvPicPr>
                  </pic:nvPicPr>
                  <pic:blipFill>
                    <a:blip r:embed="rId14" cstate="print"/>
                    <a:srcRect/>
                    <a:stretch>
                      <a:fillRect/>
                    </a:stretch>
                  </pic:blipFill>
                  <pic:spPr bwMode="auto">
                    <a:xfrm>
                      <a:off x="0" y="0"/>
                      <a:ext cx="2514600" cy="3352800"/>
                    </a:xfrm>
                    <a:prstGeom prst="rect">
                      <a:avLst/>
                    </a:prstGeom>
                    <a:noFill/>
                    <a:ln w="9525">
                      <a:noFill/>
                      <a:miter lim="800000"/>
                      <a:headEnd/>
                      <a:tailEnd/>
                    </a:ln>
                  </pic:spPr>
                </pic:pic>
              </a:graphicData>
            </a:graphic>
          </wp:inline>
        </w:drawing>
      </w:r>
      <w:r w:rsidRPr="00B033D0">
        <w:rPr>
          <w:rFonts w:ascii="Times New Roman" w:hAnsi="Times New Roman"/>
          <w:noProof/>
          <w:sz w:val="28"/>
          <w:szCs w:val="28"/>
          <w:lang w:val="en-IN" w:eastAsia="en-IN"/>
        </w:rPr>
        <w:drawing>
          <wp:inline distT="0" distB="0" distL="0" distR="0">
            <wp:extent cx="2381250" cy="3686175"/>
            <wp:effectExtent l="19050" t="0" r="0" b="0"/>
            <wp:docPr id="29" name="Picture 13" descr="C:\Users\login\Desktop\phone photos\forgein body\IMG-20150213-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ogin\Desktop\phone photos\forgein body\IMG-20150213-WA0027.jpg"/>
                    <pic:cNvPicPr>
                      <a:picLocks noChangeAspect="1" noChangeArrowheads="1"/>
                    </pic:cNvPicPr>
                  </pic:nvPicPr>
                  <pic:blipFill>
                    <a:blip r:embed="rId15" cstate="print"/>
                    <a:srcRect/>
                    <a:stretch>
                      <a:fillRect/>
                    </a:stretch>
                  </pic:blipFill>
                  <pic:spPr bwMode="auto">
                    <a:xfrm>
                      <a:off x="0" y="0"/>
                      <a:ext cx="2381250" cy="3686175"/>
                    </a:xfrm>
                    <a:prstGeom prst="rect">
                      <a:avLst/>
                    </a:prstGeom>
                    <a:noFill/>
                    <a:ln w="9525">
                      <a:noFill/>
                      <a:miter lim="800000"/>
                      <a:headEnd/>
                      <a:tailEnd/>
                    </a:ln>
                  </pic:spPr>
                </pic:pic>
              </a:graphicData>
            </a:graphic>
          </wp:inline>
        </w:drawing>
      </w:r>
    </w:p>
    <w:p w:rsidR="001C3A8A" w:rsidRDefault="001C3A8A" w:rsidP="006F4D87">
      <w:pPr>
        <w:ind w:left="720"/>
        <w:jc w:val="both"/>
        <w:rPr>
          <w:rFonts w:ascii="Times New Roman" w:hAnsi="Times New Roman"/>
          <w:sz w:val="28"/>
          <w:szCs w:val="28"/>
        </w:rPr>
      </w:pPr>
    </w:p>
    <w:p w:rsidR="001C3A8A" w:rsidRDefault="001C3A8A" w:rsidP="006F4D87">
      <w:pPr>
        <w:ind w:left="720"/>
        <w:jc w:val="both"/>
        <w:rPr>
          <w:rFonts w:ascii="Times New Roman" w:hAnsi="Times New Roman"/>
          <w:sz w:val="28"/>
          <w:szCs w:val="28"/>
        </w:rPr>
      </w:pPr>
    </w:p>
    <w:p w:rsidR="00C9745B" w:rsidRDefault="00B033D0" w:rsidP="0040184D">
      <w:pPr>
        <w:spacing w:line="360" w:lineRule="auto"/>
        <w:jc w:val="both"/>
        <w:rPr>
          <w:rFonts w:ascii="Times New Roman" w:hAnsi="Times New Roman"/>
          <w:sz w:val="44"/>
          <w:szCs w:val="44"/>
        </w:rPr>
      </w:pPr>
      <w:r w:rsidRPr="00B033D0">
        <w:rPr>
          <w:rFonts w:ascii="Times New Roman" w:hAnsi="Times New Roman"/>
          <w:noProof/>
          <w:sz w:val="44"/>
          <w:szCs w:val="44"/>
          <w:lang w:val="en-IN" w:eastAsia="en-IN"/>
        </w:rPr>
        <w:lastRenderedPageBreak/>
        <w:drawing>
          <wp:inline distT="0" distB="0" distL="0" distR="0">
            <wp:extent cx="2771775" cy="3267075"/>
            <wp:effectExtent l="19050" t="0" r="9525" b="0"/>
            <wp:docPr id="25" name="Picture 9" descr="C:\Users\login\Desktop\phone photos\forgein body\IMG-20150213-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ogin\Desktop\phone photos\forgein body\IMG-20150213-WA0041.jpg"/>
                    <pic:cNvPicPr>
                      <a:picLocks noChangeAspect="1" noChangeArrowheads="1"/>
                    </pic:cNvPicPr>
                  </pic:nvPicPr>
                  <pic:blipFill>
                    <a:blip r:embed="rId16" cstate="print"/>
                    <a:srcRect/>
                    <a:stretch>
                      <a:fillRect/>
                    </a:stretch>
                  </pic:blipFill>
                  <pic:spPr bwMode="auto">
                    <a:xfrm>
                      <a:off x="0" y="0"/>
                      <a:ext cx="2771775" cy="3267075"/>
                    </a:xfrm>
                    <a:prstGeom prst="rect">
                      <a:avLst/>
                    </a:prstGeom>
                    <a:noFill/>
                    <a:ln w="9525">
                      <a:noFill/>
                      <a:miter lim="800000"/>
                      <a:headEnd/>
                      <a:tailEnd/>
                    </a:ln>
                  </pic:spPr>
                </pic:pic>
              </a:graphicData>
            </a:graphic>
          </wp:inline>
        </w:drawing>
      </w:r>
      <w:r w:rsidRPr="00B033D0">
        <w:rPr>
          <w:rFonts w:ascii="Times New Roman" w:hAnsi="Times New Roman"/>
          <w:noProof/>
          <w:sz w:val="44"/>
          <w:szCs w:val="44"/>
          <w:lang w:val="en-IN" w:eastAsia="en-IN"/>
        </w:rPr>
        <w:drawing>
          <wp:inline distT="0" distB="0" distL="0" distR="0">
            <wp:extent cx="2305050" cy="3505200"/>
            <wp:effectExtent l="19050" t="0" r="0" b="0"/>
            <wp:docPr id="27" name="Picture 12" descr="C:\Users\login\Desktop\phone photos\forgein body\IMG-20150303-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ogin\Desktop\phone photos\forgein body\IMG-20150303-WA0014.jpg"/>
                    <pic:cNvPicPr>
                      <a:picLocks noChangeAspect="1" noChangeArrowheads="1"/>
                    </pic:cNvPicPr>
                  </pic:nvPicPr>
                  <pic:blipFill>
                    <a:blip r:embed="rId17" cstate="print"/>
                    <a:srcRect/>
                    <a:stretch>
                      <a:fillRect/>
                    </a:stretch>
                  </pic:blipFill>
                  <pic:spPr bwMode="auto">
                    <a:xfrm>
                      <a:off x="0" y="0"/>
                      <a:ext cx="2305050" cy="3505200"/>
                    </a:xfrm>
                    <a:prstGeom prst="rect">
                      <a:avLst/>
                    </a:prstGeom>
                    <a:noFill/>
                    <a:ln w="9525">
                      <a:noFill/>
                      <a:miter lim="800000"/>
                      <a:headEnd/>
                      <a:tailEnd/>
                    </a:ln>
                  </pic:spPr>
                </pic:pic>
              </a:graphicData>
            </a:graphic>
          </wp:inline>
        </w:drawing>
      </w:r>
    </w:p>
    <w:p w:rsidR="00C9745B" w:rsidRDefault="00C9745B" w:rsidP="0040184D">
      <w:pPr>
        <w:spacing w:line="360" w:lineRule="auto"/>
        <w:jc w:val="both"/>
        <w:rPr>
          <w:rFonts w:ascii="Times New Roman" w:hAnsi="Times New Roman"/>
          <w:sz w:val="44"/>
          <w:szCs w:val="44"/>
        </w:rPr>
      </w:pPr>
    </w:p>
    <w:p w:rsidR="00C9745B" w:rsidRDefault="000947B3" w:rsidP="0040184D">
      <w:pPr>
        <w:spacing w:line="360" w:lineRule="auto"/>
        <w:jc w:val="both"/>
        <w:rPr>
          <w:rFonts w:ascii="Times New Roman" w:hAnsi="Times New Roman"/>
          <w:sz w:val="44"/>
          <w:szCs w:val="44"/>
        </w:rPr>
      </w:pPr>
      <w:r w:rsidRPr="000947B3">
        <w:rPr>
          <w:rFonts w:ascii="Times New Roman" w:hAnsi="Times New Roman"/>
          <w:noProof/>
          <w:sz w:val="44"/>
          <w:szCs w:val="44"/>
          <w:lang w:val="en-IN" w:eastAsia="en-IN"/>
        </w:rPr>
        <w:drawing>
          <wp:inline distT="0" distB="0" distL="0" distR="0">
            <wp:extent cx="2019300" cy="2705100"/>
            <wp:effectExtent l="19050" t="0" r="0" b="0"/>
            <wp:docPr id="5" name="Picture 11" descr="C:\Users\login\Desktop\phone photos\forgein body\IMG-20150303-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ogin\Desktop\phone photos\forgein body\IMG-20150303-WA0011.jpg"/>
                    <pic:cNvPicPr>
                      <a:picLocks noChangeAspect="1" noChangeArrowheads="1"/>
                    </pic:cNvPicPr>
                  </pic:nvPicPr>
                  <pic:blipFill>
                    <a:blip r:embed="rId18" cstate="print"/>
                    <a:srcRect/>
                    <a:stretch>
                      <a:fillRect/>
                    </a:stretch>
                  </pic:blipFill>
                  <pic:spPr bwMode="auto">
                    <a:xfrm>
                      <a:off x="0" y="0"/>
                      <a:ext cx="2019300" cy="2705100"/>
                    </a:xfrm>
                    <a:prstGeom prst="rect">
                      <a:avLst/>
                    </a:prstGeom>
                    <a:noFill/>
                    <a:ln w="9525">
                      <a:noFill/>
                      <a:miter lim="800000"/>
                      <a:headEnd/>
                      <a:tailEnd/>
                    </a:ln>
                  </pic:spPr>
                </pic:pic>
              </a:graphicData>
            </a:graphic>
          </wp:inline>
        </w:drawing>
      </w:r>
    </w:p>
    <w:p w:rsidR="00F479C9" w:rsidRDefault="00F479C9" w:rsidP="0040184D">
      <w:pPr>
        <w:spacing w:line="360" w:lineRule="auto"/>
        <w:jc w:val="both"/>
        <w:rPr>
          <w:rFonts w:ascii="Times New Roman" w:hAnsi="Times New Roman"/>
          <w:sz w:val="44"/>
          <w:szCs w:val="44"/>
        </w:rPr>
      </w:pPr>
    </w:p>
    <w:p w:rsidR="0040184D" w:rsidRDefault="0040184D" w:rsidP="0040184D">
      <w:pPr>
        <w:spacing w:line="360" w:lineRule="auto"/>
        <w:jc w:val="both"/>
        <w:rPr>
          <w:rFonts w:ascii="Times New Roman" w:hAnsi="Times New Roman"/>
          <w:sz w:val="28"/>
          <w:szCs w:val="28"/>
        </w:rPr>
      </w:pPr>
      <w:r w:rsidRPr="00017B62">
        <w:rPr>
          <w:rFonts w:ascii="Times New Roman" w:hAnsi="Times New Roman"/>
          <w:sz w:val="44"/>
          <w:szCs w:val="44"/>
        </w:rPr>
        <w:lastRenderedPageBreak/>
        <w:t>Conclusion</w:t>
      </w:r>
      <w:r>
        <w:rPr>
          <w:rFonts w:ascii="Times New Roman" w:hAnsi="Times New Roman"/>
          <w:sz w:val="28"/>
          <w:szCs w:val="28"/>
        </w:rPr>
        <w:t xml:space="preserve"> </w:t>
      </w:r>
    </w:p>
    <w:p w:rsidR="0033042E" w:rsidRPr="0033042E" w:rsidRDefault="002917DC" w:rsidP="0033042E">
      <w:pPr>
        <w:rPr>
          <w:sz w:val="28"/>
          <w:szCs w:val="28"/>
        </w:rPr>
      </w:pPr>
      <w:r>
        <w:rPr>
          <w:sz w:val="28"/>
          <w:szCs w:val="28"/>
        </w:rPr>
        <w:t>Foreign bodies can be opaque, can be ingested,</w:t>
      </w:r>
      <w:r w:rsidR="00667AA4">
        <w:rPr>
          <w:sz w:val="28"/>
          <w:szCs w:val="28"/>
        </w:rPr>
        <w:t xml:space="preserve"> </w:t>
      </w:r>
      <w:r>
        <w:rPr>
          <w:sz w:val="28"/>
          <w:szCs w:val="28"/>
        </w:rPr>
        <w:t xml:space="preserve">inserted into body cavities and can be a result of penetrating trauma or iatrogenic injury. </w:t>
      </w:r>
      <w:r w:rsidR="00667AA4">
        <w:rPr>
          <w:sz w:val="28"/>
          <w:szCs w:val="28"/>
        </w:rPr>
        <w:t>Retained surgical foreign body</w:t>
      </w:r>
      <w:r w:rsidR="00453856" w:rsidRPr="0033042E">
        <w:rPr>
          <w:sz w:val="28"/>
          <w:szCs w:val="28"/>
        </w:rPr>
        <w:t xml:space="preserve"> can lead to significant medical and legal problems between the patient and the doctor. It may be incorrectly diagnosed preoperatively, which can lead to unnecessary invasive diagnostic</w:t>
      </w:r>
      <w:r w:rsidR="00667AA4">
        <w:rPr>
          <w:sz w:val="28"/>
          <w:szCs w:val="28"/>
        </w:rPr>
        <w:t xml:space="preserve"> procedures and operations.</w:t>
      </w:r>
      <w:r w:rsidR="00453856" w:rsidRPr="0033042E">
        <w:rPr>
          <w:sz w:val="28"/>
          <w:szCs w:val="28"/>
        </w:rPr>
        <w:t xml:space="preserve"> Possible excuses given for sponge retention are emergency surgery, unexpected change in the surgical procedure, disorganization, hurried sponge counts, long operations, unstable patient condition, inexperienced staff, inadequate staff numbers, and patient with high body mass index; but these c</w:t>
      </w:r>
      <w:r w:rsidR="00667AA4">
        <w:rPr>
          <w:sz w:val="28"/>
          <w:szCs w:val="28"/>
        </w:rPr>
        <w:t xml:space="preserve">annot be allowed to prevail. </w:t>
      </w:r>
      <w:r w:rsidR="00453856" w:rsidRPr="0033042E">
        <w:rPr>
          <w:sz w:val="28"/>
          <w:szCs w:val="28"/>
        </w:rPr>
        <w:t xml:space="preserve"> In spite of the diagnostic and therapeutic difficulties, the presence of a foreign body inside the patient can be easily proved and the patient may litigate the responsible surgeon because t</w:t>
      </w:r>
      <w:r w:rsidR="00667AA4">
        <w:rPr>
          <w:sz w:val="28"/>
          <w:szCs w:val="28"/>
        </w:rPr>
        <w:t>his is an avoidable problem</w:t>
      </w:r>
      <w:r w:rsidR="00453856" w:rsidRPr="0033042E">
        <w:rPr>
          <w:sz w:val="28"/>
          <w:szCs w:val="28"/>
        </w:rPr>
        <w:t xml:space="preserve"> and the surgeon will </w:t>
      </w:r>
      <w:r w:rsidR="00667AA4">
        <w:rPr>
          <w:sz w:val="28"/>
          <w:szCs w:val="28"/>
        </w:rPr>
        <w:t>face charges of negligence.</w:t>
      </w:r>
    </w:p>
    <w:p w:rsidR="0033042E" w:rsidRPr="0033042E" w:rsidRDefault="0033042E" w:rsidP="0033042E">
      <w:pPr>
        <w:rPr>
          <w:sz w:val="28"/>
          <w:szCs w:val="28"/>
        </w:rPr>
      </w:pPr>
      <w:r w:rsidRPr="0033042E">
        <w:rPr>
          <w:sz w:val="28"/>
          <w:szCs w:val="28"/>
        </w:rPr>
        <w:t xml:space="preserve"> </w:t>
      </w:r>
      <w:r w:rsidR="004C6DFB" w:rsidRPr="0033042E">
        <w:rPr>
          <w:sz w:val="28"/>
          <w:szCs w:val="28"/>
        </w:rPr>
        <w:t>Preoperative</w:t>
      </w:r>
      <w:r w:rsidRPr="0033042E">
        <w:rPr>
          <w:sz w:val="28"/>
          <w:szCs w:val="28"/>
        </w:rPr>
        <w:t xml:space="preserve"> care nurses should practice well- defined counting methods for sponges and needles and other surgical devices. They should </w:t>
      </w:r>
      <w:r w:rsidR="00FE54EB" w:rsidRPr="0033042E">
        <w:rPr>
          <w:sz w:val="28"/>
          <w:szCs w:val="28"/>
        </w:rPr>
        <w:t>perform these</w:t>
      </w:r>
      <w:r w:rsidRPr="0033042E">
        <w:rPr>
          <w:sz w:val="28"/>
          <w:szCs w:val="28"/>
        </w:rPr>
        <w:t xml:space="preserve"> actions “as a team” using good </w:t>
      </w:r>
      <w:r w:rsidR="00FE54EB" w:rsidRPr="0033042E">
        <w:rPr>
          <w:sz w:val="28"/>
          <w:szCs w:val="28"/>
        </w:rPr>
        <w:t>communication techniques</w:t>
      </w:r>
      <w:r w:rsidRPr="0033042E">
        <w:rPr>
          <w:sz w:val="28"/>
          <w:szCs w:val="28"/>
        </w:rPr>
        <w:t xml:space="preserve">. Both surgeons and </w:t>
      </w:r>
      <w:r w:rsidR="00FE54EB" w:rsidRPr="0033042E">
        <w:rPr>
          <w:sz w:val="28"/>
          <w:szCs w:val="28"/>
        </w:rPr>
        <w:t>nurses should</w:t>
      </w:r>
      <w:r w:rsidRPr="0033042E">
        <w:rPr>
          <w:sz w:val="28"/>
          <w:szCs w:val="28"/>
        </w:rPr>
        <w:t xml:space="preserve"> evaluate new technologies (e.g., </w:t>
      </w:r>
      <w:r w:rsidR="00FE54EB" w:rsidRPr="0033042E">
        <w:rPr>
          <w:sz w:val="28"/>
          <w:szCs w:val="28"/>
        </w:rPr>
        <w:t>wands used</w:t>
      </w:r>
      <w:r w:rsidRPr="0033042E">
        <w:rPr>
          <w:sz w:val="28"/>
          <w:szCs w:val="28"/>
        </w:rPr>
        <w:t xml:space="preserve"> by surgeons, counting systems used </w:t>
      </w:r>
      <w:r w:rsidR="00FE54EB" w:rsidRPr="0033042E">
        <w:rPr>
          <w:sz w:val="28"/>
          <w:szCs w:val="28"/>
        </w:rPr>
        <w:t>by nurses</w:t>
      </w:r>
      <w:r w:rsidRPr="0033042E">
        <w:rPr>
          <w:sz w:val="28"/>
          <w:szCs w:val="28"/>
        </w:rPr>
        <w:t xml:space="preserve">) that may improve the accuracy of their work. Radiologists and radiology </w:t>
      </w:r>
      <w:r w:rsidR="00FE54EB" w:rsidRPr="0033042E">
        <w:rPr>
          <w:sz w:val="28"/>
          <w:szCs w:val="28"/>
        </w:rPr>
        <w:t>technicians should</w:t>
      </w:r>
      <w:r w:rsidRPr="0033042E">
        <w:rPr>
          <w:sz w:val="28"/>
          <w:szCs w:val="28"/>
        </w:rPr>
        <w:t xml:space="preserve"> provide their expertise in an </w:t>
      </w:r>
      <w:r w:rsidR="00FE54EB" w:rsidRPr="0033042E">
        <w:rPr>
          <w:sz w:val="28"/>
          <w:szCs w:val="28"/>
        </w:rPr>
        <w:t>efficient manner</w:t>
      </w:r>
      <w:r w:rsidRPr="0033042E">
        <w:rPr>
          <w:sz w:val="28"/>
          <w:szCs w:val="28"/>
        </w:rPr>
        <w:t xml:space="preserve"> and develop systems for analysis of </w:t>
      </w:r>
      <w:r w:rsidR="00FE54EB" w:rsidRPr="0033042E">
        <w:rPr>
          <w:sz w:val="28"/>
          <w:szCs w:val="28"/>
        </w:rPr>
        <w:t>film and</w:t>
      </w:r>
      <w:r w:rsidRPr="0033042E">
        <w:rPr>
          <w:sz w:val="28"/>
          <w:szCs w:val="28"/>
        </w:rPr>
        <w:t xml:space="preserve"> image quality in changing environments.  They should work all together in order to </w:t>
      </w:r>
      <w:r w:rsidR="00FE54EB" w:rsidRPr="0033042E">
        <w:rPr>
          <w:sz w:val="28"/>
          <w:szCs w:val="28"/>
        </w:rPr>
        <w:t>provide tightly</w:t>
      </w:r>
      <w:r w:rsidRPr="0033042E">
        <w:rPr>
          <w:sz w:val="28"/>
          <w:szCs w:val="28"/>
        </w:rPr>
        <w:t xml:space="preserve"> linked communication channels and well- organized processes of care. It’s a good </w:t>
      </w:r>
      <w:r w:rsidR="00FE54EB" w:rsidRPr="0033042E">
        <w:rPr>
          <w:sz w:val="28"/>
          <w:szCs w:val="28"/>
        </w:rPr>
        <w:t>practice to</w:t>
      </w:r>
      <w:r w:rsidR="002917DC">
        <w:rPr>
          <w:sz w:val="28"/>
          <w:szCs w:val="28"/>
        </w:rPr>
        <w:t xml:space="preserve"> record all operations.</w:t>
      </w:r>
      <w:r w:rsidR="00667AA4" w:rsidRPr="00667AA4">
        <w:rPr>
          <w:sz w:val="28"/>
          <w:szCs w:val="28"/>
        </w:rPr>
        <w:t xml:space="preserve"> </w:t>
      </w:r>
      <w:r w:rsidR="00667AA4" w:rsidRPr="0033042E">
        <w:rPr>
          <w:sz w:val="28"/>
          <w:szCs w:val="28"/>
        </w:rPr>
        <w:t>Retained surgical foreign bodies continue to be underreported and poorly studied postoperative complications</w:t>
      </w:r>
      <w:r w:rsidR="00667AA4">
        <w:rPr>
          <w:sz w:val="28"/>
          <w:szCs w:val="28"/>
        </w:rPr>
        <w:t>.</w:t>
      </w:r>
      <w:r w:rsidR="002917DC">
        <w:rPr>
          <w:sz w:val="28"/>
          <w:szCs w:val="28"/>
        </w:rPr>
        <w:t xml:space="preserve"> </w:t>
      </w:r>
    </w:p>
    <w:p w:rsidR="0033042E" w:rsidRPr="0033042E" w:rsidRDefault="0033042E" w:rsidP="0033042E">
      <w:pPr>
        <w:rPr>
          <w:sz w:val="28"/>
          <w:szCs w:val="28"/>
        </w:rPr>
      </w:pPr>
      <w:r w:rsidRPr="0033042E">
        <w:rPr>
          <w:sz w:val="28"/>
          <w:szCs w:val="28"/>
        </w:rPr>
        <w:t xml:space="preserve"> Despite near-universal implementation of protocols for </w:t>
      </w:r>
      <w:r w:rsidR="00FE54EB" w:rsidRPr="0033042E">
        <w:rPr>
          <w:sz w:val="28"/>
          <w:szCs w:val="28"/>
        </w:rPr>
        <w:t>surgical sponges</w:t>
      </w:r>
      <w:r w:rsidRPr="0033042E">
        <w:rPr>
          <w:sz w:val="28"/>
          <w:szCs w:val="28"/>
        </w:rPr>
        <w:t>, instruments</w:t>
      </w:r>
      <w:r w:rsidR="002917DC">
        <w:rPr>
          <w:sz w:val="28"/>
          <w:szCs w:val="28"/>
        </w:rPr>
        <w:t>, and needles, incidents of for</w:t>
      </w:r>
      <w:r w:rsidR="00667AA4">
        <w:rPr>
          <w:sz w:val="28"/>
          <w:szCs w:val="28"/>
        </w:rPr>
        <w:t xml:space="preserve">eign bodies still occur. </w:t>
      </w:r>
      <w:r w:rsidR="00FE54EB" w:rsidRPr="0033042E">
        <w:rPr>
          <w:sz w:val="28"/>
          <w:szCs w:val="28"/>
        </w:rPr>
        <w:t>Gastrointestinal complications</w:t>
      </w:r>
      <w:r w:rsidR="00667AA4">
        <w:rPr>
          <w:sz w:val="28"/>
          <w:szCs w:val="28"/>
        </w:rPr>
        <w:t xml:space="preserve"> secondary to abdominal </w:t>
      </w:r>
      <w:r w:rsidRPr="0033042E">
        <w:rPr>
          <w:sz w:val="28"/>
          <w:szCs w:val="28"/>
        </w:rPr>
        <w:t xml:space="preserve">FB can be </w:t>
      </w:r>
      <w:r w:rsidR="00FE54EB" w:rsidRPr="0033042E">
        <w:rPr>
          <w:sz w:val="28"/>
          <w:szCs w:val="28"/>
        </w:rPr>
        <w:t>catastrophic and</w:t>
      </w:r>
      <w:r w:rsidR="00667AA4">
        <w:rPr>
          <w:sz w:val="28"/>
          <w:szCs w:val="28"/>
        </w:rPr>
        <w:t xml:space="preserve"> </w:t>
      </w:r>
      <w:r w:rsidR="00137E9B">
        <w:rPr>
          <w:sz w:val="28"/>
          <w:szCs w:val="28"/>
        </w:rPr>
        <w:t xml:space="preserve">complex. </w:t>
      </w:r>
      <w:r w:rsidRPr="0033042E">
        <w:rPr>
          <w:sz w:val="28"/>
          <w:szCs w:val="28"/>
        </w:rPr>
        <w:t xml:space="preserve">In addition to instilling a higher index </w:t>
      </w:r>
      <w:r w:rsidR="00FE54EB" w:rsidRPr="0033042E">
        <w:rPr>
          <w:sz w:val="28"/>
          <w:szCs w:val="28"/>
        </w:rPr>
        <w:t>of suspicion</w:t>
      </w:r>
      <w:r w:rsidRPr="0033042E">
        <w:rPr>
          <w:sz w:val="28"/>
          <w:szCs w:val="28"/>
        </w:rPr>
        <w:t xml:space="preserve">, implementation of reliable institutional regulations </w:t>
      </w:r>
      <w:r w:rsidR="00FE54EB" w:rsidRPr="0033042E">
        <w:rPr>
          <w:sz w:val="28"/>
          <w:szCs w:val="28"/>
        </w:rPr>
        <w:t>and strict</w:t>
      </w:r>
      <w:r w:rsidRPr="0033042E">
        <w:rPr>
          <w:sz w:val="28"/>
          <w:szCs w:val="28"/>
        </w:rPr>
        <w:t xml:space="preserve"> adherence to </w:t>
      </w:r>
      <w:r w:rsidRPr="0033042E">
        <w:rPr>
          <w:sz w:val="28"/>
          <w:szCs w:val="28"/>
        </w:rPr>
        <w:lastRenderedPageBreak/>
        <w:t>these regulations should be emphasized. Heightened surgical team awareness is important in reducing the incidence of human error, but additional prevention methods should also be considered, particularly in cases identi</w:t>
      </w:r>
      <w:r w:rsidR="00667AA4">
        <w:rPr>
          <w:sz w:val="28"/>
          <w:szCs w:val="28"/>
        </w:rPr>
        <w:t xml:space="preserve">fied to be at higher risk for </w:t>
      </w:r>
      <w:r w:rsidRPr="0033042E">
        <w:rPr>
          <w:sz w:val="28"/>
          <w:szCs w:val="28"/>
        </w:rPr>
        <w:t>FB. Manual surgical instrument and sponge counting alone is not a reli</w:t>
      </w:r>
      <w:r w:rsidR="00667AA4">
        <w:rPr>
          <w:sz w:val="28"/>
          <w:szCs w:val="28"/>
        </w:rPr>
        <w:t>able mechanism in eliminating foreign bodies</w:t>
      </w:r>
      <w:r w:rsidRPr="0033042E">
        <w:rPr>
          <w:sz w:val="28"/>
          <w:szCs w:val="28"/>
        </w:rPr>
        <w:t>. The implementation of passive radiofrequency identification tags which allow surgical sponges and instruments to be detectable inside body cavities with the use of a hand-held device may represent one solution</w:t>
      </w:r>
      <w:r w:rsidR="00137E9B">
        <w:rPr>
          <w:sz w:val="28"/>
          <w:szCs w:val="28"/>
        </w:rPr>
        <w:t xml:space="preserve"> in reducing the incidence of </w:t>
      </w:r>
      <w:r w:rsidRPr="0033042E">
        <w:rPr>
          <w:sz w:val="28"/>
          <w:szCs w:val="28"/>
        </w:rPr>
        <w:t>FB in high-risk cases. Another solution consists of liberal use of intraoperative radiogr</w:t>
      </w:r>
      <w:r w:rsidR="00667AA4">
        <w:rPr>
          <w:sz w:val="28"/>
          <w:szCs w:val="28"/>
        </w:rPr>
        <w:t xml:space="preserve">aphy to verify the absence of </w:t>
      </w:r>
      <w:r w:rsidRPr="0033042E">
        <w:rPr>
          <w:sz w:val="28"/>
          <w:szCs w:val="28"/>
        </w:rPr>
        <w:t>FB in any procedure that i</w:t>
      </w:r>
      <w:r w:rsidR="00667AA4">
        <w:rPr>
          <w:sz w:val="28"/>
          <w:szCs w:val="28"/>
        </w:rPr>
        <w:t xml:space="preserve">s thought to be high-risk for </w:t>
      </w:r>
      <w:r w:rsidRPr="0033042E">
        <w:rPr>
          <w:sz w:val="28"/>
          <w:szCs w:val="28"/>
        </w:rPr>
        <w:t>FB or wheneve</w:t>
      </w:r>
      <w:r w:rsidR="00667AA4">
        <w:rPr>
          <w:sz w:val="28"/>
          <w:szCs w:val="28"/>
        </w:rPr>
        <w:t xml:space="preserve">r surgical team suspicion for </w:t>
      </w:r>
      <w:r w:rsidRPr="0033042E">
        <w:rPr>
          <w:sz w:val="28"/>
          <w:szCs w:val="28"/>
        </w:rPr>
        <w:t>FB is present.</w:t>
      </w:r>
    </w:p>
    <w:p w:rsidR="003C3F87" w:rsidRDefault="003C3F87" w:rsidP="003C3F87">
      <w:pPr>
        <w:widowControl w:val="0"/>
        <w:suppressAutoHyphens/>
        <w:spacing w:after="0" w:line="240" w:lineRule="auto"/>
        <w:rPr>
          <w:rFonts w:ascii="Times New Roman" w:hAnsi="Times New Roman"/>
          <w:caps/>
          <w:sz w:val="24"/>
          <w:szCs w:val="24"/>
        </w:rPr>
      </w:pPr>
    </w:p>
    <w:p w:rsidR="003C3F87" w:rsidRDefault="003C3F87" w:rsidP="003C3F87">
      <w:pPr>
        <w:widowControl w:val="0"/>
        <w:suppressAutoHyphens/>
        <w:spacing w:after="0" w:line="240" w:lineRule="auto"/>
        <w:rPr>
          <w:rFonts w:ascii="Times New Roman" w:hAnsi="Times New Roman"/>
          <w:caps/>
          <w:sz w:val="24"/>
          <w:szCs w:val="24"/>
        </w:rPr>
      </w:pPr>
    </w:p>
    <w:p w:rsidR="003C3F87" w:rsidRDefault="003C3F87" w:rsidP="003C3F87">
      <w:pPr>
        <w:widowControl w:val="0"/>
        <w:suppressAutoHyphens/>
        <w:spacing w:after="0" w:line="240" w:lineRule="auto"/>
        <w:rPr>
          <w:rFonts w:ascii="Times New Roman" w:hAnsi="Times New Roman"/>
          <w:caps/>
          <w:sz w:val="24"/>
          <w:szCs w:val="24"/>
        </w:rPr>
      </w:pPr>
    </w:p>
    <w:p w:rsidR="003C3F87" w:rsidRDefault="003C3F87" w:rsidP="003C3F87">
      <w:pPr>
        <w:widowControl w:val="0"/>
        <w:suppressAutoHyphens/>
        <w:spacing w:after="0" w:line="240" w:lineRule="auto"/>
        <w:rPr>
          <w:rFonts w:ascii="Times New Roman" w:hAnsi="Times New Roman"/>
          <w:sz w:val="24"/>
          <w:szCs w:val="24"/>
        </w:rPr>
      </w:pPr>
    </w:p>
    <w:p w:rsidR="0097475D" w:rsidRDefault="0097475D" w:rsidP="0097475D">
      <w:pPr>
        <w:widowControl w:val="0"/>
        <w:suppressAutoHyphens/>
        <w:spacing w:after="0" w:line="240" w:lineRule="auto"/>
        <w:rPr>
          <w:rFonts w:ascii="Times New Roman" w:hAnsi="Times New Roman"/>
          <w:sz w:val="24"/>
          <w:szCs w:val="24"/>
        </w:rPr>
      </w:pPr>
    </w:p>
    <w:p w:rsidR="00B35A43" w:rsidRPr="00F2737E" w:rsidRDefault="00B35A43" w:rsidP="00B35A43">
      <w:pPr>
        <w:spacing w:line="240" w:lineRule="auto"/>
        <w:rPr>
          <w:sz w:val="24"/>
          <w:szCs w:val="24"/>
        </w:rPr>
      </w:pPr>
    </w:p>
    <w:p w:rsidR="00B35A43" w:rsidRDefault="00B35A43" w:rsidP="00B35A43">
      <w:pPr>
        <w:spacing w:line="240" w:lineRule="auto"/>
        <w:rPr>
          <w:sz w:val="32"/>
          <w:szCs w:val="32"/>
        </w:rPr>
      </w:pPr>
    </w:p>
    <w:p w:rsidR="0040184D" w:rsidRPr="007A2FEF" w:rsidRDefault="0040184D" w:rsidP="00B35A43">
      <w:pPr>
        <w:spacing w:line="240" w:lineRule="auto"/>
        <w:rPr>
          <w:sz w:val="32"/>
          <w:szCs w:val="32"/>
        </w:rPr>
      </w:pPr>
      <w:proofErr w:type="spellStart"/>
      <w:proofErr w:type="gramStart"/>
      <w:r w:rsidRPr="007A2FEF">
        <w:rPr>
          <w:sz w:val="32"/>
          <w:szCs w:val="32"/>
        </w:rPr>
        <w:t>Dr.Rajneesh</w:t>
      </w:r>
      <w:proofErr w:type="spellEnd"/>
      <w:r w:rsidRPr="007A2FEF">
        <w:rPr>
          <w:sz w:val="32"/>
          <w:szCs w:val="32"/>
        </w:rPr>
        <w:t xml:space="preserve"> Kumar M.S</w:t>
      </w:r>
      <w:r w:rsidR="00B5705C" w:rsidRPr="007A2FEF">
        <w:rPr>
          <w:sz w:val="32"/>
          <w:szCs w:val="32"/>
        </w:rPr>
        <w:t>; FAIS; FLCS</w:t>
      </w:r>
      <w:r w:rsidRPr="007A2FEF">
        <w:rPr>
          <w:sz w:val="32"/>
          <w:szCs w:val="32"/>
        </w:rPr>
        <w:t>;</w:t>
      </w:r>
      <w:r w:rsidR="00B5705C">
        <w:rPr>
          <w:sz w:val="32"/>
          <w:szCs w:val="32"/>
        </w:rPr>
        <w:t xml:space="preserve"> </w:t>
      </w:r>
      <w:r w:rsidRPr="007A2FEF">
        <w:rPr>
          <w:sz w:val="32"/>
          <w:szCs w:val="32"/>
        </w:rPr>
        <w:t>FMAS;</w:t>
      </w:r>
      <w:r w:rsidR="00B5705C">
        <w:rPr>
          <w:sz w:val="32"/>
          <w:szCs w:val="32"/>
        </w:rPr>
        <w:t xml:space="preserve"> </w:t>
      </w:r>
      <w:r w:rsidRPr="007A2FEF">
        <w:rPr>
          <w:sz w:val="32"/>
          <w:szCs w:val="32"/>
        </w:rPr>
        <w:t>FIAGES;</w:t>
      </w:r>
      <w:r w:rsidR="00B5705C">
        <w:rPr>
          <w:sz w:val="32"/>
          <w:szCs w:val="32"/>
        </w:rPr>
        <w:t xml:space="preserve"> </w:t>
      </w:r>
      <w:r w:rsidRPr="007A2FEF">
        <w:rPr>
          <w:sz w:val="32"/>
          <w:szCs w:val="32"/>
        </w:rPr>
        <w:t>FICS.</w:t>
      </w:r>
      <w:proofErr w:type="gramEnd"/>
    </w:p>
    <w:p w:rsidR="0040184D" w:rsidRPr="007A2FEF" w:rsidRDefault="00623FFD" w:rsidP="00B35A43">
      <w:pPr>
        <w:spacing w:line="240" w:lineRule="auto"/>
        <w:rPr>
          <w:sz w:val="32"/>
          <w:szCs w:val="32"/>
        </w:rPr>
      </w:pPr>
      <w:r>
        <w:rPr>
          <w:sz w:val="32"/>
          <w:szCs w:val="32"/>
        </w:rPr>
        <w:t>Associate</w:t>
      </w:r>
      <w:r w:rsidR="0040184D" w:rsidRPr="007A2FEF">
        <w:rPr>
          <w:sz w:val="32"/>
          <w:szCs w:val="32"/>
        </w:rPr>
        <w:t xml:space="preserve"> Professor, Punjab Institute of Medical </w:t>
      </w:r>
      <w:r w:rsidR="00B5705C" w:rsidRPr="007A2FEF">
        <w:rPr>
          <w:sz w:val="32"/>
          <w:szCs w:val="32"/>
        </w:rPr>
        <w:t>Sciences [</w:t>
      </w:r>
      <w:r w:rsidR="0040184D" w:rsidRPr="007A2FEF">
        <w:rPr>
          <w:sz w:val="32"/>
          <w:szCs w:val="32"/>
        </w:rPr>
        <w:t>PIMS]</w:t>
      </w:r>
    </w:p>
    <w:p w:rsidR="0040184D" w:rsidRDefault="0040184D" w:rsidP="00B35A43">
      <w:pPr>
        <w:spacing w:line="240" w:lineRule="auto"/>
        <w:rPr>
          <w:sz w:val="32"/>
          <w:szCs w:val="32"/>
        </w:rPr>
      </w:pPr>
      <w:proofErr w:type="spellStart"/>
      <w:r w:rsidRPr="007A2FEF">
        <w:rPr>
          <w:sz w:val="32"/>
          <w:szCs w:val="32"/>
        </w:rPr>
        <w:t>Dr.Ankur</w:t>
      </w:r>
      <w:proofErr w:type="spellEnd"/>
      <w:r w:rsidRPr="007A2FEF">
        <w:rPr>
          <w:sz w:val="32"/>
          <w:szCs w:val="32"/>
        </w:rPr>
        <w:t xml:space="preserve"> </w:t>
      </w:r>
      <w:proofErr w:type="spellStart"/>
      <w:r w:rsidRPr="007A2FEF">
        <w:rPr>
          <w:sz w:val="32"/>
          <w:szCs w:val="32"/>
        </w:rPr>
        <w:t>Hastir</w:t>
      </w:r>
      <w:proofErr w:type="spellEnd"/>
      <w:r w:rsidRPr="007A2FEF">
        <w:rPr>
          <w:sz w:val="32"/>
          <w:szCs w:val="32"/>
        </w:rPr>
        <w:t>,</w:t>
      </w:r>
      <w:r w:rsidR="00B5705C">
        <w:rPr>
          <w:sz w:val="32"/>
          <w:szCs w:val="32"/>
        </w:rPr>
        <w:t xml:space="preserve"> </w:t>
      </w:r>
      <w:r w:rsidR="00623FFD">
        <w:rPr>
          <w:sz w:val="32"/>
          <w:szCs w:val="32"/>
        </w:rPr>
        <w:t>Assistant Professor</w:t>
      </w:r>
      <w:r w:rsidRPr="007A2FEF">
        <w:rPr>
          <w:sz w:val="32"/>
          <w:szCs w:val="32"/>
        </w:rPr>
        <w:t xml:space="preserve">, </w:t>
      </w:r>
      <w:proofErr w:type="spellStart"/>
      <w:r w:rsidRPr="007A2FEF">
        <w:rPr>
          <w:sz w:val="32"/>
          <w:szCs w:val="32"/>
        </w:rPr>
        <w:t>Deptt</w:t>
      </w:r>
      <w:proofErr w:type="spellEnd"/>
      <w:r w:rsidRPr="007A2FEF">
        <w:rPr>
          <w:sz w:val="32"/>
          <w:szCs w:val="32"/>
        </w:rPr>
        <w:t xml:space="preserve">. </w:t>
      </w:r>
      <w:proofErr w:type="gramStart"/>
      <w:r w:rsidRPr="007A2FEF">
        <w:rPr>
          <w:sz w:val="32"/>
          <w:szCs w:val="32"/>
        </w:rPr>
        <w:t>of</w:t>
      </w:r>
      <w:proofErr w:type="gramEnd"/>
      <w:r w:rsidRPr="007A2FEF">
        <w:rPr>
          <w:sz w:val="32"/>
          <w:szCs w:val="32"/>
        </w:rPr>
        <w:t xml:space="preserve"> Surgery</w:t>
      </w:r>
    </w:p>
    <w:p w:rsidR="00623FFD" w:rsidRPr="007A2FEF" w:rsidRDefault="00623FFD" w:rsidP="00B35A43">
      <w:pPr>
        <w:spacing w:line="240" w:lineRule="auto"/>
        <w:rPr>
          <w:sz w:val="32"/>
          <w:szCs w:val="32"/>
        </w:rPr>
      </w:pPr>
      <w:proofErr w:type="spellStart"/>
      <w:r>
        <w:rPr>
          <w:sz w:val="32"/>
          <w:szCs w:val="32"/>
        </w:rPr>
        <w:t>Dr.Jaspreet</w:t>
      </w:r>
      <w:proofErr w:type="spellEnd"/>
      <w:r>
        <w:rPr>
          <w:sz w:val="32"/>
          <w:szCs w:val="32"/>
        </w:rPr>
        <w:t xml:space="preserve"> Singh </w:t>
      </w:r>
      <w:proofErr w:type="spellStart"/>
      <w:r>
        <w:rPr>
          <w:sz w:val="32"/>
          <w:szCs w:val="32"/>
        </w:rPr>
        <w:t>Walia</w:t>
      </w:r>
      <w:proofErr w:type="spellEnd"/>
      <w:r>
        <w:rPr>
          <w:sz w:val="32"/>
          <w:szCs w:val="32"/>
        </w:rPr>
        <w:t xml:space="preserve"> Assistant professor, </w:t>
      </w:r>
      <w:proofErr w:type="spellStart"/>
      <w:r>
        <w:rPr>
          <w:sz w:val="32"/>
          <w:szCs w:val="32"/>
        </w:rPr>
        <w:t>Deptt</w:t>
      </w:r>
      <w:proofErr w:type="spellEnd"/>
      <w:r>
        <w:rPr>
          <w:sz w:val="32"/>
          <w:szCs w:val="32"/>
        </w:rPr>
        <w:t xml:space="preserve">. </w:t>
      </w:r>
      <w:proofErr w:type="gramStart"/>
      <w:r>
        <w:rPr>
          <w:sz w:val="32"/>
          <w:szCs w:val="32"/>
        </w:rPr>
        <w:t>of</w:t>
      </w:r>
      <w:proofErr w:type="gramEnd"/>
      <w:r>
        <w:rPr>
          <w:sz w:val="32"/>
          <w:szCs w:val="32"/>
        </w:rPr>
        <w:t xml:space="preserve"> surgery</w:t>
      </w:r>
    </w:p>
    <w:p w:rsidR="0040184D" w:rsidRDefault="0040184D" w:rsidP="00B35A43">
      <w:pPr>
        <w:spacing w:line="240" w:lineRule="auto"/>
        <w:rPr>
          <w:rFonts w:ascii="Times New Roman" w:hAnsi="Times New Roman"/>
          <w:sz w:val="28"/>
          <w:szCs w:val="28"/>
        </w:rPr>
      </w:pPr>
      <w:r>
        <w:rPr>
          <w:rFonts w:ascii="Times New Roman" w:hAnsi="Times New Roman"/>
          <w:sz w:val="28"/>
          <w:szCs w:val="28"/>
        </w:rPr>
        <w:t>-------------------------------------------------------------------------------------</w:t>
      </w:r>
    </w:p>
    <w:p w:rsidR="0040184D" w:rsidRPr="00BC3C89" w:rsidRDefault="0040184D" w:rsidP="00F2737E">
      <w:pPr>
        <w:pStyle w:val="Title"/>
        <w:spacing w:line="480" w:lineRule="auto"/>
        <w:rPr>
          <w:b/>
          <w:sz w:val="32"/>
          <w:szCs w:val="32"/>
        </w:rPr>
      </w:pPr>
      <w:r w:rsidRPr="00BC3C89">
        <w:rPr>
          <w:b/>
          <w:sz w:val="32"/>
          <w:szCs w:val="32"/>
        </w:rPr>
        <w:t>Department of Surgery,</w:t>
      </w:r>
    </w:p>
    <w:p w:rsidR="0040184D" w:rsidRDefault="0040184D" w:rsidP="00F2737E">
      <w:pPr>
        <w:pStyle w:val="Title"/>
        <w:spacing w:line="480" w:lineRule="auto"/>
        <w:rPr>
          <w:b/>
          <w:sz w:val="32"/>
          <w:szCs w:val="32"/>
        </w:rPr>
      </w:pPr>
      <w:r w:rsidRPr="00BC3C89">
        <w:rPr>
          <w:b/>
          <w:sz w:val="32"/>
          <w:szCs w:val="32"/>
        </w:rPr>
        <w:t>Punjab Institute of Medical Sciences [PIMS]</w:t>
      </w:r>
      <w:r w:rsidR="00623FFD">
        <w:rPr>
          <w:b/>
          <w:sz w:val="32"/>
          <w:szCs w:val="32"/>
        </w:rPr>
        <w:t xml:space="preserve">, </w:t>
      </w:r>
      <w:proofErr w:type="spellStart"/>
      <w:r w:rsidR="00623FFD">
        <w:rPr>
          <w:b/>
          <w:sz w:val="32"/>
          <w:szCs w:val="32"/>
        </w:rPr>
        <w:t>Garha</w:t>
      </w:r>
      <w:proofErr w:type="spellEnd"/>
      <w:r w:rsidR="00623FFD">
        <w:rPr>
          <w:b/>
          <w:sz w:val="32"/>
          <w:szCs w:val="32"/>
        </w:rPr>
        <w:t xml:space="preserve"> Road,</w:t>
      </w:r>
      <w:r w:rsidRPr="00BC3C89">
        <w:rPr>
          <w:b/>
          <w:sz w:val="32"/>
          <w:szCs w:val="32"/>
        </w:rPr>
        <w:t xml:space="preserve"> Jalandhar.</w:t>
      </w:r>
      <w:r w:rsidR="00623FFD">
        <w:rPr>
          <w:b/>
          <w:sz w:val="32"/>
          <w:szCs w:val="32"/>
        </w:rPr>
        <w:t xml:space="preserve">-144001, </w:t>
      </w:r>
      <w:proofErr w:type="gramStart"/>
      <w:r w:rsidR="00623FFD">
        <w:rPr>
          <w:b/>
          <w:sz w:val="32"/>
          <w:szCs w:val="32"/>
        </w:rPr>
        <w:t>Punjab ,</w:t>
      </w:r>
      <w:proofErr w:type="gramEnd"/>
      <w:r w:rsidR="00623FFD">
        <w:rPr>
          <w:b/>
          <w:sz w:val="32"/>
          <w:szCs w:val="32"/>
        </w:rPr>
        <w:t xml:space="preserve"> India.</w:t>
      </w:r>
    </w:p>
    <w:p w:rsidR="00B5705C" w:rsidRPr="00B5705C" w:rsidRDefault="00B5705C" w:rsidP="00F2737E">
      <w:pPr>
        <w:spacing w:line="480" w:lineRule="auto"/>
      </w:pPr>
    </w:p>
    <w:p w:rsidR="0040184D" w:rsidRPr="00BC3C89" w:rsidRDefault="00623FFD" w:rsidP="00F2737E">
      <w:pPr>
        <w:pStyle w:val="Title"/>
        <w:spacing w:line="480" w:lineRule="auto"/>
        <w:rPr>
          <w:sz w:val="32"/>
          <w:szCs w:val="32"/>
        </w:rPr>
      </w:pPr>
      <w:r>
        <w:rPr>
          <w:b/>
          <w:sz w:val="32"/>
          <w:szCs w:val="32"/>
        </w:rPr>
        <w:t xml:space="preserve">Res. </w:t>
      </w:r>
      <w:proofErr w:type="gramStart"/>
      <w:r>
        <w:rPr>
          <w:b/>
          <w:sz w:val="32"/>
          <w:szCs w:val="32"/>
        </w:rPr>
        <w:t xml:space="preserve">Add </w:t>
      </w:r>
      <w:r w:rsidR="0040184D" w:rsidRPr="00BC3C89">
        <w:rPr>
          <w:b/>
          <w:sz w:val="32"/>
          <w:szCs w:val="32"/>
        </w:rPr>
        <w:t>:</w:t>
      </w:r>
      <w:proofErr w:type="gramEnd"/>
      <w:r w:rsidR="0040184D" w:rsidRPr="00BC3C89">
        <w:rPr>
          <w:b/>
          <w:sz w:val="32"/>
          <w:szCs w:val="32"/>
        </w:rPr>
        <w:t xml:space="preserve"> 87- D,</w:t>
      </w:r>
      <w:r w:rsidR="00B5705C">
        <w:rPr>
          <w:b/>
          <w:sz w:val="32"/>
          <w:szCs w:val="32"/>
        </w:rPr>
        <w:t xml:space="preserve"> </w:t>
      </w:r>
      <w:proofErr w:type="spellStart"/>
      <w:r w:rsidR="00F479C9">
        <w:rPr>
          <w:b/>
          <w:sz w:val="32"/>
          <w:szCs w:val="32"/>
        </w:rPr>
        <w:t>Dilbagh</w:t>
      </w:r>
      <w:proofErr w:type="spellEnd"/>
      <w:r w:rsidR="00F479C9">
        <w:rPr>
          <w:b/>
          <w:sz w:val="32"/>
          <w:szCs w:val="32"/>
        </w:rPr>
        <w:t xml:space="preserve"> Nagar,</w:t>
      </w:r>
      <w:r w:rsidR="0040184D" w:rsidRPr="00BC3C89">
        <w:rPr>
          <w:b/>
          <w:sz w:val="32"/>
          <w:szCs w:val="32"/>
        </w:rPr>
        <w:t xml:space="preserve"> </w:t>
      </w:r>
      <w:r w:rsidR="004C6DFB">
        <w:rPr>
          <w:sz w:val="32"/>
          <w:szCs w:val="32"/>
        </w:rPr>
        <w:t>120-Feet Road</w:t>
      </w:r>
      <w:r w:rsidR="0040184D" w:rsidRPr="00BC3C89">
        <w:rPr>
          <w:sz w:val="32"/>
          <w:szCs w:val="32"/>
        </w:rPr>
        <w:t>,</w:t>
      </w:r>
      <w:r w:rsidR="004C6DFB">
        <w:rPr>
          <w:sz w:val="32"/>
          <w:szCs w:val="32"/>
        </w:rPr>
        <w:t xml:space="preserve"> </w:t>
      </w:r>
      <w:r w:rsidR="0040184D" w:rsidRPr="00BC3C89">
        <w:rPr>
          <w:sz w:val="32"/>
          <w:szCs w:val="32"/>
        </w:rPr>
        <w:t>Jalandhar.</w:t>
      </w:r>
      <w:r w:rsidR="004C6DFB">
        <w:rPr>
          <w:sz w:val="32"/>
          <w:szCs w:val="32"/>
        </w:rPr>
        <w:t xml:space="preserve"> </w:t>
      </w:r>
      <w:proofErr w:type="gramStart"/>
      <w:r w:rsidR="00B5705C">
        <w:rPr>
          <w:sz w:val="32"/>
          <w:szCs w:val="32"/>
        </w:rPr>
        <w:t>Punjab.</w:t>
      </w:r>
      <w:proofErr w:type="gramEnd"/>
    </w:p>
    <w:p w:rsidR="0040184D" w:rsidRPr="00BC3C89" w:rsidRDefault="00B5705C" w:rsidP="00F2737E">
      <w:pPr>
        <w:spacing w:line="480" w:lineRule="auto"/>
        <w:rPr>
          <w:rFonts w:ascii="Times New Roman" w:hAnsi="Times New Roman"/>
          <w:sz w:val="32"/>
          <w:szCs w:val="32"/>
        </w:rPr>
      </w:pPr>
      <w:r w:rsidRPr="00BC3C89">
        <w:rPr>
          <w:rFonts w:ascii="Times New Roman" w:hAnsi="Times New Roman"/>
          <w:sz w:val="32"/>
          <w:szCs w:val="32"/>
        </w:rPr>
        <w:t>E-mail</w:t>
      </w:r>
      <w:r w:rsidR="0040184D" w:rsidRPr="00BC3C89">
        <w:rPr>
          <w:rFonts w:ascii="Times New Roman" w:hAnsi="Times New Roman"/>
          <w:sz w:val="32"/>
          <w:szCs w:val="32"/>
        </w:rPr>
        <w:t>: drrajneeshkumar@ymail.com</w:t>
      </w:r>
    </w:p>
    <w:p w:rsidR="0040184D" w:rsidRPr="00BC3C89" w:rsidRDefault="00623FFD" w:rsidP="00F2737E">
      <w:pPr>
        <w:spacing w:line="480" w:lineRule="auto"/>
        <w:rPr>
          <w:rFonts w:ascii="Times New Roman" w:hAnsi="Times New Roman"/>
          <w:sz w:val="32"/>
          <w:szCs w:val="32"/>
        </w:rPr>
      </w:pPr>
      <w:proofErr w:type="gramStart"/>
      <w:r>
        <w:rPr>
          <w:rFonts w:ascii="Times New Roman" w:hAnsi="Times New Roman"/>
          <w:sz w:val="32"/>
          <w:szCs w:val="32"/>
        </w:rPr>
        <w:t>Cont.</w:t>
      </w:r>
      <w:proofErr w:type="gramEnd"/>
      <w:r>
        <w:rPr>
          <w:rFonts w:ascii="Times New Roman" w:hAnsi="Times New Roman"/>
          <w:sz w:val="32"/>
          <w:szCs w:val="32"/>
        </w:rPr>
        <w:t xml:space="preserve"> </w:t>
      </w:r>
      <w:proofErr w:type="gramStart"/>
      <w:r>
        <w:rPr>
          <w:rFonts w:ascii="Times New Roman" w:hAnsi="Times New Roman"/>
          <w:sz w:val="32"/>
          <w:szCs w:val="32"/>
        </w:rPr>
        <w:t>No :</w:t>
      </w:r>
      <w:proofErr w:type="gramEnd"/>
      <w:r>
        <w:rPr>
          <w:rFonts w:ascii="Times New Roman" w:hAnsi="Times New Roman"/>
          <w:sz w:val="32"/>
          <w:szCs w:val="32"/>
        </w:rPr>
        <w:t xml:space="preserve"> 091 -</w:t>
      </w:r>
      <w:r w:rsidR="0040184D" w:rsidRPr="00BC3C89">
        <w:rPr>
          <w:rFonts w:ascii="Times New Roman" w:hAnsi="Times New Roman"/>
          <w:sz w:val="32"/>
          <w:szCs w:val="32"/>
        </w:rPr>
        <w:t>9814052513;</w:t>
      </w:r>
      <w:r>
        <w:rPr>
          <w:rFonts w:ascii="Times New Roman" w:hAnsi="Times New Roman"/>
          <w:sz w:val="32"/>
          <w:szCs w:val="32"/>
        </w:rPr>
        <w:t xml:space="preserve">   </w:t>
      </w:r>
      <w:r w:rsidR="0040184D" w:rsidRPr="00BC3C89">
        <w:rPr>
          <w:rFonts w:ascii="Times New Roman" w:hAnsi="Times New Roman"/>
          <w:sz w:val="32"/>
          <w:szCs w:val="32"/>
        </w:rPr>
        <w:t xml:space="preserve"> 01812472688</w:t>
      </w:r>
    </w:p>
    <w:p w:rsidR="00613076" w:rsidRDefault="00613076" w:rsidP="00F2737E">
      <w:pPr>
        <w:jc w:val="both"/>
      </w:pPr>
    </w:p>
    <w:sectPr w:rsidR="00613076" w:rsidSect="00507004">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BC1" w:rsidRDefault="00873BC1" w:rsidP="00400276">
      <w:pPr>
        <w:spacing w:after="0" w:line="240" w:lineRule="auto"/>
      </w:pPr>
      <w:r>
        <w:separator/>
      </w:r>
    </w:p>
  </w:endnote>
  <w:endnote w:type="continuationSeparator" w:id="0">
    <w:p w:rsidR="00873BC1" w:rsidRDefault="00873BC1" w:rsidP="00400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BC1" w:rsidRDefault="00873BC1" w:rsidP="00400276">
      <w:pPr>
        <w:spacing w:after="0" w:line="240" w:lineRule="auto"/>
      </w:pPr>
      <w:r>
        <w:separator/>
      </w:r>
    </w:p>
  </w:footnote>
  <w:footnote w:type="continuationSeparator" w:id="0">
    <w:p w:rsidR="00873BC1" w:rsidRDefault="00873BC1" w:rsidP="004002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nsid w:val="1713691C"/>
    <w:multiLevelType w:val="hybridMultilevel"/>
    <w:tmpl w:val="4802E318"/>
    <w:lvl w:ilvl="0" w:tplc="938494C0">
      <w:start w:val="1"/>
      <w:numFmt w:val="bullet"/>
      <w:lvlText w:val="•"/>
      <w:lvlJc w:val="left"/>
      <w:pPr>
        <w:tabs>
          <w:tab w:val="num" w:pos="720"/>
        </w:tabs>
        <w:ind w:left="720" w:hanging="360"/>
      </w:pPr>
      <w:rPr>
        <w:rFonts w:ascii="Arial" w:hAnsi="Arial" w:hint="default"/>
      </w:rPr>
    </w:lvl>
    <w:lvl w:ilvl="1" w:tplc="0DDACCAC" w:tentative="1">
      <w:start w:val="1"/>
      <w:numFmt w:val="bullet"/>
      <w:lvlText w:val="•"/>
      <w:lvlJc w:val="left"/>
      <w:pPr>
        <w:tabs>
          <w:tab w:val="num" w:pos="1440"/>
        </w:tabs>
        <w:ind w:left="1440" w:hanging="360"/>
      </w:pPr>
      <w:rPr>
        <w:rFonts w:ascii="Arial" w:hAnsi="Arial" w:hint="default"/>
      </w:rPr>
    </w:lvl>
    <w:lvl w:ilvl="2" w:tplc="A02AF55E" w:tentative="1">
      <w:start w:val="1"/>
      <w:numFmt w:val="bullet"/>
      <w:lvlText w:val="•"/>
      <w:lvlJc w:val="left"/>
      <w:pPr>
        <w:tabs>
          <w:tab w:val="num" w:pos="2160"/>
        </w:tabs>
        <w:ind w:left="2160" w:hanging="360"/>
      </w:pPr>
      <w:rPr>
        <w:rFonts w:ascii="Arial" w:hAnsi="Arial" w:hint="default"/>
      </w:rPr>
    </w:lvl>
    <w:lvl w:ilvl="3" w:tplc="A768E6A8" w:tentative="1">
      <w:start w:val="1"/>
      <w:numFmt w:val="bullet"/>
      <w:lvlText w:val="•"/>
      <w:lvlJc w:val="left"/>
      <w:pPr>
        <w:tabs>
          <w:tab w:val="num" w:pos="2880"/>
        </w:tabs>
        <w:ind w:left="2880" w:hanging="360"/>
      </w:pPr>
      <w:rPr>
        <w:rFonts w:ascii="Arial" w:hAnsi="Arial" w:hint="default"/>
      </w:rPr>
    </w:lvl>
    <w:lvl w:ilvl="4" w:tplc="501CAB00" w:tentative="1">
      <w:start w:val="1"/>
      <w:numFmt w:val="bullet"/>
      <w:lvlText w:val="•"/>
      <w:lvlJc w:val="left"/>
      <w:pPr>
        <w:tabs>
          <w:tab w:val="num" w:pos="3600"/>
        </w:tabs>
        <w:ind w:left="3600" w:hanging="360"/>
      </w:pPr>
      <w:rPr>
        <w:rFonts w:ascii="Arial" w:hAnsi="Arial" w:hint="default"/>
      </w:rPr>
    </w:lvl>
    <w:lvl w:ilvl="5" w:tplc="AF060B86" w:tentative="1">
      <w:start w:val="1"/>
      <w:numFmt w:val="bullet"/>
      <w:lvlText w:val="•"/>
      <w:lvlJc w:val="left"/>
      <w:pPr>
        <w:tabs>
          <w:tab w:val="num" w:pos="4320"/>
        </w:tabs>
        <w:ind w:left="4320" w:hanging="360"/>
      </w:pPr>
      <w:rPr>
        <w:rFonts w:ascii="Arial" w:hAnsi="Arial" w:hint="default"/>
      </w:rPr>
    </w:lvl>
    <w:lvl w:ilvl="6" w:tplc="6CD0FD66" w:tentative="1">
      <w:start w:val="1"/>
      <w:numFmt w:val="bullet"/>
      <w:lvlText w:val="•"/>
      <w:lvlJc w:val="left"/>
      <w:pPr>
        <w:tabs>
          <w:tab w:val="num" w:pos="5040"/>
        </w:tabs>
        <w:ind w:left="5040" w:hanging="360"/>
      </w:pPr>
      <w:rPr>
        <w:rFonts w:ascii="Arial" w:hAnsi="Arial" w:hint="default"/>
      </w:rPr>
    </w:lvl>
    <w:lvl w:ilvl="7" w:tplc="FF5E7E4A" w:tentative="1">
      <w:start w:val="1"/>
      <w:numFmt w:val="bullet"/>
      <w:lvlText w:val="•"/>
      <w:lvlJc w:val="left"/>
      <w:pPr>
        <w:tabs>
          <w:tab w:val="num" w:pos="5760"/>
        </w:tabs>
        <w:ind w:left="5760" w:hanging="360"/>
      </w:pPr>
      <w:rPr>
        <w:rFonts w:ascii="Arial" w:hAnsi="Arial" w:hint="default"/>
      </w:rPr>
    </w:lvl>
    <w:lvl w:ilvl="8" w:tplc="7CF2F7A4" w:tentative="1">
      <w:start w:val="1"/>
      <w:numFmt w:val="bullet"/>
      <w:lvlText w:val="•"/>
      <w:lvlJc w:val="left"/>
      <w:pPr>
        <w:tabs>
          <w:tab w:val="num" w:pos="6480"/>
        </w:tabs>
        <w:ind w:left="6480" w:hanging="360"/>
      </w:pPr>
      <w:rPr>
        <w:rFonts w:ascii="Arial" w:hAnsi="Arial" w:hint="default"/>
      </w:rPr>
    </w:lvl>
  </w:abstractNum>
  <w:abstractNum w:abstractNumId="2">
    <w:nsid w:val="253177D9"/>
    <w:multiLevelType w:val="hybridMultilevel"/>
    <w:tmpl w:val="1A6C18D0"/>
    <w:lvl w:ilvl="0" w:tplc="399ED7F6">
      <w:start w:val="1"/>
      <w:numFmt w:val="bullet"/>
      <w:lvlText w:val="•"/>
      <w:lvlJc w:val="left"/>
      <w:pPr>
        <w:tabs>
          <w:tab w:val="num" w:pos="720"/>
        </w:tabs>
        <w:ind w:left="720" w:hanging="360"/>
      </w:pPr>
      <w:rPr>
        <w:rFonts w:ascii="Arial" w:hAnsi="Arial" w:hint="default"/>
      </w:rPr>
    </w:lvl>
    <w:lvl w:ilvl="1" w:tplc="7A5EE2F2" w:tentative="1">
      <w:start w:val="1"/>
      <w:numFmt w:val="bullet"/>
      <w:lvlText w:val="•"/>
      <w:lvlJc w:val="left"/>
      <w:pPr>
        <w:tabs>
          <w:tab w:val="num" w:pos="1440"/>
        </w:tabs>
        <w:ind w:left="1440" w:hanging="360"/>
      </w:pPr>
      <w:rPr>
        <w:rFonts w:ascii="Arial" w:hAnsi="Arial" w:hint="default"/>
      </w:rPr>
    </w:lvl>
    <w:lvl w:ilvl="2" w:tplc="D8E69004" w:tentative="1">
      <w:start w:val="1"/>
      <w:numFmt w:val="bullet"/>
      <w:lvlText w:val="•"/>
      <w:lvlJc w:val="left"/>
      <w:pPr>
        <w:tabs>
          <w:tab w:val="num" w:pos="2160"/>
        </w:tabs>
        <w:ind w:left="2160" w:hanging="360"/>
      </w:pPr>
      <w:rPr>
        <w:rFonts w:ascii="Arial" w:hAnsi="Arial" w:hint="default"/>
      </w:rPr>
    </w:lvl>
    <w:lvl w:ilvl="3" w:tplc="58B6CAAE" w:tentative="1">
      <w:start w:val="1"/>
      <w:numFmt w:val="bullet"/>
      <w:lvlText w:val="•"/>
      <w:lvlJc w:val="left"/>
      <w:pPr>
        <w:tabs>
          <w:tab w:val="num" w:pos="2880"/>
        </w:tabs>
        <w:ind w:left="2880" w:hanging="360"/>
      </w:pPr>
      <w:rPr>
        <w:rFonts w:ascii="Arial" w:hAnsi="Arial" w:hint="default"/>
      </w:rPr>
    </w:lvl>
    <w:lvl w:ilvl="4" w:tplc="0DFA86C4" w:tentative="1">
      <w:start w:val="1"/>
      <w:numFmt w:val="bullet"/>
      <w:lvlText w:val="•"/>
      <w:lvlJc w:val="left"/>
      <w:pPr>
        <w:tabs>
          <w:tab w:val="num" w:pos="3600"/>
        </w:tabs>
        <w:ind w:left="3600" w:hanging="360"/>
      </w:pPr>
      <w:rPr>
        <w:rFonts w:ascii="Arial" w:hAnsi="Arial" w:hint="default"/>
      </w:rPr>
    </w:lvl>
    <w:lvl w:ilvl="5" w:tplc="92402DDA" w:tentative="1">
      <w:start w:val="1"/>
      <w:numFmt w:val="bullet"/>
      <w:lvlText w:val="•"/>
      <w:lvlJc w:val="left"/>
      <w:pPr>
        <w:tabs>
          <w:tab w:val="num" w:pos="4320"/>
        </w:tabs>
        <w:ind w:left="4320" w:hanging="360"/>
      </w:pPr>
      <w:rPr>
        <w:rFonts w:ascii="Arial" w:hAnsi="Arial" w:hint="default"/>
      </w:rPr>
    </w:lvl>
    <w:lvl w:ilvl="6" w:tplc="85CEA4C6" w:tentative="1">
      <w:start w:val="1"/>
      <w:numFmt w:val="bullet"/>
      <w:lvlText w:val="•"/>
      <w:lvlJc w:val="left"/>
      <w:pPr>
        <w:tabs>
          <w:tab w:val="num" w:pos="5040"/>
        </w:tabs>
        <w:ind w:left="5040" w:hanging="360"/>
      </w:pPr>
      <w:rPr>
        <w:rFonts w:ascii="Arial" w:hAnsi="Arial" w:hint="default"/>
      </w:rPr>
    </w:lvl>
    <w:lvl w:ilvl="7" w:tplc="AC14051E" w:tentative="1">
      <w:start w:val="1"/>
      <w:numFmt w:val="bullet"/>
      <w:lvlText w:val="•"/>
      <w:lvlJc w:val="left"/>
      <w:pPr>
        <w:tabs>
          <w:tab w:val="num" w:pos="5760"/>
        </w:tabs>
        <w:ind w:left="5760" w:hanging="360"/>
      </w:pPr>
      <w:rPr>
        <w:rFonts w:ascii="Arial" w:hAnsi="Arial" w:hint="default"/>
      </w:rPr>
    </w:lvl>
    <w:lvl w:ilvl="8" w:tplc="9C7E155A" w:tentative="1">
      <w:start w:val="1"/>
      <w:numFmt w:val="bullet"/>
      <w:lvlText w:val="•"/>
      <w:lvlJc w:val="left"/>
      <w:pPr>
        <w:tabs>
          <w:tab w:val="num" w:pos="6480"/>
        </w:tabs>
        <w:ind w:left="6480" w:hanging="360"/>
      </w:pPr>
      <w:rPr>
        <w:rFonts w:ascii="Arial" w:hAnsi="Arial" w:hint="default"/>
      </w:rPr>
    </w:lvl>
  </w:abstractNum>
  <w:abstractNum w:abstractNumId="3">
    <w:nsid w:val="257E7D63"/>
    <w:multiLevelType w:val="hybridMultilevel"/>
    <w:tmpl w:val="2968DF72"/>
    <w:lvl w:ilvl="0" w:tplc="DB76C174">
      <w:start w:val="1"/>
      <w:numFmt w:val="bullet"/>
      <w:lvlText w:val="•"/>
      <w:lvlJc w:val="left"/>
      <w:pPr>
        <w:tabs>
          <w:tab w:val="num" w:pos="720"/>
        </w:tabs>
        <w:ind w:left="720" w:hanging="360"/>
      </w:pPr>
      <w:rPr>
        <w:rFonts w:ascii="Arial" w:hAnsi="Arial" w:hint="default"/>
      </w:rPr>
    </w:lvl>
    <w:lvl w:ilvl="1" w:tplc="1A0821EA" w:tentative="1">
      <w:start w:val="1"/>
      <w:numFmt w:val="bullet"/>
      <w:lvlText w:val="•"/>
      <w:lvlJc w:val="left"/>
      <w:pPr>
        <w:tabs>
          <w:tab w:val="num" w:pos="1440"/>
        </w:tabs>
        <w:ind w:left="1440" w:hanging="360"/>
      </w:pPr>
      <w:rPr>
        <w:rFonts w:ascii="Arial" w:hAnsi="Arial" w:hint="default"/>
      </w:rPr>
    </w:lvl>
    <w:lvl w:ilvl="2" w:tplc="66CC156C" w:tentative="1">
      <w:start w:val="1"/>
      <w:numFmt w:val="bullet"/>
      <w:lvlText w:val="•"/>
      <w:lvlJc w:val="left"/>
      <w:pPr>
        <w:tabs>
          <w:tab w:val="num" w:pos="2160"/>
        </w:tabs>
        <w:ind w:left="2160" w:hanging="360"/>
      </w:pPr>
      <w:rPr>
        <w:rFonts w:ascii="Arial" w:hAnsi="Arial" w:hint="default"/>
      </w:rPr>
    </w:lvl>
    <w:lvl w:ilvl="3" w:tplc="54B635AA" w:tentative="1">
      <w:start w:val="1"/>
      <w:numFmt w:val="bullet"/>
      <w:lvlText w:val="•"/>
      <w:lvlJc w:val="left"/>
      <w:pPr>
        <w:tabs>
          <w:tab w:val="num" w:pos="2880"/>
        </w:tabs>
        <w:ind w:left="2880" w:hanging="360"/>
      </w:pPr>
      <w:rPr>
        <w:rFonts w:ascii="Arial" w:hAnsi="Arial" w:hint="default"/>
      </w:rPr>
    </w:lvl>
    <w:lvl w:ilvl="4" w:tplc="022A537E" w:tentative="1">
      <w:start w:val="1"/>
      <w:numFmt w:val="bullet"/>
      <w:lvlText w:val="•"/>
      <w:lvlJc w:val="left"/>
      <w:pPr>
        <w:tabs>
          <w:tab w:val="num" w:pos="3600"/>
        </w:tabs>
        <w:ind w:left="3600" w:hanging="360"/>
      </w:pPr>
      <w:rPr>
        <w:rFonts w:ascii="Arial" w:hAnsi="Arial" w:hint="default"/>
      </w:rPr>
    </w:lvl>
    <w:lvl w:ilvl="5" w:tplc="77AA4012" w:tentative="1">
      <w:start w:val="1"/>
      <w:numFmt w:val="bullet"/>
      <w:lvlText w:val="•"/>
      <w:lvlJc w:val="left"/>
      <w:pPr>
        <w:tabs>
          <w:tab w:val="num" w:pos="4320"/>
        </w:tabs>
        <w:ind w:left="4320" w:hanging="360"/>
      </w:pPr>
      <w:rPr>
        <w:rFonts w:ascii="Arial" w:hAnsi="Arial" w:hint="default"/>
      </w:rPr>
    </w:lvl>
    <w:lvl w:ilvl="6" w:tplc="73E46F00" w:tentative="1">
      <w:start w:val="1"/>
      <w:numFmt w:val="bullet"/>
      <w:lvlText w:val="•"/>
      <w:lvlJc w:val="left"/>
      <w:pPr>
        <w:tabs>
          <w:tab w:val="num" w:pos="5040"/>
        </w:tabs>
        <w:ind w:left="5040" w:hanging="360"/>
      </w:pPr>
      <w:rPr>
        <w:rFonts w:ascii="Arial" w:hAnsi="Arial" w:hint="default"/>
      </w:rPr>
    </w:lvl>
    <w:lvl w:ilvl="7" w:tplc="DDA6C58C" w:tentative="1">
      <w:start w:val="1"/>
      <w:numFmt w:val="bullet"/>
      <w:lvlText w:val="•"/>
      <w:lvlJc w:val="left"/>
      <w:pPr>
        <w:tabs>
          <w:tab w:val="num" w:pos="5760"/>
        </w:tabs>
        <w:ind w:left="5760" w:hanging="360"/>
      </w:pPr>
      <w:rPr>
        <w:rFonts w:ascii="Arial" w:hAnsi="Arial" w:hint="default"/>
      </w:rPr>
    </w:lvl>
    <w:lvl w:ilvl="8" w:tplc="1F7655C4" w:tentative="1">
      <w:start w:val="1"/>
      <w:numFmt w:val="bullet"/>
      <w:lvlText w:val="•"/>
      <w:lvlJc w:val="left"/>
      <w:pPr>
        <w:tabs>
          <w:tab w:val="num" w:pos="6480"/>
        </w:tabs>
        <w:ind w:left="6480" w:hanging="360"/>
      </w:pPr>
      <w:rPr>
        <w:rFonts w:ascii="Arial" w:hAnsi="Arial" w:hint="default"/>
      </w:rPr>
    </w:lvl>
  </w:abstractNum>
  <w:abstractNum w:abstractNumId="4">
    <w:nsid w:val="574C43E0"/>
    <w:multiLevelType w:val="hybridMultilevel"/>
    <w:tmpl w:val="C36EE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626BC2"/>
    <w:multiLevelType w:val="hybridMultilevel"/>
    <w:tmpl w:val="9604AA12"/>
    <w:lvl w:ilvl="0" w:tplc="0986C8B0">
      <w:start w:val="1"/>
      <w:numFmt w:val="bullet"/>
      <w:lvlText w:val="•"/>
      <w:lvlJc w:val="left"/>
      <w:pPr>
        <w:tabs>
          <w:tab w:val="num" w:pos="720"/>
        </w:tabs>
        <w:ind w:left="720" w:hanging="360"/>
      </w:pPr>
      <w:rPr>
        <w:rFonts w:ascii="Arial" w:hAnsi="Arial" w:hint="default"/>
      </w:rPr>
    </w:lvl>
    <w:lvl w:ilvl="1" w:tplc="9D823268" w:tentative="1">
      <w:start w:val="1"/>
      <w:numFmt w:val="bullet"/>
      <w:lvlText w:val="•"/>
      <w:lvlJc w:val="left"/>
      <w:pPr>
        <w:tabs>
          <w:tab w:val="num" w:pos="1440"/>
        </w:tabs>
        <w:ind w:left="1440" w:hanging="360"/>
      </w:pPr>
      <w:rPr>
        <w:rFonts w:ascii="Arial" w:hAnsi="Arial" w:hint="default"/>
      </w:rPr>
    </w:lvl>
    <w:lvl w:ilvl="2" w:tplc="4C18C128" w:tentative="1">
      <w:start w:val="1"/>
      <w:numFmt w:val="bullet"/>
      <w:lvlText w:val="•"/>
      <w:lvlJc w:val="left"/>
      <w:pPr>
        <w:tabs>
          <w:tab w:val="num" w:pos="2160"/>
        </w:tabs>
        <w:ind w:left="2160" w:hanging="360"/>
      </w:pPr>
      <w:rPr>
        <w:rFonts w:ascii="Arial" w:hAnsi="Arial" w:hint="default"/>
      </w:rPr>
    </w:lvl>
    <w:lvl w:ilvl="3" w:tplc="998AB460" w:tentative="1">
      <w:start w:val="1"/>
      <w:numFmt w:val="bullet"/>
      <w:lvlText w:val="•"/>
      <w:lvlJc w:val="left"/>
      <w:pPr>
        <w:tabs>
          <w:tab w:val="num" w:pos="2880"/>
        </w:tabs>
        <w:ind w:left="2880" w:hanging="360"/>
      </w:pPr>
      <w:rPr>
        <w:rFonts w:ascii="Arial" w:hAnsi="Arial" w:hint="default"/>
      </w:rPr>
    </w:lvl>
    <w:lvl w:ilvl="4" w:tplc="7774FF34" w:tentative="1">
      <w:start w:val="1"/>
      <w:numFmt w:val="bullet"/>
      <w:lvlText w:val="•"/>
      <w:lvlJc w:val="left"/>
      <w:pPr>
        <w:tabs>
          <w:tab w:val="num" w:pos="3600"/>
        </w:tabs>
        <w:ind w:left="3600" w:hanging="360"/>
      </w:pPr>
      <w:rPr>
        <w:rFonts w:ascii="Arial" w:hAnsi="Arial" w:hint="default"/>
      </w:rPr>
    </w:lvl>
    <w:lvl w:ilvl="5" w:tplc="0948649A" w:tentative="1">
      <w:start w:val="1"/>
      <w:numFmt w:val="bullet"/>
      <w:lvlText w:val="•"/>
      <w:lvlJc w:val="left"/>
      <w:pPr>
        <w:tabs>
          <w:tab w:val="num" w:pos="4320"/>
        </w:tabs>
        <w:ind w:left="4320" w:hanging="360"/>
      </w:pPr>
      <w:rPr>
        <w:rFonts w:ascii="Arial" w:hAnsi="Arial" w:hint="default"/>
      </w:rPr>
    </w:lvl>
    <w:lvl w:ilvl="6" w:tplc="FE328106" w:tentative="1">
      <w:start w:val="1"/>
      <w:numFmt w:val="bullet"/>
      <w:lvlText w:val="•"/>
      <w:lvlJc w:val="left"/>
      <w:pPr>
        <w:tabs>
          <w:tab w:val="num" w:pos="5040"/>
        </w:tabs>
        <w:ind w:left="5040" w:hanging="360"/>
      </w:pPr>
      <w:rPr>
        <w:rFonts w:ascii="Arial" w:hAnsi="Arial" w:hint="default"/>
      </w:rPr>
    </w:lvl>
    <w:lvl w:ilvl="7" w:tplc="634CF348" w:tentative="1">
      <w:start w:val="1"/>
      <w:numFmt w:val="bullet"/>
      <w:lvlText w:val="•"/>
      <w:lvlJc w:val="left"/>
      <w:pPr>
        <w:tabs>
          <w:tab w:val="num" w:pos="5760"/>
        </w:tabs>
        <w:ind w:left="5760" w:hanging="360"/>
      </w:pPr>
      <w:rPr>
        <w:rFonts w:ascii="Arial" w:hAnsi="Arial" w:hint="default"/>
      </w:rPr>
    </w:lvl>
    <w:lvl w:ilvl="8" w:tplc="D82A608E"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0184D"/>
    <w:rsid w:val="00006936"/>
    <w:rsid w:val="000126BC"/>
    <w:rsid w:val="0002777C"/>
    <w:rsid w:val="00033140"/>
    <w:rsid w:val="00077B5D"/>
    <w:rsid w:val="00087948"/>
    <w:rsid w:val="000947B3"/>
    <w:rsid w:val="000B196D"/>
    <w:rsid w:val="000C0F4B"/>
    <w:rsid w:val="00136747"/>
    <w:rsid w:val="00137E9B"/>
    <w:rsid w:val="0014754E"/>
    <w:rsid w:val="00166807"/>
    <w:rsid w:val="00193503"/>
    <w:rsid w:val="0019653B"/>
    <w:rsid w:val="001B389C"/>
    <w:rsid w:val="001B3B49"/>
    <w:rsid w:val="001C3A8A"/>
    <w:rsid w:val="001C453B"/>
    <w:rsid w:val="001D23F7"/>
    <w:rsid w:val="001E0C3D"/>
    <w:rsid w:val="00207569"/>
    <w:rsid w:val="00211DFA"/>
    <w:rsid w:val="00223DEF"/>
    <w:rsid w:val="0023537C"/>
    <w:rsid w:val="00237B4B"/>
    <w:rsid w:val="00283F90"/>
    <w:rsid w:val="002871D5"/>
    <w:rsid w:val="002917DC"/>
    <w:rsid w:val="00294E9F"/>
    <w:rsid w:val="002A1C4F"/>
    <w:rsid w:val="002B6A18"/>
    <w:rsid w:val="002C62AC"/>
    <w:rsid w:val="002C7177"/>
    <w:rsid w:val="002D09F1"/>
    <w:rsid w:val="002E13FD"/>
    <w:rsid w:val="002E2D08"/>
    <w:rsid w:val="002E4202"/>
    <w:rsid w:val="003035CC"/>
    <w:rsid w:val="0031405F"/>
    <w:rsid w:val="00326BA4"/>
    <w:rsid w:val="0033042E"/>
    <w:rsid w:val="00344DB9"/>
    <w:rsid w:val="00360180"/>
    <w:rsid w:val="00360E9E"/>
    <w:rsid w:val="00383A2B"/>
    <w:rsid w:val="00385378"/>
    <w:rsid w:val="00390D73"/>
    <w:rsid w:val="003A0D7D"/>
    <w:rsid w:val="003C3F87"/>
    <w:rsid w:val="003E33D0"/>
    <w:rsid w:val="003F736B"/>
    <w:rsid w:val="00400276"/>
    <w:rsid w:val="0040184D"/>
    <w:rsid w:val="0042039E"/>
    <w:rsid w:val="00434371"/>
    <w:rsid w:val="004452B0"/>
    <w:rsid w:val="00445775"/>
    <w:rsid w:val="00447241"/>
    <w:rsid w:val="00453856"/>
    <w:rsid w:val="00456CD9"/>
    <w:rsid w:val="00461A80"/>
    <w:rsid w:val="00462E7C"/>
    <w:rsid w:val="00470CF7"/>
    <w:rsid w:val="004764D2"/>
    <w:rsid w:val="0047756D"/>
    <w:rsid w:val="0047776C"/>
    <w:rsid w:val="0049333E"/>
    <w:rsid w:val="004A3728"/>
    <w:rsid w:val="004B39DC"/>
    <w:rsid w:val="004B47BE"/>
    <w:rsid w:val="004C2A6C"/>
    <w:rsid w:val="004C6DFB"/>
    <w:rsid w:val="004C7E2B"/>
    <w:rsid w:val="004D3F9A"/>
    <w:rsid w:val="004F2C59"/>
    <w:rsid w:val="005038B1"/>
    <w:rsid w:val="00507004"/>
    <w:rsid w:val="005210AB"/>
    <w:rsid w:val="0052344D"/>
    <w:rsid w:val="00560D12"/>
    <w:rsid w:val="00563404"/>
    <w:rsid w:val="00575A6A"/>
    <w:rsid w:val="005A46A5"/>
    <w:rsid w:val="005C6F3E"/>
    <w:rsid w:val="005D3747"/>
    <w:rsid w:val="00606B8F"/>
    <w:rsid w:val="00613076"/>
    <w:rsid w:val="00614421"/>
    <w:rsid w:val="00623FFD"/>
    <w:rsid w:val="00635C38"/>
    <w:rsid w:val="006420B0"/>
    <w:rsid w:val="00652B19"/>
    <w:rsid w:val="006635D8"/>
    <w:rsid w:val="00667AA4"/>
    <w:rsid w:val="00677390"/>
    <w:rsid w:val="00686EC1"/>
    <w:rsid w:val="006927EA"/>
    <w:rsid w:val="006B644F"/>
    <w:rsid w:val="006D6869"/>
    <w:rsid w:val="006F05A6"/>
    <w:rsid w:val="006F4D87"/>
    <w:rsid w:val="00714FD2"/>
    <w:rsid w:val="00720C9E"/>
    <w:rsid w:val="0072241A"/>
    <w:rsid w:val="0073236D"/>
    <w:rsid w:val="00737879"/>
    <w:rsid w:val="00767E6C"/>
    <w:rsid w:val="007933C0"/>
    <w:rsid w:val="007946A2"/>
    <w:rsid w:val="007951D4"/>
    <w:rsid w:val="00797855"/>
    <w:rsid w:val="007A27CC"/>
    <w:rsid w:val="007A445C"/>
    <w:rsid w:val="007B4CC1"/>
    <w:rsid w:val="007B69B7"/>
    <w:rsid w:val="007D5597"/>
    <w:rsid w:val="0081236A"/>
    <w:rsid w:val="008474A1"/>
    <w:rsid w:val="00873BC1"/>
    <w:rsid w:val="00887966"/>
    <w:rsid w:val="00890112"/>
    <w:rsid w:val="00893AF7"/>
    <w:rsid w:val="008E0B09"/>
    <w:rsid w:val="008F7D59"/>
    <w:rsid w:val="009039CC"/>
    <w:rsid w:val="00913A9C"/>
    <w:rsid w:val="0092634A"/>
    <w:rsid w:val="00926F07"/>
    <w:rsid w:val="009362C3"/>
    <w:rsid w:val="00936F6E"/>
    <w:rsid w:val="00974647"/>
    <w:rsid w:val="0097475D"/>
    <w:rsid w:val="00997D9E"/>
    <w:rsid w:val="009A7FB1"/>
    <w:rsid w:val="009B33AF"/>
    <w:rsid w:val="009C4287"/>
    <w:rsid w:val="009E3623"/>
    <w:rsid w:val="009F01AF"/>
    <w:rsid w:val="00A03761"/>
    <w:rsid w:val="00A239E7"/>
    <w:rsid w:val="00A32C31"/>
    <w:rsid w:val="00A40A6B"/>
    <w:rsid w:val="00A4469B"/>
    <w:rsid w:val="00A50E9A"/>
    <w:rsid w:val="00A703E7"/>
    <w:rsid w:val="00A8071A"/>
    <w:rsid w:val="00A8173A"/>
    <w:rsid w:val="00A874B8"/>
    <w:rsid w:val="00AA765E"/>
    <w:rsid w:val="00AB3AFC"/>
    <w:rsid w:val="00AD3EC9"/>
    <w:rsid w:val="00AE68BD"/>
    <w:rsid w:val="00B033D0"/>
    <w:rsid w:val="00B03C08"/>
    <w:rsid w:val="00B05446"/>
    <w:rsid w:val="00B35A43"/>
    <w:rsid w:val="00B5705C"/>
    <w:rsid w:val="00B6065A"/>
    <w:rsid w:val="00B6085E"/>
    <w:rsid w:val="00B71369"/>
    <w:rsid w:val="00B83EB7"/>
    <w:rsid w:val="00B863A2"/>
    <w:rsid w:val="00B86C58"/>
    <w:rsid w:val="00B91482"/>
    <w:rsid w:val="00B92FBC"/>
    <w:rsid w:val="00BA0EDE"/>
    <w:rsid w:val="00BA3C0A"/>
    <w:rsid w:val="00BC5DB9"/>
    <w:rsid w:val="00BF3F7D"/>
    <w:rsid w:val="00C05F0F"/>
    <w:rsid w:val="00C24F0E"/>
    <w:rsid w:val="00C37F42"/>
    <w:rsid w:val="00C474D2"/>
    <w:rsid w:val="00C75B55"/>
    <w:rsid w:val="00C860A8"/>
    <w:rsid w:val="00C952D4"/>
    <w:rsid w:val="00C9745B"/>
    <w:rsid w:val="00D10A74"/>
    <w:rsid w:val="00D10B41"/>
    <w:rsid w:val="00D16454"/>
    <w:rsid w:val="00D62E9B"/>
    <w:rsid w:val="00DA6626"/>
    <w:rsid w:val="00DA6CD1"/>
    <w:rsid w:val="00DB0478"/>
    <w:rsid w:val="00DE6F38"/>
    <w:rsid w:val="00DF45CA"/>
    <w:rsid w:val="00E0116F"/>
    <w:rsid w:val="00E02862"/>
    <w:rsid w:val="00E327DA"/>
    <w:rsid w:val="00E34751"/>
    <w:rsid w:val="00E83C78"/>
    <w:rsid w:val="00E921BF"/>
    <w:rsid w:val="00ED3253"/>
    <w:rsid w:val="00ED34F0"/>
    <w:rsid w:val="00ED4071"/>
    <w:rsid w:val="00F15D75"/>
    <w:rsid w:val="00F2737E"/>
    <w:rsid w:val="00F479C9"/>
    <w:rsid w:val="00F62428"/>
    <w:rsid w:val="00F62F1D"/>
    <w:rsid w:val="00F756CB"/>
    <w:rsid w:val="00F840B0"/>
    <w:rsid w:val="00FA2666"/>
    <w:rsid w:val="00FB023A"/>
    <w:rsid w:val="00FC0ADD"/>
    <w:rsid w:val="00FE314C"/>
    <w:rsid w:val="00FE54EB"/>
    <w:rsid w:val="00FF13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360" w:lineRule="auto"/>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4D"/>
    <w:pPr>
      <w:spacing w:line="276" w:lineRule="auto"/>
      <w:ind w:left="0" w:firstLine="0"/>
      <w:jc w:val="left"/>
    </w:pPr>
    <w:rPr>
      <w:rFonts w:ascii="Calibri" w:eastAsia="Calibri" w:hAnsi="Calibri" w:cs="Times New Roman"/>
      <w:lang w:val="en-US"/>
    </w:rPr>
  </w:style>
  <w:style w:type="paragraph" w:styleId="Heading1">
    <w:name w:val="heading 1"/>
    <w:basedOn w:val="Normal"/>
    <w:next w:val="Normal"/>
    <w:link w:val="Heading1Char"/>
    <w:uiPriority w:val="9"/>
    <w:qFormat/>
    <w:rsid w:val="004018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84D"/>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basedOn w:val="Normal"/>
    <w:uiPriority w:val="34"/>
    <w:qFormat/>
    <w:rsid w:val="0040184D"/>
    <w:pPr>
      <w:ind w:left="720"/>
      <w:contextualSpacing/>
    </w:pPr>
  </w:style>
  <w:style w:type="paragraph" w:styleId="NoSpacing">
    <w:name w:val="No Spacing"/>
    <w:uiPriority w:val="1"/>
    <w:qFormat/>
    <w:rsid w:val="0040184D"/>
    <w:pPr>
      <w:spacing w:after="0" w:line="240" w:lineRule="auto"/>
      <w:ind w:left="0" w:firstLine="0"/>
      <w:jc w:val="left"/>
    </w:pPr>
    <w:rPr>
      <w:rFonts w:ascii="Calibri" w:eastAsia="Calibri" w:hAnsi="Calibri" w:cs="Times New Roman"/>
      <w:lang w:val="en-US"/>
    </w:rPr>
  </w:style>
  <w:style w:type="paragraph" w:styleId="Header">
    <w:name w:val="header"/>
    <w:basedOn w:val="Normal"/>
    <w:link w:val="HeaderChar"/>
    <w:uiPriority w:val="99"/>
    <w:semiHidden/>
    <w:unhideWhenUsed/>
    <w:rsid w:val="0040184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0184D"/>
    <w:rPr>
      <w:rFonts w:ascii="Calibri" w:eastAsia="Calibri" w:hAnsi="Calibri" w:cs="Times New Roman"/>
      <w:lang w:val="en-US"/>
    </w:rPr>
  </w:style>
  <w:style w:type="paragraph" w:styleId="Footer">
    <w:name w:val="footer"/>
    <w:basedOn w:val="Normal"/>
    <w:link w:val="FooterChar"/>
    <w:uiPriority w:val="99"/>
    <w:semiHidden/>
    <w:unhideWhenUsed/>
    <w:rsid w:val="0040184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0184D"/>
    <w:rPr>
      <w:rFonts w:ascii="Calibri" w:eastAsia="Calibri" w:hAnsi="Calibri" w:cs="Times New Roman"/>
      <w:lang w:val="en-US"/>
    </w:rPr>
  </w:style>
  <w:style w:type="paragraph" w:styleId="Title">
    <w:name w:val="Title"/>
    <w:basedOn w:val="Normal"/>
    <w:next w:val="Normal"/>
    <w:link w:val="TitleChar"/>
    <w:uiPriority w:val="10"/>
    <w:qFormat/>
    <w:rsid w:val="0040184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0184D"/>
    <w:rPr>
      <w:rFonts w:asciiTheme="majorHAnsi" w:eastAsiaTheme="majorEastAsia" w:hAnsiTheme="majorHAnsi" w:cstheme="majorBidi"/>
      <w:color w:val="17365D" w:themeColor="text2" w:themeShade="BF"/>
      <w:spacing w:val="5"/>
      <w:kern w:val="28"/>
      <w:sz w:val="52"/>
      <w:szCs w:val="52"/>
      <w:lang w:val="en-US"/>
    </w:rPr>
  </w:style>
  <w:style w:type="paragraph" w:styleId="BalloonText">
    <w:name w:val="Balloon Text"/>
    <w:basedOn w:val="Normal"/>
    <w:link w:val="BalloonTextChar"/>
    <w:uiPriority w:val="99"/>
    <w:semiHidden/>
    <w:unhideWhenUsed/>
    <w:rsid w:val="00401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84D"/>
    <w:rPr>
      <w:rFonts w:ascii="Tahoma" w:eastAsia="Calibri" w:hAnsi="Tahoma" w:cs="Tahoma"/>
      <w:sz w:val="16"/>
      <w:szCs w:val="16"/>
      <w:lang w:val="en-US"/>
    </w:rPr>
  </w:style>
  <w:style w:type="character" w:styleId="Hyperlink">
    <w:name w:val="Hyperlink"/>
    <w:basedOn w:val="DefaultParagraphFont"/>
    <w:uiPriority w:val="99"/>
    <w:unhideWhenUsed/>
    <w:rsid w:val="001E0C3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217761">
      <w:bodyDiv w:val="1"/>
      <w:marLeft w:val="0"/>
      <w:marRight w:val="0"/>
      <w:marTop w:val="0"/>
      <w:marBottom w:val="0"/>
      <w:divBdr>
        <w:top w:val="none" w:sz="0" w:space="0" w:color="auto"/>
        <w:left w:val="none" w:sz="0" w:space="0" w:color="auto"/>
        <w:bottom w:val="none" w:sz="0" w:space="0" w:color="auto"/>
        <w:right w:val="none" w:sz="0" w:space="0" w:color="auto"/>
      </w:divBdr>
      <w:divsChild>
        <w:div w:id="1713505608">
          <w:marLeft w:val="547"/>
          <w:marRight w:val="0"/>
          <w:marTop w:val="120"/>
          <w:marBottom w:val="0"/>
          <w:divBdr>
            <w:top w:val="none" w:sz="0" w:space="0" w:color="auto"/>
            <w:left w:val="none" w:sz="0" w:space="0" w:color="auto"/>
            <w:bottom w:val="none" w:sz="0" w:space="0" w:color="auto"/>
            <w:right w:val="none" w:sz="0" w:space="0" w:color="auto"/>
          </w:divBdr>
        </w:div>
      </w:divsChild>
    </w:div>
    <w:div w:id="983389220">
      <w:bodyDiv w:val="1"/>
      <w:marLeft w:val="0"/>
      <w:marRight w:val="0"/>
      <w:marTop w:val="0"/>
      <w:marBottom w:val="0"/>
      <w:divBdr>
        <w:top w:val="none" w:sz="0" w:space="0" w:color="auto"/>
        <w:left w:val="none" w:sz="0" w:space="0" w:color="auto"/>
        <w:bottom w:val="none" w:sz="0" w:space="0" w:color="auto"/>
        <w:right w:val="none" w:sz="0" w:space="0" w:color="auto"/>
      </w:divBdr>
      <w:divsChild>
        <w:div w:id="2002535663">
          <w:marLeft w:val="547"/>
          <w:marRight w:val="0"/>
          <w:marTop w:val="144"/>
          <w:marBottom w:val="0"/>
          <w:divBdr>
            <w:top w:val="none" w:sz="0" w:space="0" w:color="auto"/>
            <w:left w:val="none" w:sz="0" w:space="0" w:color="auto"/>
            <w:bottom w:val="none" w:sz="0" w:space="0" w:color="auto"/>
            <w:right w:val="none" w:sz="0" w:space="0" w:color="auto"/>
          </w:divBdr>
        </w:div>
        <w:div w:id="369577057">
          <w:marLeft w:val="547"/>
          <w:marRight w:val="0"/>
          <w:marTop w:val="144"/>
          <w:marBottom w:val="0"/>
          <w:divBdr>
            <w:top w:val="none" w:sz="0" w:space="0" w:color="auto"/>
            <w:left w:val="none" w:sz="0" w:space="0" w:color="auto"/>
            <w:bottom w:val="none" w:sz="0" w:space="0" w:color="auto"/>
            <w:right w:val="none" w:sz="0" w:space="0" w:color="auto"/>
          </w:divBdr>
        </w:div>
      </w:divsChild>
    </w:div>
    <w:div w:id="1250850387">
      <w:bodyDiv w:val="1"/>
      <w:marLeft w:val="0"/>
      <w:marRight w:val="0"/>
      <w:marTop w:val="0"/>
      <w:marBottom w:val="0"/>
      <w:divBdr>
        <w:top w:val="none" w:sz="0" w:space="0" w:color="auto"/>
        <w:left w:val="none" w:sz="0" w:space="0" w:color="auto"/>
        <w:bottom w:val="none" w:sz="0" w:space="0" w:color="auto"/>
        <w:right w:val="none" w:sz="0" w:space="0" w:color="auto"/>
      </w:divBdr>
      <w:divsChild>
        <w:div w:id="953559852">
          <w:marLeft w:val="547"/>
          <w:marRight w:val="0"/>
          <w:marTop w:val="120"/>
          <w:marBottom w:val="0"/>
          <w:divBdr>
            <w:top w:val="none" w:sz="0" w:space="0" w:color="auto"/>
            <w:left w:val="none" w:sz="0" w:space="0" w:color="auto"/>
            <w:bottom w:val="none" w:sz="0" w:space="0" w:color="auto"/>
            <w:right w:val="none" w:sz="0" w:space="0" w:color="auto"/>
          </w:divBdr>
        </w:div>
      </w:divsChild>
    </w:div>
    <w:div w:id="1465538894">
      <w:bodyDiv w:val="1"/>
      <w:marLeft w:val="0"/>
      <w:marRight w:val="0"/>
      <w:marTop w:val="0"/>
      <w:marBottom w:val="0"/>
      <w:divBdr>
        <w:top w:val="none" w:sz="0" w:space="0" w:color="auto"/>
        <w:left w:val="none" w:sz="0" w:space="0" w:color="auto"/>
        <w:bottom w:val="none" w:sz="0" w:space="0" w:color="auto"/>
        <w:right w:val="none" w:sz="0" w:space="0" w:color="auto"/>
      </w:divBdr>
      <w:divsChild>
        <w:div w:id="1127351391">
          <w:marLeft w:val="547"/>
          <w:marRight w:val="0"/>
          <w:marTop w:val="125"/>
          <w:marBottom w:val="0"/>
          <w:divBdr>
            <w:top w:val="none" w:sz="0" w:space="0" w:color="auto"/>
            <w:left w:val="none" w:sz="0" w:space="0" w:color="auto"/>
            <w:bottom w:val="none" w:sz="0" w:space="0" w:color="auto"/>
            <w:right w:val="none" w:sz="0" w:space="0" w:color="auto"/>
          </w:divBdr>
        </w:div>
        <w:div w:id="798189994">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2022</TotalTime>
  <Pages>14</Pages>
  <Words>2979</Words>
  <Characters>16981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sukhvinder</dc:creator>
  <cp:lastModifiedBy>rajneesh kumar</cp:lastModifiedBy>
  <cp:revision>88</cp:revision>
  <cp:lastPrinted>2015-04-20T00:39:00Z</cp:lastPrinted>
  <dcterms:created xsi:type="dcterms:W3CDTF">2014-02-26T10:50:00Z</dcterms:created>
  <dcterms:modified xsi:type="dcterms:W3CDTF">2016-11-07T17:22:00Z</dcterms:modified>
</cp:coreProperties>
</file>