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DB7AD" w14:textId="77777777" w:rsidR="009348C0" w:rsidRPr="009348C0" w:rsidRDefault="009348C0" w:rsidP="009348C0">
      <w:pPr>
        <w:jc w:val="cente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Prophylactic pelvic drainage after elective Anterior resections</w:t>
      </w:r>
    </w:p>
    <w:p w14:paraId="44589814" w14:textId="54AB3CE4" w:rsidR="009348C0" w:rsidRDefault="009348C0"/>
    <w:p w14:paraId="484BD756" w14:textId="19B387EB" w:rsidR="009348C0" w:rsidRDefault="009348C0">
      <w:r>
        <w:t xml:space="preserve">George Bisheet1, </w:t>
      </w:r>
      <w:r w:rsidR="009131D5">
        <w:t xml:space="preserve">Kareem Attia2, </w:t>
      </w:r>
      <w:r>
        <w:t>Jimmy Mena</w:t>
      </w:r>
      <w:r w:rsidR="009131D5">
        <w:t>3</w:t>
      </w:r>
    </w:p>
    <w:p w14:paraId="4C94A351" w14:textId="7D4A2F9E" w:rsidR="009131D5" w:rsidRDefault="009131D5"/>
    <w:p w14:paraId="2211AE65" w14:textId="6E428EF9" w:rsidR="009131D5" w:rsidRDefault="005F72A0">
      <w:r>
        <w:t>Department of General surgery, Kettering General hospital – NHS Trust</w:t>
      </w:r>
    </w:p>
    <w:p w14:paraId="57F45D46" w14:textId="77777777" w:rsidR="009348C0" w:rsidRDefault="009348C0"/>
    <w:p w14:paraId="2E0FCD18" w14:textId="3023EBB9"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Abstract</w:t>
      </w:r>
    </w:p>
    <w:p w14:paraId="6D16F7E3" w14:textId="77777777" w:rsidR="009348C0" w:rsidRDefault="009348C0" w:rsidP="009348C0">
      <w:pPr>
        <w:rPr>
          <w:rFonts w:ascii="Times New Roman" w:eastAsia="Times New Roman" w:hAnsi="Times New Roman" w:cs="Times New Roman"/>
          <w:lang w:eastAsia="en-GB"/>
        </w:rPr>
      </w:pPr>
    </w:p>
    <w:p w14:paraId="17F8D995"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Background</w:t>
      </w:r>
      <w:r w:rsidRPr="009348C0">
        <w:rPr>
          <w:rFonts w:ascii="Times New Roman" w:eastAsia="Times New Roman" w:hAnsi="Times New Roman" w:cs="Times New Roman"/>
          <w:b/>
          <w:bCs/>
          <w:lang w:eastAsia="en-GB"/>
        </w:rPr>
        <w:t>:</w:t>
      </w:r>
      <w:r w:rsidRPr="009348C0">
        <w:rPr>
          <w:rFonts w:ascii="Times New Roman" w:eastAsia="Times New Roman" w:hAnsi="Times New Roman" w:cs="Times New Roman"/>
          <w:b/>
          <w:bCs/>
          <w:lang w:eastAsia="en-GB"/>
        </w:rPr>
        <w:t xml:space="preserve"> </w:t>
      </w:r>
    </w:p>
    <w:p w14:paraId="1F366D2D" w14:textId="3F9B043C" w:rsidR="009348C0" w:rsidRDefault="009348C0" w:rsidP="009348C0">
      <w:pPr>
        <w:rPr>
          <w:rFonts w:ascii="Times New Roman" w:eastAsia="Times New Roman" w:hAnsi="Times New Roman" w:cs="Times New Roman"/>
          <w:lang w:eastAsia="en-GB"/>
        </w:rPr>
      </w:pPr>
      <w:r w:rsidRPr="009348C0">
        <w:rPr>
          <w:rFonts w:ascii="Times New Roman" w:eastAsia="Times New Roman" w:hAnsi="Times New Roman" w:cs="Times New Roman"/>
          <w:lang w:eastAsia="en-GB"/>
        </w:rPr>
        <w:t xml:space="preserve">Prophylactic drainage </w:t>
      </w:r>
      <w:r w:rsidR="009131D5">
        <w:rPr>
          <w:rFonts w:ascii="Times New Roman" w:eastAsia="Times New Roman" w:hAnsi="Times New Roman" w:cs="Times New Roman"/>
          <w:lang w:eastAsia="en-GB"/>
        </w:rPr>
        <w:t xml:space="preserve">(insertion of pelvic drain) </w:t>
      </w:r>
      <w:r w:rsidRPr="009348C0">
        <w:rPr>
          <w:rFonts w:ascii="Times New Roman" w:eastAsia="Times New Roman" w:hAnsi="Times New Roman" w:cs="Times New Roman"/>
          <w:lang w:eastAsia="en-GB"/>
        </w:rPr>
        <w:t>after elective Anterior resections with stapled colorectal or coloanal anastomosis reduces neither the rate of patients with one or more postoperative complications possibly influenced by drainage nor the severity of these complications</w:t>
      </w:r>
      <w:r w:rsidR="009131D5">
        <w:rPr>
          <w:rFonts w:ascii="Times New Roman" w:eastAsia="Times New Roman" w:hAnsi="Times New Roman" w:cs="Times New Roman"/>
          <w:lang w:eastAsia="en-GB"/>
        </w:rPr>
        <w:t>.</w:t>
      </w:r>
    </w:p>
    <w:p w14:paraId="59B255BE" w14:textId="77777777" w:rsidR="009348C0" w:rsidRDefault="009348C0" w:rsidP="009348C0">
      <w:pPr>
        <w:rPr>
          <w:rFonts w:ascii="Times New Roman" w:eastAsia="Times New Roman" w:hAnsi="Times New Roman" w:cs="Times New Roman"/>
          <w:lang w:eastAsia="en-GB"/>
        </w:rPr>
      </w:pPr>
    </w:p>
    <w:p w14:paraId="0C85B0AC"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Aim and objectives</w:t>
      </w:r>
      <w:r w:rsidRPr="009348C0">
        <w:rPr>
          <w:rFonts w:ascii="Times New Roman" w:eastAsia="Times New Roman" w:hAnsi="Times New Roman" w:cs="Times New Roman"/>
          <w:b/>
          <w:bCs/>
          <w:lang w:eastAsia="en-GB"/>
        </w:rPr>
        <w:t>:</w:t>
      </w:r>
      <w:r w:rsidRPr="009348C0">
        <w:rPr>
          <w:rFonts w:ascii="Times New Roman" w:eastAsia="Times New Roman" w:hAnsi="Times New Roman" w:cs="Times New Roman"/>
          <w:b/>
          <w:bCs/>
          <w:lang w:eastAsia="en-GB"/>
        </w:rPr>
        <w:t xml:space="preserve"> </w:t>
      </w:r>
    </w:p>
    <w:p w14:paraId="3AE8B72B" w14:textId="67C2DD2A" w:rsidR="009348C0" w:rsidRDefault="009348C0" w:rsidP="009348C0">
      <w:pPr>
        <w:rPr>
          <w:rFonts w:ascii="Times New Roman" w:eastAsia="Times New Roman" w:hAnsi="Times New Roman" w:cs="Times New Roman"/>
          <w:lang w:eastAsia="en-GB"/>
        </w:rPr>
      </w:pPr>
      <w:r>
        <w:rPr>
          <w:rFonts w:ascii="Times New Roman" w:eastAsia="Times New Roman" w:hAnsi="Times New Roman" w:cs="Times New Roman"/>
          <w:lang w:eastAsia="en-GB"/>
        </w:rPr>
        <w:t>Th</w:t>
      </w:r>
      <w:r w:rsidRPr="009348C0">
        <w:rPr>
          <w:rFonts w:ascii="Times New Roman" w:eastAsia="Times New Roman" w:hAnsi="Times New Roman" w:cs="Times New Roman"/>
          <w:lang w:eastAsia="en-GB"/>
        </w:rPr>
        <w:t xml:space="preserve">e aim of the study was to compare patients who underwent routine pelvic drainage with those who did not for the rate and severity of complications after elective anterior resection. </w:t>
      </w:r>
    </w:p>
    <w:p w14:paraId="685A3FEC" w14:textId="77777777" w:rsidR="009348C0" w:rsidRDefault="009348C0" w:rsidP="009348C0">
      <w:pPr>
        <w:rPr>
          <w:rFonts w:ascii="Times New Roman" w:eastAsia="Times New Roman" w:hAnsi="Times New Roman" w:cs="Times New Roman"/>
          <w:lang w:eastAsia="en-GB"/>
        </w:rPr>
      </w:pPr>
    </w:p>
    <w:p w14:paraId="4F801344"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Subjects and methods</w:t>
      </w:r>
      <w:r w:rsidRPr="009348C0">
        <w:rPr>
          <w:rFonts w:ascii="Times New Roman" w:eastAsia="Times New Roman" w:hAnsi="Times New Roman" w:cs="Times New Roman"/>
          <w:b/>
          <w:bCs/>
          <w:lang w:eastAsia="en-GB"/>
        </w:rPr>
        <w:t>:</w:t>
      </w:r>
      <w:r w:rsidRPr="009348C0">
        <w:rPr>
          <w:rFonts w:ascii="Times New Roman" w:eastAsia="Times New Roman" w:hAnsi="Times New Roman" w:cs="Times New Roman"/>
          <w:b/>
          <w:bCs/>
          <w:lang w:eastAsia="en-GB"/>
        </w:rPr>
        <w:t xml:space="preserve"> </w:t>
      </w:r>
    </w:p>
    <w:p w14:paraId="7AC0BE36" w14:textId="57971EB6" w:rsidR="009131D5" w:rsidRPr="009131D5" w:rsidRDefault="009348C0" w:rsidP="009131D5">
      <w:pPr>
        <w:rPr>
          <w:rFonts w:ascii="Times New Roman" w:eastAsia="Times New Roman" w:hAnsi="Times New Roman" w:cs="Times New Roman"/>
          <w:lang w:eastAsia="en-GB"/>
        </w:rPr>
      </w:pPr>
      <w:r>
        <w:rPr>
          <w:rFonts w:ascii="Times New Roman" w:eastAsia="Times New Roman" w:hAnsi="Times New Roman" w:cs="Times New Roman"/>
          <w:lang w:eastAsia="en-GB"/>
        </w:rPr>
        <w:t>R</w:t>
      </w:r>
      <w:r w:rsidRPr="009348C0">
        <w:rPr>
          <w:rFonts w:ascii="Times New Roman" w:eastAsia="Times New Roman" w:hAnsi="Times New Roman" w:cs="Times New Roman"/>
          <w:lang w:eastAsia="en-GB"/>
        </w:rPr>
        <w:t>etrospective cohort study, 54 patients were randomized to the pelvic drainage group and 29 to the no pelvic drainage group.</w:t>
      </w:r>
      <w:r w:rsidR="003777CE" w:rsidRPr="003777CE">
        <w:t xml:space="preserve"> </w:t>
      </w:r>
      <w:r w:rsidR="003777CE" w:rsidRPr="003777CE">
        <w:rPr>
          <w:rFonts w:ascii="Times New Roman" w:eastAsia="Times New Roman" w:hAnsi="Times New Roman" w:cs="Times New Roman"/>
          <w:lang w:eastAsia="en-GB"/>
        </w:rPr>
        <w:t xml:space="preserve">A closed drainage system made of silastic </w:t>
      </w:r>
      <w:r w:rsidR="005F72A0">
        <w:rPr>
          <w:rFonts w:ascii="Times New Roman" w:eastAsia="Times New Roman" w:hAnsi="Times New Roman" w:cs="Times New Roman"/>
          <w:lang w:eastAsia="en-GB"/>
        </w:rPr>
        <w:t xml:space="preserve">material </w:t>
      </w:r>
      <w:r w:rsidR="003777CE" w:rsidRPr="003777CE">
        <w:rPr>
          <w:rFonts w:ascii="Times New Roman" w:eastAsia="Times New Roman" w:hAnsi="Times New Roman" w:cs="Times New Roman"/>
          <w:lang w:eastAsia="en-GB"/>
        </w:rPr>
        <w:t xml:space="preserve">was used in all cases, no suction </w:t>
      </w:r>
      <w:r w:rsidR="005F72A0">
        <w:rPr>
          <w:rFonts w:ascii="Times New Roman" w:eastAsia="Times New Roman" w:hAnsi="Times New Roman" w:cs="Times New Roman"/>
          <w:lang w:eastAsia="en-GB"/>
        </w:rPr>
        <w:t xml:space="preserve">drain </w:t>
      </w:r>
      <w:r w:rsidR="003777CE" w:rsidRPr="003777CE">
        <w:rPr>
          <w:rFonts w:ascii="Times New Roman" w:eastAsia="Times New Roman" w:hAnsi="Times New Roman" w:cs="Times New Roman"/>
          <w:lang w:eastAsia="en-GB"/>
        </w:rPr>
        <w:t>was applied. The drainage diameter was 24</w:t>
      </w:r>
      <w:r w:rsidR="005F72A0">
        <w:rPr>
          <w:rFonts w:ascii="Times New Roman" w:eastAsia="Times New Roman" w:hAnsi="Times New Roman" w:cs="Times New Roman"/>
          <w:lang w:eastAsia="en-GB"/>
        </w:rPr>
        <w:t xml:space="preserve"> Ch</w:t>
      </w:r>
      <w:r w:rsidR="003777CE" w:rsidRPr="003777CE">
        <w:rPr>
          <w:rFonts w:ascii="Times New Roman" w:eastAsia="Times New Roman" w:hAnsi="Times New Roman" w:cs="Times New Roman"/>
          <w:lang w:eastAsia="en-GB"/>
        </w:rPr>
        <w:t>.</w:t>
      </w:r>
      <w:r w:rsidRPr="009348C0">
        <w:rPr>
          <w:rFonts w:ascii="Times New Roman" w:eastAsia="Times New Roman" w:hAnsi="Times New Roman" w:cs="Times New Roman"/>
          <w:lang w:eastAsia="en-GB"/>
        </w:rPr>
        <w:t xml:space="preserve"> All 83 anastomoses were tested for airtightness intraoperatively and repaired if leakage was found. </w:t>
      </w:r>
      <w:r w:rsidR="009131D5" w:rsidRPr="009131D5">
        <w:rPr>
          <w:rFonts w:ascii="Times New Roman" w:eastAsia="Times New Roman" w:hAnsi="Times New Roman" w:cs="Times New Roman"/>
          <w:lang w:eastAsia="en-GB"/>
        </w:rPr>
        <w:t xml:space="preserve">The primary end point was the number of patients with </w:t>
      </w:r>
      <w:r w:rsidR="005F72A0">
        <w:rPr>
          <w:rFonts w:ascii="Times New Roman" w:eastAsia="Times New Roman" w:hAnsi="Times New Roman" w:cs="Times New Roman"/>
          <w:lang w:eastAsia="en-GB"/>
        </w:rPr>
        <w:t>one</w:t>
      </w:r>
      <w:r w:rsidR="009131D5" w:rsidRPr="009131D5">
        <w:rPr>
          <w:rFonts w:ascii="Times New Roman" w:eastAsia="Times New Roman" w:hAnsi="Times New Roman" w:cs="Times New Roman"/>
          <w:lang w:eastAsia="en-GB"/>
        </w:rPr>
        <w:t xml:space="preserve"> or more postoperative complications eventually related to drainage</w:t>
      </w:r>
      <w:r w:rsidR="009131D5">
        <w:rPr>
          <w:rFonts w:ascii="Times New Roman" w:eastAsia="Times New Roman" w:hAnsi="Times New Roman" w:cs="Times New Roman"/>
          <w:lang w:eastAsia="en-GB"/>
        </w:rPr>
        <w:t>.</w:t>
      </w:r>
      <w:r w:rsidR="009131D5" w:rsidRPr="009131D5">
        <w:rPr>
          <w:rFonts w:ascii="Times New Roman" w:eastAsia="Times New Roman" w:hAnsi="Times New Roman" w:cs="Times New Roman"/>
          <w:lang w:eastAsia="en-GB"/>
        </w:rPr>
        <w:t xml:space="preserve"> Deep complications that were possibly influenced by drainage and for which drainage could lead to early diagnosis, including anastomotic leakage, generalized or localized peritonitis, intra-abdominal </w:t>
      </w:r>
      <w:r w:rsidR="009131D5" w:rsidRPr="009131D5">
        <w:rPr>
          <w:rFonts w:ascii="Times New Roman" w:eastAsia="Times New Roman" w:hAnsi="Times New Roman" w:cs="Times New Roman"/>
          <w:lang w:eastAsia="en-GB"/>
        </w:rPr>
        <w:t>haemorrhage</w:t>
      </w:r>
      <w:r w:rsidR="009131D5" w:rsidRPr="009131D5">
        <w:rPr>
          <w:rFonts w:ascii="Times New Roman" w:eastAsia="Times New Roman" w:hAnsi="Times New Roman" w:cs="Times New Roman"/>
          <w:lang w:eastAsia="en-GB"/>
        </w:rPr>
        <w:t>, or hematoma.</w:t>
      </w:r>
    </w:p>
    <w:p w14:paraId="77ED4C29" w14:textId="77777777" w:rsidR="009348C0" w:rsidRDefault="009348C0" w:rsidP="009348C0">
      <w:pPr>
        <w:rPr>
          <w:rFonts w:ascii="Times New Roman" w:eastAsia="Times New Roman" w:hAnsi="Times New Roman" w:cs="Times New Roman"/>
          <w:lang w:eastAsia="en-GB"/>
        </w:rPr>
      </w:pPr>
    </w:p>
    <w:p w14:paraId="132309EF"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Results</w:t>
      </w:r>
      <w:r w:rsidRPr="009348C0">
        <w:rPr>
          <w:rFonts w:ascii="Times New Roman" w:eastAsia="Times New Roman" w:hAnsi="Times New Roman" w:cs="Times New Roman"/>
          <w:b/>
          <w:bCs/>
          <w:lang w:eastAsia="en-GB"/>
        </w:rPr>
        <w:t xml:space="preserve">: </w:t>
      </w:r>
    </w:p>
    <w:p w14:paraId="3CF9250A" w14:textId="4CFA8BEF" w:rsidR="009131D5" w:rsidRPr="009131D5" w:rsidRDefault="009348C0" w:rsidP="009131D5">
      <w:pPr>
        <w:rPr>
          <w:rFonts w:ascii="Times New Roman" w:eastAsia="Times New Roman" w:hAnsi="Times New Roman" w:cs="Times New Roman"/>
          <w:lang w:eastAsia="en-GB"/>
        </w:rPr>
      </w:pPr>
      <w:r w:rsidRPr="009348C0">
        <w:rPr>
          <w:rFonts w:ascii="Times New Roman" w:eastAsia="Times New Roman" w:hAnsi="Times New Roman" w:cs="Times New Roman"/>
          <w:lang w:eastAsia="en-GB"/>
        </w:rPr>
        <w:t>This study shows that there was</w:t>
      </w:r>
      <w:r>
        <w:rPr>
          <w:rFonts w:ascii="Times New Roman" w:eastAsia="Times New Roman" w:hAnsi="Times New Roman" w:cs="Times New Roman"/>
          <w:lang w:eastAsia="en-GB"/>
        </w:rPr>
        <w:t xml:space="preserve"> </w:t>
      </w:r>
      <w:r w:rsidR="00CE7E2C">
        <w:rPr>
          <w:rFonts w:ascii="Times New Roman" w:eastAsia="Times New Roman" w:hAnsi="Times New Roman" w:cs="Times New Roman"/>
          <w:lang w:eastAsia="en-GB"/>
        </w:rPr>
        <w:t xml:space="preserve">no </w:t>
      </w:r>
      <w:r w:rsidRPr="009348C0">
        <w:rPr>
          <w:rFonts w:ascii="Times New Roman" w:eastAsia="Times New Roman" w:hAnsi="Times New Roman" w:cs="Times New Roman"/>
          <w:lang w:eastAsia="en-GB"/>
        </w:rPr>
        <w:t>statistically significant difference between the two studied groups as (With drainage and Without drainage) regarding cardiovascular dis</w:t>
      </w:r>
      <w:r w:rsidR="005F72A0">
        <w:rPr>
          <w:rFonts w:ascii="Times New Roman" w:eastAsia="Times New Roman" w:hAnsi="Times New Roman" w:cs="Times New Roman"/>
          <w:lang w:eastAsia="en-GB"/>
        </w:rPr>
        <w:t>ease</w:t>
      </w:r>
      <w:r w:rsidRPr="009348C0">
        <w:rPr>
          <w:rFonts w:ascii="Times New Roman" w:eastAsia="Times New Roman" w:hAnsi="Times New Roman" w:cs="Times New Roman"/>
          <w:lang w:eastAsia="en-GB"/>
        </w:rPr>
        <w:t>, HTN, IHD, open/Lap, covering stoma. There was</w:t>
      </w:r>
      <w:r>
        <w:rPr>
          <w:rFonts w:ascii="Times New Roman" w:eastAsia="Times New Roman" w:hAnsi="Times New Roman" w:cs="Times New Roman"/>
          <w:lang w:eastAsia="en-GB"/>
        </w:rPr>
        <w:t xml:space="preserve"> </w:t>
      </w:r>
      <w:r w:rsidR="00CE7E2C">
        <w:rPr>
          <w:rFonts w:ascii="Times New Roman" w:eastAsia="Times New Roman" w:hAnsi="Times New Roman" w:cs="Times New Roman"/>
          <w:lang w:eastAsia="en-GB"/>
        </w:rPr>
        <w:t>n</w:t>
      </w:r>
      <w:r>
        <w:rPr>
          <w:rFonts w:ascii="Times New Roman" w:eastAsia="Times New Roman" w:hAnsi="Times New Roman" w:cs="Times New Roman"/>
          <w:lang w:eastAsia="en-GB"/>
        </w:rPr>
        <w:t xml:space="preserve">o </w:t>
      </w:r>
      <w:r w:rsidRPr="009348C0">
        <w:rPr>
          <w:rFonts w:ascii="Times New Roman" w:eastAsia="Times New Roman" w:hAnsi="Times New Roman" w:cs="Times New Roman"/>
          <w:lang w:eastAsia="en-GB"/>
        </w:rPr>
        <w:t>statistically significant difference between the two studied groups as (With drainage and Without drainage) regarding post</w:t>
      </w:r>
      <w:r w:rsidR="00CE7E2C">
        <w:rPr>
          <w:rFonts w:ascii="Times New Roman" w:eastAsia="Times New Roman" w:hAnsi="Times New Roman" w:cs="Times New Roman"/>
          <w:lang w:eastAsia="en-GB"/>
        </w:rPr>
        <w:t>-</w:t>
      </w:r>
      <w:r w:rsidRPr="009348C0">
        <w:rPr>
          <w:rFonts w:ascii="Times New Roman" w:eastAsia="Times New Roman" w:hAnsi="Times New Roman" w:cs="Times New Roman"/>
          <w:lang w:eastAsia="en-GB"/>
        </w:rPr>
        <w:t>op</w:t>
      </w:r>
      <w:r w:rsidR="00CE7E2C">
        <w:rPr>
          <w:rFonts w:ascii="Times New Roman" w:eastAsia="Times New Roman" w:hAnsi="Times New Roman" w:cs="Times New Roman"/>
          <w:lang w:eastAsia="en-GB"/>
        </w:rPr>
        <w:t>erative</w:t>
      </w:r>
      <w:r w:rsidRPr="009348C0">
        <w:rPr>
          <w:rFonts w:ascii="Times New Roman" w:eastAsia="Times New Roman" w:hAnsi="Times New Roman" w:cs="Times New Roman"/>
          <w:lang w:eastAsia="en-GB"/>
        </w:rPr>
        <w:t xml:space="preserve"> leak, localized</w:t>
      </w:r>
      <w:r w:rsidR="00CE7E2C">
        <w:rPr>
          <w:rFonts w:ascii="Times New Roman" w:eastAsia="Times New Roman" w:hAnsi="Times New Roman" w:cs="Times New Roman"/>
          <w:lang w:eastAsia="en-GB"/>
        </w:rPr>
        <w:t xml:space="preserve"> </w:t>
      </w:r>
      <w:r w:rsidRPr="009348C0">
        <w:rPr>
          <w:rFonts w:ascii="Times New Roman" w:eastAsia="Times New Roman" w:hAnsi="Times New Roman" w:cs="Times New Roman"/>
          <w:lang w:eastAsia="en-GB"/>
        </w:rPr>
        <w:t>abscess</w:t>
      </w:r>
      <w:r w:rsidR="00CE7E2C">
        <w:rPr>
          <w:rFonts w:ascii="Times New Roman" w:eastAsia="Times New Roman" w:hAnsi="Times New Roman" w:cs="Times New Roman"/>
          <w:lang w:eastAsia="en-GB"/>
        </w:rPr>
        <w:t xml:space="preserve"> </w:t>
      </w:r>
      <w:r w:rsidRPr="009348C0">
        <w:rPr>
          <w:rFonts w:ascii="Times New Roman" w:eastAsia="Times New Roman" w:hAnsi="Times New Roman" w:cs="Times New Roman"/>
          <w:lang w:eastAsia="en-GB"/>
        </w:rPr>
        <w:t xml:space="preserve">and mortality during hospital stay. </w:t>
      </w:r>
      <w:r w:rsidR="009131D5" w:rsidRPr="009131D5">
        <w:rPr>
          <w:rFonts w:ascii="Times New Roman" w:eastAsia="Times New Roman" w:hAnsi="Times New Roman" w:cs="Times New Roman"/>
          <w:lang w:eastAsia="en-GB"/>
        </w:rPr>
        <w:t>The study showed that 3 out of 83 patients (2 with drain and one without the drain) had a post</w:t>
      </w:r>
      <w:r w:rsidR="005F72A0">
        <w:rPr>
          <w:rFonts w:ascii="Times New Roman" w:eastAsia="Times New Roman" w:hAnsi="Times New Roman" w:cs="Times New Roman"/>
          <w:lang w:eastAsia="en-GB"/>
        </w:rPr>
        <w:t xml:space="preserve">-operative </w:t>
      </w:r>
      <w:r w:rsidR="009131D5" w:rsidRPr="009131D5">
        <w:rPr>
          <w:rFonts w:ascii="Times New Roman" w:eastAsia="Times New Roman" w:hAnsi="Times New Roman" w:cs="Times New Roman"/>
          <w:lang w:eastAsia="en-GB"/>
        </w:rPr>
        <w:t xml:space="preserve">anastomotic leak with significant difference in age, cardiovascular </w:t>
      </w:r>
      <w:r w:rsidR="009131D5" w:rsidRPr="009131D5">
        <w:rPr>
          <w:rFonts w:ascii="Times New Roman" w:eastAsia="Times New Roman" w:hAnsi="Times New Roman" w:cs="Times New Roman"/>
          <w:lang w:eastAsia="en-GB"/>
        </w:rPr>
        <w:t>comorbidities</w:t>
      </w:r>
      <w:r w:rsidR="009131D5" w:rsidRPr="009131D5">
        <w:rPr>
          <w:rFonts w:ascii="Times New Roman" w:eastAsia="Times New Roman" w:hAnsi="Times New Roman" w:cs="Times New Roman"/>
          <w:lang w:eastAsia="en-GB"/>
        </w:rPr>
        <w:t xml:space="preserve"> and no de</w:t>
      </w:r>
      <w:r w:rsidR="009131D5">
        <w:rPr>
          <w:rFonts w:ascii="Times New Roman" w:eastAsia="Times New Roman" w:hAnsi="Times New Roman" w:cs="Times New Roman"/>
          <w:lang w:eastAsia="en-GB"/>
        </w:rPr>
        <w:t>-</w:t>
      </w:r>
      <w:r w:rsidR="009131D5" w:rsidRPr="009131D5">
        <w:rPr>
          <w:rFonts w:ascii="Times New Roman" w:eastAsia="Times New Roman" w:hAnsi="Times New Roman" w:cs="Times New Roman"/>
          <w:lang w:eastAsia="en-GB"/>
        </w:rPr>
        <w:t>function</w:t>
      </w:r>
      <w:r w:rsidR="009131D5">
        <w:rPr>
          <w:rFonts w:ascii="Times New Roman" w:eastAsia="Times New Roman" w:hAnsi="Times New Roman" w:cs="Times New Roman"/>
          <w:lang w:eastAsia="en-GB"/>
        </w:rPr>
        <w:t>ing</w:t>
      </w:r>
      <w:r w:rsidR="009131D5" w:rsidRPr="009131D5">
        <w:rPr>
          <w:rFonts w:ascii="Times New Roman" w:eastAsia="Times New Roman" w:hAnsi="Times New Roman" w:cs="Times New Roman"/>
          <w:lang w:eastAsia="en-GB"/>
        </w:rPr>
        <w:t xml:space="preserve"> stoma was done on the same set</w:t>
      </w:r>
      <w:r w:rsidR="005F72A0">
        <w:rPr>
          <w:rFonts w:ascii="Times New Roman" w:eastAsia="Times New Roman" w:hAnsi="Times New Roman" w:cs="Times New Roman"/>
          <w:lang w:eastAsia="en-GB"/>
        </w:rPr>
        <w:t>ting.</w:t>
      </w:r>
    </w:p>
    <w:p w14:paraId="5166E9AE" w14:textId="77777777" w:rsidR="009348C0" w:rsidRDefault="009348C0" w:rsidP="009348C0">
      <w:pPr>
        <w:rPr>
          <w:rFonts w:ascii="Times New Roman" w:eastAsia="Times New Roman" w:hAnsi="Times New Roman" w:cs="Times New Roman"/>
          <w:lang w:eastAsia="en-GB"/>
        </w:rPr>
      </w:pPr>
    </w:p>
    <w:p w14:paraId="59F3B7C4"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Conclusion</w:t>
      </w:r>
      <w:r w:rsidRPr="009348C0">
        <w:rPr>
          <w:rFonts w:ascii="Times New Roman" w:eastAsia="Times New Roman" w:hAnsi="Times New Roman" w:cs="Times New Roman"/>
          <w:b/>
          <w:bCs/>
          <w:lang w:eastAsia="en-GB"/>
        </w:rPr>
        <w:t xml:space="preserve">: </w:t>
      </w:r>
    </w:p>
    <w:p w14:paraId="050FCBEB" w14:textId="2530BDF2" w:rsidR="009348C0" w:rsidRPr="009348C0" w:rsidRDefault="009348C0" w:rsidP="009348C0">
      <w:pPr>
        <w:rPr>
          <w:rFonts w:ascii="Times New Roman" w:eastAsia="Times New Roman" w:hAnsi="Times New Roman" w:cs="Times New Roman"/>
          <w:lang w:eastAsia="en-GB"/>
        </w:rPr>
      </w:pPr>
      <w:r w:rsidRPr="009348C0">
        <w:rPr>
          <w:rFonts w:ascii="Times New Roman" w:eastAsia="Times New Roman" w:hAnsi="Times New Roman" w:cs="Times New Roman"/>
          <w:lang w:eastAsia="en-GB"/>
        </w:rPr>
        <w:t xml:space="preserve">Routine pelvic drainage after elective anterior resection decreases neither the rate nor the severity of anastomotic leakage. It can, occasionally, be detrimental. </w:t>
      </w:r>
    </w:p>
    <w:p w14:paraId="37CD320C" w14:textId="77777777" w:rsidR="009348C0" w:rsidRDefault="009348C0"/>
    <w:sectPr w:rsidR="009348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C0"/>
    <w:rsid w:val="003777CE"/>
    <w:rsid w:val="005F72A0"/>
    <w:rsid w:val="009131D5"/>
    <w:rsid w:val="009348C0"/>
    <w:rsid w:val="00CE7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E78BFA"/>
  <w15:chartTrackingRefBased/>
  <w15:docId w15:val="{19C24FF2-B973-3B43-B223-7FD11861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71744">
      <w:bodyDiv w:val="1"/>
      <w:marLeft w:val="0"/>
      <w:marRight w:val="0"/>
      <w:marTop w:val="0"/>
      <w:marBottom w:val="0"/>
      <w:divBdr>
        <w:top w:val="none" w:sz="0" w:space="0" w:color="auto"/>
        <w:left w:val="none" w:sz="0" w:space="0" w:color="auto"/>
        <w:bottom w:val="none" w:sz="0" w:space="0" w:color="auto"/>
        <w:right w:val="none" w:sz="0" w:space="0" w:color="auto"/>
      </w:divBdr>
    </w:div>
    <w:div w:id="1114135171">
      <w:bodyDiv w:val="1"/>
      <w:marLeft w:val="0"/>
      <w:marRight w:val="0"/>
      <w:marTop w:val="0"/>
      <w:marBottom w:val="0"/>
      <w:divBdr>
        <w:top w:val="none" w:sz="0" w:space="0" w:color="auto"/>
        <w:left w:val="none" w:sz="0" w:space="0" w:color="auto"/>
        <w:bottom w:val="none" w:sz="0" w:space="0" w:color="auto"/>
        <w:right w:val="none" w:sz="0" w:space="0" w:color="auto"/>
      </w:divBdr>
    </w:div>
    <w:div w:id="1815952562">
      <w:bodyDiv w:val="1"/>
      <w:marLeft w:val="0"/>
      <w:marRight w:val="0"/>
      <w:marTop w:val="0"/>
      <w:marBottom w:val="0"/>
      <w:divBdr>
        <w:top w:val="none" w:sz="0" w:space="0" w:color="auto"/>
        <w:left w:val="none" w:sz="0" w:space="0" w:color="auto"/>
        <w:bottom w:val="none" w:sz="0" w:space="0" w:color="auto"/>
        <w:right w:val="none" w:sz="0" w:space="0" w:color="auto"/>
      </w:divBdr>
    </w:div>
    <w:div w:id="2111392285">
      <w:bodyDiv w:val="1"/>
      <w:marLeft w:val="0"/>
      <w:marRight w:val="0"/>
      <w:marTop w:val="0"/>
      <w:marBottom w:val="0"/>
      <w:divBdr>
        <w:top w:val="none" w:sz="0" w:space="0" w:color="auto"/>
        <w:left w:val="none" w:sz="0" w:space="0" w:color="auto"/>
        <w:bottom w:val="none" w:sz="0" w:space="0" w:color="auto"/>
        <w:right w:val="none" w:sz="0" w:space="0" w:color="auto"/>
      </w:divBdr>
    </w:div>
    <w:div w:id="212626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BISHEET, George (KETTERING GENERAL HOSPITAL NHS FOUNDATION TRUST)</dc:creator>
  <cp:keywords/>
  <dc:description/>
  <cp:lastModifiedBy>BISHEET, George (KETTERING GENERAL HOSPITAL NHS FOUNDATION TRUST)</cp:lastModifiedBy>
  <cp:revision>2</cp:revision>
  <dcterms:created xsi:type="dcterms:W3CDTF">2021-12-17T13:28:00Z</dcterms:created>
  <dcterms:modified xsi:type="dcterms:W3CDTF">2021-12-17T14:33:00Z</dcterms:modified>
</cp:coreProperties>
</file>