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817" w:rsidRDefault="00706817" w:rsidP="00706817">
      <w:pPr>
        <w:pBdr>
          <w:top w:val="double" w:sz="6" w:space="11" w:color="CCCCCC"/>
        </w:pBdr>
        <w:spacing w:before="480" w:after="240" w:line="188" w:lineRule="atLeast"/>
        <w:jc w:val="center"/>
        <w:textAlignment w:val="baseline"/>
        <w:rPr>
          <w:b/>
          <w:color w:val="000000"/>
          <w:lang w:val="en-GB"/>
        </w:rPr>
      </w:pPr>
      <w:r w:rsidRPr="003D7433">
        <w:rPr>
          <w:b/>
          <w:color w:val="000000"/>
          <w:lang w:val="en-GB"/>
        </w:rPr>
        <w:t>Abstract</w:t>
      </w:r>
    </w:p>
    <w:p w:rsidR="00B76231" w:rsidRDefault="00B76231" w:rsidP="00B76231">
      <w:pPr>
        <w:spacing w:after="120" w:line="275" w:lineRule="atLeast"/>
        <w:jc w:val="center"/>
        <w:outlineLvl w:val="0"/>
        <w:rPr>
          <w:b/>
          <w:color w:val="010101"/>
          <w:kern w:val="36"/>
          <w:sz w:val="28"/>
          <w:lang w:val="en-GB"/>
        </w:rPr>
      </w:pPr>
      <w:r>
        <w:rPr>
          <w:b/>
          <w:color w:val="000000"/>
          <w:lang w:val="en-GB"/>
        </w:rPr>
        <w:t xml:space="preserve">Title: </w:t>
      </w:r>
      <w:r w:rsidRPr="003D7433">
        <w:rPr>
          <w:b/>
          <w:color w:val="010101"/>
          <w:kern w:val="36"/>
          <w:sz w:val="28"/>
          <w:lang w:val="en-GB"/>
        </w:rPr>
        <w:t xml:space="preserve">The Epidemiology of Stroke in </w:t>
      </w:r>
      <w:r>
        <w:rPr>
          <w:b/>
          <w:bCs/>
          <w:color w:val="010101"/>
          <w:kern w:val="36"/>
          <w:sz w:val="28"/>
          <w:szCs w:val="28"/>
          <w:lang w:val="en-GB"/>
        </w:rPr>
        <w:t>a</w:t>
      </w:r>
      <w:r>
        <w:rPr>
          <w:b/>
          <w:bCs/>
          <w:color w:val="010101"/>
          <w:kern w:val="36"/>
          <w:sz w:val="28"/>
          <w:szCs w:val="28"/>
          <w:lang w:val="en-GB"/>
        </w:rPr>
        <w:t xml:space="preserve"> </w:t>
      </w:r>
      <w:bookmarkStart w:id="0" w:name="_GoBack"/>
      <w:bookmarkEnd w:id="0"/>
      <w:r w:rsidRPr="003D7433">
        <w:rPr>
          <w:b/>
          <w:color w:val="010101"/>
          <w:kern w:val="36"/>
          <w:sz w:val="28"/>
          <w:lang w:val="en-GB"/>
        </w:rPr>
        <w:t>Developing Country (Pakistan)</w:t>
      </w:r>
    </w:p>
    <w:p w:rsidR="00B76231" w:rsidRDefault="00B76231" w:rsidP="00B76231">
      <w:pPr>
        <w:spacing w:line="360" w:lineRule="auto"/>
        <w:jc w:val="center"/>
      </w:pPr>
      <w:r>
        <w:t>Ishaq Khan MD. MSPH.FACP. PhD</w:t>
      </w:r>
    </w:p>
    <w:p w:rsidR="00B76231" w:rsidRDefault="00B76231" w:rsidP="00B76231">
      <w:pPr>
        <w:spacing w:line="360" w:lineRule="auto"/>
        <w:jc w:val="center"/>
      </w:pPr>
      <w:r w:rsidRPr="00881567">
        <w:t>Javid Shabbir</w:t>
      </w:r>
      <w:r>
        <w:t xml:space="preserve"> MSc, PhD</w:t>
      </w:r>
    </w:p>
    <w:p w:rsidR="00B76231" w:rsidRDefault="00B76231" w:rsidP="00B76231">
      <w:pPr>
        <w:spacing w:line="360" w:lineRule="auto"/>
        <w:jc w:val="center"/>
      </w:pPr>
      <w:r>
        <w:t>J. Khan MD, MPH</w:t>
      </w:r>
    </w:p>
    <w:p w:rsidR="00B76231" w:rsidRDefault="00B76231" w:rsidP="00B76231">
      <w:pPr>
        <w:spacing w:line="360" w:lineRule="auto"/>
        <w:jc w:val="center"/>
      </w:pPr>
      <w:r>
        <w:t>M. Tanveer MBBS, DPH</w:t>
      </w:r>
    </w:p>
    <w:p w:rsidR="00B76231" w:rsidRPr="00D66F60" w:rsidRDefault="00B76231" w:rsidP="00B76231">
      <w:pPr>
        <w:jc w:val="center"/>
      </w:pPr>
      <w:r>
        <w:t>Mediks International Hospital? Research Center Nowshera, Rawalpindi, Islamabad Pakistan.</w:t>
      </w:r>
    </w:p>
    <w:p w:rsidR="00706817" w:rsidRDefault="00706817" w:rsidP="00706817">
      <w:pPr>
        <w:pBdr>
          <w:top w:val="double" w:sz="6" w:space="11" w:color="CCCCCC"/>
        </w:pBdr>
        <w:spacing w:before="480" w:after="240" w:line="480" w:lineRule="auto"/>
        <w:jc w:val="both"/>
        <w:textAlignment w:val="baseline"/>
        <w:rPr>
          <w:lang w:val="en-GB"/>
        </w:rPr>
      </w:pPr>
      <w:r w:rsidRPr="003D7433">
        <w:rPr>
          <w:lang w:val="en-GB"/>
        </w:rPr>
        <w:t xml:space="preserve">Ischaemic stroke is </w:t>
      </w:r>
      <w:r>
        <w:rPr>
          <w:lang w:val="en-GB"/>
        </w:rPr>
        <w:t xml:space="preserve">the primary cause </w:t>
      </w:r>
      <w:r w:rsidRPr="003D7433">
        <w:rPr>
          <w:lang w:val="en-GB"/>
        </w:rPr>
        <w:t>of neurological morbidity and mortality. T</w:t>
      </w:r>
      <w:r w:rsidR="00042BC1">
        <w:rPr>
          <w:lang w:val="en-GB"/>
        </w:rPr>
        <w:t xml:space="preserve">his research paper will </w:t>
      </w:r>
      <w:r w:rsidRPr="003D7433">
        <w:rPr>
          <w:lang w:val="en-GB"/>
        </w:rPr>
        <w:t xml:space="preserve">summarise facts pertaining to acute ischaemic stroke and its various aspects in a developing country like Pakistan, where resources are </w:t>
      </w:r>
      <w:r w:rsidR="00042BC1" w:rsidRPr="003D7433">
        <w:rPr>
          <w:lang w:val="en-GB"/>
        </w:rPr>
        <w:t>inadequate</w:t>
      </w:r>
      <w:r w:rsidRPr="003D7433">
        <w:rPr>
          <w:lang w:val="en-GB"/>
        </w:rPr>
        <w:t xml:space="preserve"> and the healthcare system is underdeveloped. No large-scale epidemiological studies are available to </w:t>
      </w:r>
      <w:r w:rsidR="00D97070" w:rsidRPr="003D7433">
        <w:rPr>
          <w:lang w:val="en-GB"/>
        </w:rPr>
        <w:t>conclude</w:t>
      </w:r>
      <w:r w:rsidRPr="003D7433">
        <w:rPr>
          <w:lang w:val="en-GB"/>
        </w:rPr>
        <w:t xml:space="preserve"> the true incidence of stroke in Pakistan. We </w:t>
      </w:r>
      <w:r>
        <w:rPr>
          <w:lang w:val="en-GB"/>
        </w:rPr>
        <w:t xml:space="preserve">conducted a study to determine the prevalence of several important stroke risk factors among Pakistani stroke patients, and to </w:t>
      </w:r>
      <w:r w:rsidR="00954369">
        <w:rPr>
          <w:lang w:val="en-GB"/>
        </w:rPr>
        <w:t>decide</w:t>
      </w:r>
      <w:r>
        <w:rPr>
          <w:lang w:val="en-GB"/>
        </w:rPr>
        <w:t xml:space="preserve"> whether these risk factors differ among urban versus rural populations. We also used existing data from literature to compare </w:t>
      </w:r>
      <w:r w:rsidR="00954369">
        <w:rPr>
          <w:lang w:val="en-GB"/>
        </w:rPr>
        <w:t>entire</w:t>
      </w:r>
      <w:r>
        <w:rPr>
          <w:lang w:val="en-GB"/>
        </w:rPr>
        <w:t xml:space="preserve"> stroke incidence in Pakistan to that in </w:t>
      </w:r>
      <w:r w:rsidR="00954369">
        <w:rPr>
          <w:lang w:val="en-GB"/>
        </w:rPr>
        <w:t xml:space="preserve">rest of </w:t>
      </w:r>
      <w:r>
        <w:rPr>
          <w:lang w:val="en-GB"/>
        </w:rPr>
        <w:t xml:space="preserve">developed countries. </w:t>
      </w:r>
      <w:r w:rsidRPr="003D7433">
        <w:rPr>
          <w:lang w:val="en-GB"/>
        </w:rPr>
        <w:t xml:space="preserve">We </w:t>
      </w:r>
      <w:r>
        <w:rPr>
          <w:lang w:val="en-GB"/>
        </w:rPr>
        <w:t xml:space="preserve">found that, unlike in most countries, where hypertension is the most important stroke risk factor, pregnancy/prolonged contraceptive use is the most important risk factor in our Pakistani sample. This risk factor is more prevalent in urban than in rural populations. With the exception of Germany, developed countries have lower stroke incidences than Pakistan. We </w:t>
      </w:r>
      <w:r w:rsidRPr="003D7433">
        <w:rPr>
          <w:lang w:val="en-GB"/>
        </w:rPr>
        <w:t xml:space="preserve">highlight areas for future </w:t>
      </w:r>
      <w:r>
        <w:rPr>
          <w:lang w:val="en-GB"/>
        </w:rPr>
        <w:t>research</w:t>
      </w:r>
      <w:r w:rsidRPr="003D7433">
        <w:rPr>
          <w:lang w:val="en-GB"/>
        </w:rPr>
        <w:t>.</w:t>
      </w:r>
    </w:p>
    <w:p w:rsidR="00B76231" w:rsidRDefault="00B76231" w:rsidP="00B76231">
      <w:pPr>
        <w:spacing w:line="360" w:lineRule="auto"/>
        <w:jc w:val="both"/>
        <w:rPr>
          <w:color w:val="000000"/>
          <w:shd w:val="clear" w:color="auto" w:fill="FFFFFF"/>
        </w:rPr>
      </w:pPr>
      <w:r>
        <w:rPr>
          <w:color w:val="000000"/>
          <w:shd w:val="clear" w:color="auto" w:fill="FFFFFF"/>
        </w:rPr>
        <w:t>Biography</w:t>
      </w:r>
    </w:p>
    <w:p w:rsidR="00B76231" w:rsidRDefault="00B76231" w:rsidP="00B76231">
      <w:pPr>
        <w:spacing w:line="360" w:lineRule="auto"/>
        <w:jc w:val="both"/>
        <w:rPr>
          <w:color w:val="000000"/>
          <w:shd w:val="clear" w:color="auto" w:fill="FFFFFF"/>
        </w:rPr>
      </w:pPr>
      <w:r>
        <w:rPr>
          <w:color w:val="000000"/>
          <w:shd w:val="clear" w:color="auto" w:fill="FFFFFF"/>
        </w:rPr>
        <w:t>Ishaq Khan has completed his MSPH &amp; PhD from Walden University Minnesota Minneapolis USA in 2009 &amp;2012</w:t>
      </w:r>
    </w:p>
    <w:p w:rsidR="00B76231" w:rsidRDefault="00B76231" w:rsidP="00B76231">
      <w:pPr>
        <w:spacing w:line="360" w:lineRule="auto"/>
        <w:jc w:val="both"/>
        <w:rPr>
          <w:color w:val="000000"/>
          <w:shd w:val="clear" w:color="auto" w:fill="FFFFFF"/>
        </w:rPr>
      </w:pPr>
      <w:r>
        <w:rPr>
          <w:color w:val="000000"/>
          <w:shd w:val="clear" w:color="auto" w:fill="FFFFFF"/>
        </w:rPr>
        <w:t>Presenting Author Details</w:t>
      </w:r>
    </w:p>
    <w:p w:rsidR="00B76231" w:rsidRDefault="00B76231" w:rsidP="00B76231">
      <w:pPr>
        <w:spacing w:line="360" w:lineRule="auto"/>
        <w:jc w:val="both"/>
        <w:rPr>
          <w:color w:val="000000"/>
          <w:shd w:val="clear" w:color="auto" w:fill="FFFFFF"/>
        </w:rPr>
      </w:pPr>
      <w:r>
        <w:rPr>
          <w:color w:val="000000"/>
          <w:shd w:val="clear" w:color="auto" w:fill="FFFFFF"/>
        </w:rPr>
        <w:t>Name: Ishaq Khan</w:t>
      </w:r>
    </w:p>
    <w:p w:rsidR="00B76231" w:rsidRDefault="00B76231" w:rsidP="00B76231">
      <w:pPr>
        <w:spacing w:line="360" w:lineRule="auto"/>
        <w:jc w:val="both"/>
        <w:rPr>
          <w:color w:val="000000"/>
          <w:shd w:val="clear" w:color="auto" w:fill="FFFFFF"/>
        </w:rPr>
      </w:pPr>
      <w:r>
        <w:rPr>
          <w:color w:val="000000"/>
          <w:shd w:val="clear" w:color="auto" w:fill="FFFFFF"/>
        </w:rPr>
        <w:t>Contact number: Home +1(202-873-3307)</w:t>
      </w:r>
    </w:p>
    <w:p w:rsidR="00B76231" w:rsidRDefault="00B76231" w:rsidP="00B76231">
      <w:pPr>
        <w:spacing w:line="360" w:lineRule="auto"/>
        <w:jc w:val="both"/>
        <w:rPr>
          <w:color w:val="000000"/>
          <w:shd w:val="clear" w:color="auto" w:fill="FFFFFF"/>
        </w:rPr>
      </w:pPr>
      <w:r>
        <w:rPr>
          <w:color w:val="000000"/>
          <w:shd w:val="clear" w:color="auto" w:fill="FFFFFF"/>
        </w:rPr>
        <w:t>Research: +923418555444</w:t>
      </w:r>
    </w:p>
    <w:p w:rsidR="00B76231" w:rsidRPr="00E578F2" w:rsidRDefault="00B76231" w:rsidP="00B76231">
      <w:pPr>
        <w:spacing w:line="360" w:lineRule="auto"/>
        <w:jc w:val="both"/>
      </w:pPr>
      <w:r>
        <w:rPr>
          <w:color w:val="000000"/>
          <w:shd w:val="clear" w:color="auto" w:fill="FFFFFF"/>
        </w:rPr>
        <w:t xml:space="preserve">Category of Presentation: Oral </w:t>
      </w:r>
    </w:p>
    <w:p w:rsidR="00022429" w:rsidRDefault="00022429"/>
    <w:sectPr w:rsidR="000224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9B0"/>
    <w:rsid w:val="00022429"/>
    <w:rsid w:val="00042BC1"/>
    <w:rsid w:val="00706817"/>
    <w:rsid w:val="00954369"/>
    <w:rsid w:val="00B76231"/>
    <w:rsid w:val="00D139B0"/>
    <w:rsid w:val="00D97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66F33"/>
  <w15:chartTrackingRefBased/>
  <w15:docId w15:val="{7FFF2EB4-A45C-4FE9-BF5E-446C2C98C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8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2021-11-23T05:48:00Z</dcterms:created>
  <dcterms:modified xsi:type="dcterms:W3CDTF">2021-11-23T05:48:00Z</dcterms:modified>
</cp:coreProperties>
</file>