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983" w:rsidRDefault="0051000A" w:rsidP="00796983">
      <w:pPr>
        <w:jc w:val="right"/>
        <w:rPr>
          <w:sz w:val="22"/>
          <w:szCs w:val="22"/>
          <w:lang w:val="en-GB"/>
        </w:rPr>
      </w:pPr>
      <w:r>
        <w:rPr>
          <w:noProof/>
          <w:sz w:val="22"/>
          <w:szCs w:val="22"/>
          <w:lang w:val="en-ZA" w:eastAsia="en-ZA"/>
        </w:rPr>
        <w:drawing>
          <wp:inline distT="0" distB="0" distL="0" distR="0">
            <wp:extent cx="1417628" cy="14173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ary.jpg"/>
                    <pic:cNvPicPr/>
                  </pic:nvPicPr>
                  <pic:blipFill>
                    <a:blip r:embed="rId5">
                      <a:extLst>
                        <a:ext uri="{28A0092B-C50C-407E-A947-70E740481C1C}">
                          <a14:useLocalDpi xmlns:a14="http://schemas.microsoft.com/office/drawing/2010/main" val="0"/>
                        </a:ext>
                      </a:extLst>
                    </a:blip>
                    <a:stretch>
                      <a:fillRect/>
                    </a:stretch>
                  </pic:blipFill>
                  <pic:spPr>
                    <a:xfrm>
                      <a:off x="0" y="0"/>
                      <a:ext cx="1473935" cy="1473615"/>
                    </a:xfrm>
                    <a:prstGeom prst="rect">
                      <a:avLst/>
                    </a:prstGeom>
                  </pic:spPr>
                </pic:pic>
              </a:graphicData>
            </a:graphic>
          </wp:inline>
        </w:drawing>
      </w:r>
      <w:r w:rsidR="00796983">
        <w:rPr>
          <w:sz w:val="22"/>
          <w:szCs w:val="22"/>
          <w:lang w:val="en-GB"/>
        </w:rPr>
        <w:t xml:space="preserve"> </w:t>
      </w:r>
      <w:r w:rsidR="00796983">
        <w:rPr>
          <w:noProof/>
          <w:sz w:val="22"/>
          <w:szCs w:val="22"/>
          <w:lang w:val="en-ZA" w:eastAsia="en-ZA"/>
        </w:rPr>
        <w:drawing>
          <wp:inline distT="0" distB="0" distL="0" distR="0">
            <wp:extent cx="1447800" cy="1419225"/>
            <wp:effectExtent l="0" t="0" r="0" b="9525"/>
            <wp:docPr id="1" name="Picture 1" descr="C:\Users\A0048590\Pictures\Darlene high 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0048590\Pictures\Darlene high re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47800" cy="1419225"/>
                    </a:xfrm>
                    <a:prstGeom prst="rect">
                      <a:avLst/>
                    </a:prstGeom>
                    <a:noFill/>
                    <a:ln>
                      <a:noFill/>
                    </a:ln>
                  </pic:spPr>
                </pic:pic>
              </a:graphicData>
            </a:graphic>
          </wp:inline>
        </w:drawing>
      </w:r>
      <w:r w:rsidR="00796983">
        <w:rPr>
          <w:sz w:val="22"/>
          <w:szCs w:val="22"/>
          <w:lang w:val="en-GB"/>
        </w:rPr>
        <w:t xml:space="preserve">                                     </w:t>
      </w:r>
    </w:p>
    <w:p w:rsidR="00796983" w:rsidRDefault="00796983" w:rsidP="00796983">
      <w:pPr>
        <w:rPr>
          <w:rFonts w:eastAsia="MS PGothic"/>
          <w:b/>
          <w:color w:val="000000"/>
          <w:sz w:val="28"/>
          <w:szCs w:val="28"/>
        </w:rPr>
      </w:pPr>
    </w:p>
    <w:p w:rsidR="00676747" w:rsidRDefault="00796983" w:rsidP="00796983">
      <w:pPr>
        <w:rPr>
          <w:sz w:val="28"/>
          <w:szCs w:val="28"/>
          <w:lang w:val="en-NZ"/>
        </w:rPr>
      </w:pPr>
      <w:r w:rsidRPr="00332D50">
        <w:rPr>
          <w:rFonts w:eastAsia="MS PGothic"/>
          <w:b/>
          <w:color w:val="000000"/>
          <w:sz w:val="28"/>
          <w:szCs w:val="28"/>
        </w:rPr>
        <w:t>Title:</w:t>
      </w:r>
      <w:r w:rsidRPr="00332D50">
        <w:rPr>
          <w:sz w:val="28"/>
          <w:szCs w:val="28"/>
          <w:lang w:val="en-NZ"/>
        </w:rPr>
        <w:t xml:space="preserve"> ‘Cool dudes’ and African body-image – sports food and energy drink consumption in a sports-resource-deficient urban area in South Africa</w:t>
      </w:r>
    </w:p>
    <w:p w:rsidR="00796983" w:rsidRDefault="00796983" w:rsidP="00796983">
      <w:pPr>
        <w:rPr>
          <w:rFonts w:eastAsia="MS PGothic" w:hAnsi="Arial"/>
          <w:color w:val="000000"/>
        </w:rPr>
      </w:pPr>
      <w:r>
        <w:rPr>
          <w:rFonts w:eastAsia="MS PGothic" w:hAnsi="Arial"/>
          <w:color w:val="000000"/>
        </w:rPr>
        <w:br/>
      </w:r>
      <w:r>
        <w:rPr>
          <w:b/>
          <w:sz w:val="28"/>
          <w:szCs w:val="28"/>
        </w:rPr>
        <w:t xml:space="preserve">                                            </w:t>
      </w:r>
      <w:r w:rsidR="003825CD">
        <w:rPr>
          <w:b/>
          <w:sz w:val="28"/>
          <w:szCs w:val="28"/>
        </w:rPr>
        <w:t xml:space="preserve"> </w:t>
      </w:r>
      <w:r w:rsidR="003825CD" w:rsidRPr="003825CD">
        <w:rPr>
          <w:u w:val="single"/>
        </w:rPr>
        <w:t>Darlene Miller</w:t>
      </w:r>
      <w:r w:rsidR="003825CD" w:rsidRPr="003825CD">
        <w:rPr>
          <w:u w:val="single"/>
          <w:vertAlign w:val="superscript"/>
        </w:rPr>
        <w:t>1</w:t>
      </w:r>
      <w:r w:rsidR="003825CD" w:rsidRPr="003825CD">
        <w:rPr>
          <w:sz w:val="28"/>
          <w:szCs w:val="28"/>
        </w:rPr>
        <w:t>,</w:t>
      </w:r>
      <w:r w:rsidR="003825CD">
        <w:rPr>
          <w:b/>
          <w:sz w:val="28"/>
          <w:szCs w:val="28"/>
        </w:rPr>
        <w:t xml:space="preserve"> </w:t>
      </w:r>
      <w:r w:rsidRPr="003825CD">
        <w:rPr>
          <w:rFonts w:eastAsia="MS PGothic" w:hAnsi="Arial"/>
          <w:color w:val="000000"/>
        </w:rPr>
        <w:t>Gary Gabriels</w:t>
      </w:r>
      <w:r w:rsidR="003825CD" w:rsidRPr="003825CD">
        <w:rPr>
          <w:rFonts w:eastAsia="MS PGothic"/>
          <w:color w:val="000000"/>
          <w:vertAlign w:val="superscript"/>
        </w:rPr>
        <w:t>2</w:t>
      </w:r>
      <w:r>
        <w:rPr>
          <w:rFonts w:eastAsia="MS PGothic" w:hAnsi="Arial"/>
          <w:color w:val="000000"/>
        </w:rPr>
        <w:t xml:space="preserve">, </w:t>
      </w:r>
    </w:p>
    <w:p w:rsidR="00796983" w:rsidRDefault="00796983" w:rsidP="00796983">
      <w:r>
        <w:rPr>
          <w:b/>
          <w:sz w:val="28"/>
          <w:szCs w:val="28"/>
        </w:rPr>
        <w:t xml:space="preserve">                      </w:t>
      </w:r>
    </w:p>
    <w:p w:rsidR="00796983" w:rsidRDefault="003825CD" w:rsidP="003825CD">
      <w:pPr>
        <w:jc w:val="center"/>
      </w:pPr>
      <w:r>
        <w:rPr>
          <w:vertAlign w:val="superscript"/>
        </w:rPr>
        <w:t>1</w:t>
      </w:r>
      <w:r w:rsidR="00796983">
        <w:t>University of Witwater</w:t>
      </w:r>
      <w:r w:rsidR="00835775">
        <w:t>sr</w:t>
      </w:r>
      <w:r w:rsidR="00796983">
        <w:t>and, School of Governance, Johannesburg, South Africa</w:t>
      </w:r>
    </w:p>
    <w:p w:rsidR="003825CD" w:rsidRDefault="003825CD" w:rsidP="003825CD">
      <w:pPr>
        <w:jc w:val="center"/>
      </w:pPr>
      <w:r w:rsidRPr="003825CD">
        <w:rPr>
          <w:vertAlign w:val="superscript"/>
        </w:rPr>
        <w:t>2</w:t>
      </w:r>
      <w:r w:rsidRPr="003825CD">
        <w:t>University of Cape Town, Rondebosch, South Africa</w:t>
      </w:r>
    </w:p>
    <w:p w:rsidR="00690891" w:rsidRDefault="00690891"/>
    <w:p w:rsidR="00796983" w:rsidRDefault="00796983" w:rsidP="00796983">
      <w:pPr>
        <w:autoSpaceDE w:val="0"/>
        <w:autoSpaceDN w:val="0"/>
        <w:adjustRightInd w:val="0"/>
        <w:rPr>
          <w:lang w:val="en-NZ"/>
        </w:rPr>
      </w:pPr>
      <w:r w:rsidRPr="00796983">
        <w:rPr>
          <w:lang w:val="en-NZ"/>
        </w:rPr>
        <w:t xml:space="preserve">Nutritional supplements </w:t>
      </w:r>
      <w:r w:rsidRPr="00796983">
        <w:rPr>
          <w:i/>
          <w:lang w:val="en-NZ"/>
        </w:rPr>
        <w:t>(sports food)</w:t>
      </w:r>
      <w:r w:rsidRPr="00796983">
        <w:rPr>
          <w:lang w:val="en-NZ"/>
        </w:rPr>
        <w:t xml:space="preserve"> are used by competitive and recreational athletes of all ages. These are often people in predominantly </w:t>
      </w:r>
      <w:r w:rsidRPr="00796983">
        <w:rPr>
          <w:u w:val="single"/>
          <w:lang w:val="en-NZ"/>
        </w:rPr>
        <w:t>affluent communities,</w:t>
      </w:r>
      <w:r w:rsidRPr="00796983">
        <w:rPr>
          <w:lang w:val="en-NZ"/>
        </w:rPr>
        <w:t xml:space="preserve"> who can afford the cost of nutritional supplements.</w:t>
      </w:r>
      <w:r w:rsidR="00C67D49">
        <w:rPr>
          <w:lang w:val="en-NZ"/>
        </w:rPr>
        <w:t xml:space="preserve"> </w:t>
      </w:r>
      <w:r w:rsidRPr="00796983">
        <w:rPr>
          <w:lang w:val="en-NZ"/>
        </w:rPr>
        <w:t xml:space="preserve">The situation is further exacerbated by the general pressure placed on certain groups to use supplements. Young sports participants who are engaged in developmental and competitive phases of sport, in particular, encounter peer pressure to use supplements and to </w:t>
      </w:r>
      <w:r w:rsidRPr="00796983">
        <w:rPr>
          <w:u w:val="single"/>
          <w:lang w:val="en-NZ"/>
        </w:rPr>
        <w:t>enhance body image</w:t>
      </w:r>
      <w:r w:rsidRPr="00796983">
        <w:rPr>
          <w:lang w:val="en-NZ"/>
        </w:rPr>
        <w:t>.</w:t>
      </w:r>
      <w:r w:rsidRPr="00796983">
        <w:t xml:space="preserve"> </w:t>
      </w:r>
      <w:r w:rsidRPr="00796983">
        <w:rPr>
          <w:lang w:val="en-NZ"/>
        </w:rPr>
        <w:t>As a consequence the supplement industry has grown to meet the increasing demand.</w:t>
      </w:r>
      <w:r w:rsidR="003204BF">
        <w:rPr>
          <w:lang w:val="en-NZ"/>
        </w:rPr>
        <w:t xml:space="preserve"> </w:t>
      </w:r>
      <w:r w:rsidRPr="004C0C50">
        <w:rPr>
          <w:lang w:val="en-NZ"/>
        </w:rPr>
        <w:t xml:space="preserve">Food movements </w:t>
      </w:r>
      <w:r>
        <w:rPr>
          <w:lang w:val="en-NZ"/>
        </w:rPr>
        <w:t xml:space="preserve">on the other hand, </w:t>
      </w:r>
      <w:r w:rsidRPr="004C0C50">
        <w:rPr>
          <w:lang w:val="en-NZ"/>
        </w:rPr>
        <w:t xml:space="preserve">are a growing and </w:t>
      </w:r>
      <w:r>
        <w:rPr>
          <w:lang w:val="en-NZ"/>
        </w:rPr>
        <w:t xml:space="preserve">a </w:t>
      </w:r>
      <w:r w:rsidRPr="004C0C50">
        <w:rPr>
          <w:lang w:val="en-NZ"/>
        </w:rPr>
        <w:t>diverse phenomenon globally</w:t>
      </w:r>
      <w:r>
        <w:rPr>
          <w:lang w:val="en-NZ"/>
        </w:rPr>
        <w:t>.</w:t>
      </w:r>
      <w:r w:rsidR="003D6E2F">
        <w:rPr>
          <w:lang w:val="en-NZ"/>
        </w:rPr>
        <w:t xml:space="preserve"> </w:t>
      </w:r>
      <w:r w:rsidRPr="00835775">
        <w:rPr>
          <w:lang w:val="en-NZ"/>
        </w:rPr>
        <w:t>In South Africa, where the youth are the majority of the large unemployed sector, job creation for youth in poor communities</w:t>
      </w:r>
      <w:r w:rsidRPr="00835775">
        <w:rPr>
          <w:i/>
          <w:lang w:val="en-NZ"/>
        </w:rPr>
        <w:t xml:space="preserve"> </w:t>
      </w:r>
      <w:r w:rsidRPr="00835775">
        <w:rPr>
          <w:lang w:val="en-NZ"/>
        </w:rPr>
        <w:t>is a key development goal. Recently there is evidence of a socio-cultural shift where young people have become involved in urban food gardens. There is a high level of bodily awareness, often with less acces</w:t>
      </w:r>
      <w:r w:rsidR="00835775" w:rsidRPr="00835775">
        <w:rPr>
          <w:lang w:val="en-NZ"/>
        </w:rPr>
        <w:t xml:space="preserve">s to formal sporting facilities. </w:t>
      </w:r>
      <w:r w:rsidRPr="00835775">
        <w:rPr>
          <w:lang w:val="en-NZ"/>
        </w:rPr>
        <w:t>Township youth may thus redirect their ideas of a good body-image into</w:t>
      </w:r>
      <w:r w:rsidR="00835775" w:rsidRPr="00835775">
        <w:rPr>
          <w:lang w:val="en-NZ"/>
        </w:rPr>
        <w:t xml:space="preserve"> new urban food movements</w:t>
      </w:r>
      <w:r w:rsidRPr="00835775">
        <w:rPr>
          <w:lang w:val="en-NZ"/>
        </w:rPr>
        <w:t xml:space="preserve">. These youth may consume sports food and energy drinks if they are able to purchase these items. </w:t>
      </w:r>
      <w:r>
        <w:rPr>
          <w:lang w:val="en-NZ"/>
        </w:rPr>
        <w:t xml:space="preserve">The research objective is to explore the supplement and energy drink labels and other sources of information that influence purchasing decisions and trends that may contribute to the </w:t>
      </w:r>
      <w:r w:rsidRPr="004800E0">
        <w:rPr>
          <w:lang w:val="en-NZ"/>
        </w:rPr>
        <w:t xml:space="preserve">body- image </w:t>
      </w:r>
      <w:r>
        <w:rPr>
          <w:lang w:val="en-NZ"/>
        </w:rPr>
        <w:t xml:space="preserve">aspiration, in the respective communities. </w:t>
      </w:r>
    </w:p>
    <w:p w:rsidR="003D6E2F" w:rsidRDefault="003D6E2F"/>
    <w:p w:rsidR="00796983" w:rsidRPr="0051000A" w:rsidRDefault="0051000A">
      <w:pPr>
        <w:rPr>
          <w:b/>
        </w:rPr>
      </w:pPr>
      <w:r w:rsidRPr="0051000A">
        <w:rPr>
          <w:b/>
        </w:rPr>
        <w:t>Biography</w:t>
      </w:r>
    </w:p>
    <w:p w:rsidR="00036741" w:rsidRDefault="00EE0188" w:rsidP="00036741">
      <w:r w:rsidRPr="00EE0188">
        <w:t xml:space="preserve">Darlene Miller is a Senior Lecturer at the Wits School of Governance. </w:t>
      </w:r>
      <w:r w:rsidR="00FF312F">
        <w:t xml:space="preserve">She </w:t>
      </w:r>
      <w:r w:rsidR="00FF312F" w:rsidRPr="00FF312F">
        <w:t xml:space="preserve">obtained </w:t>
      </w:r>
      <w:r w:rsidR="00FF312F">
        <w:t xml:space="preserve">her </w:t>
      </w:r>
      <w:r w:rsidRPr="00EE0188">
        <w:t xml:space="preserve">Doctorate </w:t>
      </w:r>
      <w:r w:rsidR="00FF312F">
        <w:t xml:space="preserve">in </w:t>
      </w:r>
      <w:r w:rsidRPr="00EE0188">
        <w:t xml:space="preserve">Sociology at Johns Hopkins University in Baltimore. </w:t>
      </w:r>
      <w:r>
        <w:t>Her research is multi-</w:t>
      </w:r>
      <w:r w:rsidR="00835775">
        <w:t>didviplinary</w:t>
      </w:r>
      <w:r>
        <w:t xml:space="preserve">, </w:t>
      </w:r>
      <w:r w:rsidR="00835775">
        <w:t xml:space="preserve">with a </w:t>
      </w:r>
      <w:r w:rsidR="00FF312F">
        <w:t xml:space="preserve">specific interest </w:t>
      </w:r>
      <w:r w:rsidR="00835775">
        <w:t>i</w:t>
      </w:r>
      <w:r w:rsidR="00FF312F" w:rsidRPr="00FF312F">
        <w:t xml:space="preserve">n </w:t>
      </w:r>
      <w:r w:rsidR="00835775">
        <w:t xml:space="preserve">food retailing, food movements and the </w:t>
      </w:r>
      <w:r w:rsidR="00FF312F" w:rsidRPr="00FF312F">
        <w:t>regional political economy</w:t>
      </w:r>
      <w:r w:rsidR="00835775">
        <w:t xml:space="preserve"> in South Africa. </w:t>
      </w:r>
      <w:r w:rsidR="00900755" w:rsidRPr="00900755">
        <w:t>Gary</w:t>
      </w:r>
      <w:r w:rsidR="00900755">
        <w:t xml:space="preserve"> </w:t>
      </w:r>
      <w:r w:rsidR="00900755" w:rsidRPr="00900755">
        <w:t xml:space="preserve">Gabriels is </w:t>
      </w:r>
      <w:r w:rsidR="00835775">
        <w:t>a R</w:t>
      </w:r>
      <w:r w:rsidR="00900755" w:rsidRPr="00900755">
        <w:t>esearch</w:t>
      </w:r>
      <w:r w:rsidR="00036741">
        <w:t xml:space="preserve"> Scientist </w:t>
      </w:r>
      <w:r w:rsidR="00900755">
        <w:t>at the University of Cape Town</w:t>
      </w:r>
      <w:r w:rsidR="00036741">
        <w:t xml:space="preserve"> (UCT)</w:t>
      </w:r>
      <w:r w:rsidR="00943574">
        <w:t>.</w:t>
      </w:r>
      <w:r w:rsidR="00900755">
        <w:t xml:space="preserve"> </w:t>
      </w:r>
      <w:r w:rsidR="00943574">
        <w:t xml:space="preserve">He obtained </w:t>
      </w:r>
      <w:r w:rsidR="00900755">
        <w:t>his Doctorate in Pharmacology</w:t>
      </w:r>
      <w:r w:rsidR="00943574">
        <w:t xml:space="preserve"> (UCT)</w:t>
      </w:r>
      <w:r w:rsidR="00B267AF">
        <w:t>.</w:t>
      </w:r>
      <w:r w:rsidR="00943574">
        <w:t xml:space="preserve"> </w:t>
      </w:r>
      <w:r w:rsidR="00B267AF" w:rsidRPr="00B267AF">
        <w:t>His broader research interest is in the area of Consumer Protection, related to prohibited substance contamination and/or adulteration</w:t>
      </w:r>
      <w:r w:rsidR="00B267AF">
        <w:t>, content validity</w:t>
      </w:r>
      <w:r w:rsidR="00036741">
        <w:t>,</w:t>
      </w:r>
      <w:r w:rsidR="004269AD">
        <w:t xml:space="preserve"> </w:t>
      </w:r>
      <w:r w:rsidR="00036741">
        <w:t xml:space="preserve">and information and knowledge provided on </w:t>
      </w:r>
      <w:r w:rsidR="00B267AF">
        <w:t>N</w:t>
      </w:r>
      <w:r w:rsidR="00B267AF" w:rsidRPr="00B267AF">
        <w:t xml:space="preserve">utritional </w:t>
      </w:r>
      <w:r w:rsidR="00B267AF">
        <w:t>and Traditional Supp</w:t>
      </w:r>
      <w:r w:rsidR="00B267AF" w:rsidRPr="00B267AF">
        <w:t>lement prod</w:t>
      </w:r>
      <w:r w:rsidR="00B267AF">
        <w:t>uct</w:t>
      </w:r>
      <w:r w:rsidR="00036741">
        <w:t xml:space="preserve"> </w:t>
      </w:r>
      <w:r w:rsidR="00036741" w:rsidRPr="00036741">
        <w:t>labels</w:t>
      </w:r>
      <w:r w:rsidR="00036741">
        <w:t>.</w:t>
      </w:r>
    </w:p>
    <w:p w:rsidR="00036741" w:rsidRPr="00900755" w:rsidRDefault="00036741" w:rsidP="00036741">
      <w:r w:rsidRPr="00900755">
        <w:t xml:space="preserve"> </w:t>
      </w:r>
    </w:p>
    <w:p w:rsidR="0051000A" w:rsidRPr="00E330D6" w:rsidRDefault="0051000A" w:rsidP="0051000A">
      <w:pPr>
        <w:autoSpaceDE w:val="0"/>
        <w:autoSpaceDN w:val="0"/>
        <w:adjustRightInd w:val="0"/>
        <w:rPr>
          <w:b/>
          <w:lang w:val="en-NZ"/>
        </w:rPr>
      </w:pPr>
      <w:r w:rsidRPr="00E330D6">
        <w:rPr>
          <w:b/>
          <w:lang w:val="en-NZ"/>
        </w:rPr>
        <w:t xml:space="preserve">Presenting author details </w:t>
      </w:r>
    </w:p>
    <w:p w:rsidR="0051000A" w:rsidRPr="00E330D6" w:rsidRDefault="0051000A" w:rsidP="0051000A">
      <w:pPr>
        <w:autoSpaceDE w:val="0"/>
        <w:autoSpaceDN w:val="0"/>
        <w:adjustRightInd w:val="0"/>
        <w:rPr>
          <w:lang w:val="en-NZ"/>
        </w:rPr>
      </w:pPr>
      <w:r w:rsidRPr="00E330D6">
        <w:rPr>
          <w:lang w:val="en-NZ"/>
        </w:rPr>
        <w:t xml:space="preserve">Full name: </w:t>
      </w:r>
      <w:r w:rsidR="00036741">
        <w:rPr>
          <w:lang w:val="en-NZ"/>
        </w:rPr>
        <w:t xml:space="preserve">Dr </w:t>
      </w:r>
      <w:r w:rsidR="00A32F57">
        <w:rPr>
          <w:lang w:val="en-NZ"/>
        </w:rPr>
        <w:t>Darlene Miller</w:t>
      </w:r>
    </w:p>
    <w:p w:rsidR="0051000A" w:rsidRPr="00E330D6" w:rsidRDefault="0051000A" w:rsidP="0051000A">
      <w:pPr>
        <w:autoSpaceDE w:val="0"/>
        <w:autoSpaceDN w:val="0"/>
        <w:adjustRightInd w:val="0"/>
        <w:rPr>
          <w:lang w:val="en-NZ"/>
        </w:rPr>
      </w:pPr>
      <w:r w:rsidRPr="00E330D6">
        <w:rPr>
          <w:lang w:val="en-NZ"/>
        </w:rPr>
        <w:t>Contact number:</w:t>
      </w:r>
      <w:r w:rsidR="00036741">
        <w:rPr>
          <w:lang w:val="en-NZ"/>
        </w:rPr>
        <w:t xml:space="preserve"> +27 </w:t>
      </w:r>
      <w:r w:rsidR="00A32F57">
        <w:rPr>
          <w:lang w:val="en-NZ"/>
        </w:rPr>
        <w:t>72 6439227</w:t>
      </w:r>
      <w:bookmarkStart w:id="0" w:name="_GoBack"/>
      <w:bookmarkEnd w:id="0"/>
    </w:p>
    <w:p w:rsidR="0051000A" w:rsidRPr="00E330D6" w:rsidRDefault="0051000A" w:rsidP="0051000A">
      <w:pPr>
        <w:autoSpaceDE w:val="0"/>
        <w:autoSpaceDN w:val="0"/>
        <w:adjustRightInd w:val="0"/>
        <w:rPr>
          <w:lang w:val="en-NZ"/>
        </w:rPr>
      </w:pPr>
      <w:r w:rsidRPr="00E330D6">
        <w:rPr>
          <w:lang w:val="en-NZ"/>
        </w:rPr>
        <w:t>Session name/ number:</w:t>
      </w:r>
      <w:r w:rsidR="006E6834">
        <w:rPr>
          <w:lang w:val="en-NZ"/>
        </w:rPr>
        <w:t xml:space="preserve"> Sports Food and Energy Drinks</w:t>
      </w:r>
    </w:p>
    <w:p w:rsidR="00C67D49" w:rsidRDefault="0051000A" w:rsidP="00036741">
      <w:pPr>
        <w:autoSpaceDE w:val="0"/>
        <w:autoSpaceDN w:val="0"/>
        <w:adjustRightInd w:val="0"/>
      </w:pPr>
      <w:r w:rsidRPr="00E330D6">
        <w:rPr>
          <w:lang w:val="en-NZ"/>
        </w:rPr>
        <w:lastRenderedPageBreak/>
        <w:t>Category: (</w:t>
      </w:r>
      <w:r w:rsidRPr="00312265">
        <w:rPr>
          <w:color w:val="FF0000"/>
          <w:lang w:val="en-NZ"/>
        </w:rPr>
        <w:t>Oral presentation</w:t>
      </w:r>
      <w:r w:rsidRPr="00E330D6">
        <w:rPr>
          <w:lang w:val="en-NZ"/>
        </w:rPr>
        <w:t>/ Poster presentation)</w:t>
      </w:r>
    </w:p>
    <w:sectPr w:rsidR="00C67D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983"/>
    <w:rsid w:val="00036741"/>
    <w:rsid w:val="000D3DF0"/>
    <w:rsid w:val="00121A47"/>
    <w:rsid w:val="0013609A"/>
    <w:rsid w:val="00144134"/>
    <w:rsid w:val="00202497"/>
    <w:rsid w:val="00206F9C"/>
    <w:rsid w:val="003204BF"/>
    <w:rsid w:val="00332D50"/>
    <w:rsid w:val="003825CD"/>
    <w:rsid w:val="003D6E2F"/>
    <w:rsid w:val="003F2D3B"/>
    <w:rsid w:val="004269AD"/>
    <w:rsid w:val="0051000A"/>
    <w:rsid w:val="0051156C"/>
    <w:rsid w:val="00580558"/>
    <w:rsid w:val="00631CC6"/>
    <w:rsid w:val="00632886"/>
    <w:rsid w:val="00676747"/>
    <w:rsid w:val="00690891"/>
    <w:rsid w:val="006E6834"/>
    <w:rsid w:val="00794358"/>
    <w:rsid w:val="00796983"/>
    <w:rsid w:val="007A0E51"/>
    <w:rsid w:val="00835775"/>
    <w:rsid w:val="00842796"/>
    <w:rsid w:val="0087754D"/>
    <w:rsid w:val="008E69EE"/>
    <w:rsid w:val="00900755"/>
    <w:rsid w:val="00943574"/>
    <w:rsid w:val="00A32F57"/>
    <w:rsid w:val="00A33A71"/>
    <w:rsid w:val="00AB1BB6"/>
    <w:rsid w:val="00B267AF"/>
    <w:rsid w:val="00C67D49"/>
    <w:rsid w:val="00D24D4D"/>
    <w:rsid w:val="00EE0188"/>
    <w:rsid w:val="00FD3997"/>
    <w:rsid w:val="00FF312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98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6983"/>
    <w:rPr>
      <w:rFonts w:ascii="Tahoma" w:hAnsi="Tahoma" w:cs="Tahoma"/>
      <w:sz w:val="16"/>
      <w:szCs w:val="16"/>
    </w:rPr>
  </w:style>
  <w:style w:type="character" w:customStyle="1" w:styleId="BalloonTextChar">
    <w:name w:val="Balloon Text Char"/>
    <w:basedOn w:val="DefaultParagraphFont"/>
    <w:link w:val="BalloonText"/>
    <w:uiPriority w:val="99"/>
    <w:semiHidden/>
    <w:rsid w:val="00796983"/>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98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6983"/>
    <w:rPr>
      <w:rFonts w:ascii="Tahoma" w:hAnsi="Tahoma" w:cs="Tahoma"/>
      <w:sz w:val="16"/>
      <w:szCs w:val="16"/>
    </w:rPr>
  </w:style>
  <w:style w:type="character" w:customStyle="1" w:styleId="BalloonTextChar">
    <w:name w:val="Balloon Text Char"/>
    <w:basedOn w:val="DefaultParagraphFont"/>
    <w:link w:val="BalloonText"/>
    <w:uiPriority w:val="99"/>
    <w:semiHidden/>
    <w:rsid w:val="00796983"/>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Darlene Miller</dc:creator>
  <cp:lastModifiedBy>Darlene Miller</cp:lastModifiedBy>
  <cp:revision>4</cp:revision>
  <dcterms:created xsi:type="dcterms:W3CDTF">2016-08-11T14:44:00Z</dcterms:created>
  <dcterms:modified xsi:type="dcterms:W3CDTF">2016-08-11T14:54:00Z</dcterms:modified>
</cp:coreProperties>
</file>