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25F" w:rsidRPr="0070225F" w:rsidRDefault="0070225F" w:rsidP="0070225F">
      <w:pPr>
        <w:jc w:val="left"/>
        <w:rPr>
          <w:rFonts w:ascii="Times New Roman" w:hAnsi="Times New Roman" w:cs="Times New Roman"/>
          <w:color w:val="0070C0"/>
          <w:sz w:val="28"/>
        </w:rPr>
      </w:pPr>
      <w:r>
        <w:rPr>
          <w:rFonts w:ascii="Times New Roman" w:hAnsi="Times New Roman" w:cs="Times New Roman"/>
          <w:b/>
          <w:bCs/>
          <w:color w:val="337AB8"/>
          <w:kern w:val="0"/>
          <w:sz w:val="32"/>
          <w:szCs w:val="32"/>
        </w:rPr>
        <w:t>Title:</w:t>
      </w:r>
    </w:p>
    <w:p w:rsidR="0070225F" w:rsidRDefault="0070225F" w:rsidP="0070225F">
      <w:pPr>
        <w:jc w:val="left"/>
        <w:rPr>
          <w:rFonts w:ascii="Times New Roman" w:hAnsi="Times New Roman" w:cs="Times New Roman" w:hint="eastAsia"/>
          <w:i/>
          <w:iCs/>
          <w:color w:val="000000"/>
          <w:kern w:val="0"/>
          <w:sz w:val="18"/>
          <w:szCs w:val="18"/>
        </w:rPr>
      </w:pPr>
      <w:r w:rsidRPr="0070225F">
        <w:rPr>
          <w:rFonts w:ascii="Times New Roman" w:hAnsi="Times New Roman" w:cs="Times New Roman"/>
          <w:i/>
          <w:iCs/>
          <w:color w:val="000000"/>
          <w:kern w:val="0"/>
          <w:sz w:val="18"/>
          <w:szCs w:val="18"/>
        </w:rPr>
        <w:t xml:space="preserve">Preoperative C4/5 </w:t>
      </w:r>
      <w:proofErr w:type="spellStart"/>
      <w:r w:rsidRPr="0070225F">
        <w:rPr>
          <w:rFonts w:ascii="Times New Roman" w:hAnsi="Times New Roman" w:cs="Times New Roman"/>
          <w:i/>
          <w:iCs/>
          <w:color w:val="000000"/>
          <w:kern w:val="0"/>
          <w:sz w:val="18"/>
          <w:szCs w:val="18"/>
        </w:rPr>
        <w:t>foraminal</w:t>
      </w:r>
      <w:proofErr w:type="spellEnd"/>
      <w:r w:rsidRPr="0070225F">
        <w:rPr>
          <w:rFonts w:ascii="Times New Roman" w:hAnsi="Times New Roman" w:cs="Times New Roman"/>
          <w:i/>
          <w:iCs/>
          <w:color w:val="000000"/>
          <w:kern w:val="0"/>
          <w:sz w:val="18"/>
          <w:szCs w:val="18"/>
        </w:rPr>
        <w:t xml:space="preserve"> diameter as a predictor of C5 palsy after </w:t>
      </w:r>
      <w:proofErr w:type="spellStart"/>
      <w:r w:rsidRPr="0070225F">
        <w:rPr>
          <w:rFonts w:ascii="Times New Roman" w:hAnsi="Times New Roman" w:cs="Times New Roman"/>
          <w:i/>
          <w:iCs/>
          <w:color w:val="000000"/>
          <w:kern w:val="0"/>
          <w:sz w:val="18"/>
          <w:szCs w:val="18"/>
        </w:rPr>
        <w:t>laminoplasty</w:t>
      </w:r>
      <w:proofErr w:type="spellEnd"/>
    </w:p>
    <w:p w:rsidR="0070225F" w:rsidRPr="0070225F" w:rsidRDefault="0070225F" w:rsidP="0070225F">
      <w:pPr>
        <w:jc w:val="left"/>
        <w:rPr>
          <w:rFonts w:ascii="Times New Roman" w:hAnsi="Times New Roman" w:cs="Times New Roman" w:hint="eastAsia"/>
          <w:i/>
          <w:iCs/>
          <w:color w:val="000000"/>
          <w:kern w:val="0"/>
          <w:sz w:val="18"/>
          <w:szCs w:val="18"/>
        </w:rPr>
      </w:pPr>
      <w:r w:rsidRPr="0070225F">
        <w:rPr>
          <w:rFonts w:ascii="Times New Roman" w:hAnsi="Times New Roman" w:cs="Times New Roman" w:hint="eastAsia"/>
          <w:i/>
          <w:iCs/>
          <w:color w:val="000000"/>
          <w:kern w:val="0"/>
          <w:sz w:val="18"/>
          <w:szCs w:val="18"/>
        </w:rPr>
        <w:t xml:space="preserve">Department of </w:t>
      </w:r>
      <w:proofErr w:type="spellStart"/>
      <w:r w:rsidRPr="0070225F">
        <w:rPr>
          <w:rFonts w:ascii="Times New Roman" w:hAnsi="Times New Roman" w:cs="Times New Roman" w:hint="eastAsia"/>
          <w:i/>
          <w:iCs/>
          <w:color w:val="000000"/>
          <w:kern w:val="0"/>
          <w:sz w:val="18"/>
          <w:szCs w:val="18"/>
        </w:rPr>
        <w:t>Orthopaedic</w:t>
      </w:r>
      <w:proofErr w:type="spellEnd"/>
      <w:r w:rsidRPr="0070225F">
        <w:rPr>
          <w:rFonts w:ascii="Times New Roman" w:hAnsi="Times New Roman" w:cs="Times New Roman" w:hint="eastAsia"/>
          <w:i/>
          <w:iCs/>
          <w:color w:val="000000"/>
          <w:kern w:val="0"/>
          <w:sz w:val="18"/>
          <w:szCs w:val="18"/>
        </w:rPr>
        <w:t xml:space="preserve"> Surgery </w:t>
      </w:r>
      <w:proofErr w:type="spellStart"/>
      <w:r w:rsidRPr="0070225F">
        <w:rPr>
          <w:rFonts w:ascii="Times New Roman" w:hAnsi="Times New Roman" w:cs="Times New Roman" w:hint="eastAsia"/>
          <w:i/>
          <w:iCs/>
          <w:color w:val="000000"/>
          <w:kern w:val="0"/>
          <w:sz w:val="18"/>
          <w:szCs w:val="18"/>
        </w:rPr>
        <w:t>Chungnam</w:t>
      </w:r>
      <w:proofErr w:type="spellEnd"/>
      <w:r w:rsidRPr="0070225F">
        <w:rPr>
          <w:rFonts w:ascii="Times New Roman" w:hAnsi="Times New Roman" w:cs="Times New Roman" w:hint="eastAsia"/>
          <w:i/>
          <w:iCs/>
          <w:color w:val="000000"/>
          <w:kern w:val="0"/>
          <w:sz w:val="18"/>
          <w:szCs w:val="18"/>
        </w:rPr>
        <w:t xml:space="preserve"> National University Hospital</w:t>
      </w:r>
      <w:r w:rsidRPr="0070225F">
        <w:rPr>
          <w:rFonts w:ascii="Times New Roman" w:hAnsi="Times New Roman" w:cs="Times New Roman" w:hint="eastAsia"/>
          <w:i/>
          <w:iCs/>
          <w:color w:val="000000"/>
          <w:kern w:val="0"/>
          <w:sz w:val="18"/>
          <w:szCs w:val="18"/>
        </w:rPr>
        <w:t xml:space="preserve">, </w:t>
      </w:r>
      <w:proofErr w:type="spellStart"/>
      <w:r w:rsidRPr="0070225F">
        <w:rPr>
          <w:rFonts w:ascii="Times New Roman" w:hAnsi="Times New Roman" w:cs="Times New Roman" w:hint="eastAsia"/>
          <w:i/>
          <w:iCs/>
          <w:color w:val="000000"/>
          <w:kern w:val="0"/>
          <w:sz w:val="18"/>
          <w:szCs w:val="18"/>
        </w:rPr>
        <w:t>Daejeon</w:t>
      </w:r>
      <w:proofErr w:type="spellEnd"/>
      <w:r w:rsidRPr="0070225F">
        <w:rPr>
          <w:rFonts w:ascii="Times New Roman" w:hAnsi="Times New Roman" w:cs="Times New Roman" w:hint="eastAsia"/>
          <w:i/>
          <w:iCs/>
          <w:color w:val="000000"/>
          <w:kern w:val="0"/>
          <w:sz w:val="18"/>
          <w:szCs w:val="18"/>
        </w:rPr>
        <w:t xml:space="preserve">, </w:t>
      </w:r>
      <w:r w:rsidRPr="0070225F">
        <w:rPr>
          <w:rFonts w:ascii="Times New Roman" w:hAnsi="Times New Roman" w:cs="Times New Roman" w:hint="eastAsia"/>
          <w:i/>
          <w:iCs/>
          <w:color w:val="000000"/>
          <w:kern w:val="0"/>
          <w:sz w:val="18"/>
          <w:szCs w:val="18"/>
        </w:rPr>
        <w:t xml:space="preserve">Republic of Korea </w:t>
      </w:r>
    </w:p>
    <w:p w:rsidR="0070225F" w:rsidRPr="0070225F" w:rsidRDefault="0070225F" w:rsidP="0070225F">
      <w:pPr>
        <w:jc w:val="left"/>
        <w:rPr>
          <w:rFonts w:ascii="Times New Roman" w:hAnsi="Times New Roman" w:cs="Times New Roman"/>
          <w:i/>
          <w:iCs/>
          <w:color w:val="000000"/>
          <w:kern w:val="0"/>
          <w:sz w:val="18"/>
          <w:szCs w:val="18"/>
        </w:rPr>
      </w:pPr>
    </w:p>
    <w:p w:rsidR="00650DE1" w:rsidRDefault="006C55B6" w:rsidP="0070225F">
      <w:pPr>
        <w:jc w:val="left"/>
      </w:pPr>
      <w:r>
        <w:rPr>
          <w:rFonts w:ascii="Times New Roman" w:hAnsi="Times New Roman" w:cs="Times New Roman"/>
          <w:b/>
          <w:bCs/>
          <w:color w:val="C05A14"/>
          <w:kern w:val="0"/>
          <w:szCs w:val="20"/>
        </w:rPr>
        <w:t>Abstract</w:t>
      </w:r>
      <w:bookmarkStart w:id="0" w:name="_GoBack"/>
      <w:bookmarkEnd w:id="0"/>
    </w:p>
    <w:p w:rsidR="00650DE1" w:rsidRDefault="0070225F" w:rsidP="00650DE1">
      <w:pPr>
        <w:rPr>
          <w:rFonts w:ascii="Times New Roman" w:hAnsi="Times New Roman" w:cs="Times New Roman" w:hint="eastAsia"/>
          <w:kern w:val="0"/>
          <w:sz w:val="18"/>
          <w:szCs w:val="18"/>
        </w:rPr>
      </w:pPr>
      <w:r w:rsidRPr="00E23FA0">
        <w:rPr>
          <w:rFonts w:ascii="Times New Roman" w:hAnsi="Times New Roman" w:cs="Times New Roman"/>
          <w:b/>
          <w:kern w:val="0"/>
          <w:sz w:val="18"/>
          <w:szCs w:val="18"/>
        </w:rPr>
        <w:t>Statement of the Problem:</w:t>
      </w:r>
      <w:r w:rsidRPr="00115419"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  <w:proofErr w:type="spellStart"/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>Laminoplasty</w:t>
      </w:r>
      <w:proofErr w:type="spellEnd"/>
      <w:r w:rsidR="00E23FA0">
        <w:rPr>
          <w:rFonts w:ascii="Times New Roman" w:hAnsi="Times New Roman" w:cs="Times New Roman"/>
          <w:kern w:val="0"/>
          <w:sz w:val="18"/>
          <w:szCs w:val="18"/>
        </w:rPr>
        <w:t xml:space="preserve"> is</w:t>
      </w:r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 xml:space="preserve"> frequently performed in cervical myelopathy patients. However, unexpected postoperative C5 palsy occurs incidentally. </w:t>
      </w:r>
      <w:r w:rsidRPr="00E23FA0">
        <w:rPr>
          <w:rFonts w:ascii="Times New Roman" w:hAnsi="Times New Roman" w:cs="Times New Roman"/>
          <w:b/>
          <w:kern w:val="0"/>
          <w:sz w:val="18"/>
          <w:szCs w:val="18"/>
        </w:rPr>
        <w:t>Methodology &amp; Theoretical Orientation:</w:t>
      </w:r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 xml:space="preserve"> Between January 2014 and April 2016, 100 patients who underwent </w:t>
      </w:r>
      <w:proofErr w:type="spellStart"/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>laminoplasty</w:t>
      </w:r>
      <w:proofErr w:type="spellEnd"/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 xml:space="preserve"> for cervical </w:t>
      </w:r>
      <w:proofErr w:type="spellStart"/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>spondylotic</w:t>
      </w:r>
      <w:proofErr w:type="spellEnd"/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 xml:space="preserve"> myelopathy were included. C5 palsy was deﬁned as a weakness (change MMT score 1 or 2) of deltoid muscle. The patients were divided into 2 groups: group A that had experienced C5 palsy and group B that had not. We evaluated the incidence of C5 palsy, the preoperative C2-7 Cobb’s angle, and the Pavlov ratio at C4, C5 level using simple radiograph, and also using CT scan, the existence of OPLL, the tran</w:t>
      </w:r>
      <w:r w:rsidR="00650DE1" w:rsidRPr="00115419">
        <w:rPr>
          <w:rFonts w:ascii="Times New Roman" w:hAnsi="Times New Roman" w:cs="Times New Roman" w:hint="eastAsia"/>
          <w:kern w:val="0"/>
          <w:sz w:val="18"/>
          <w:szCs w:val="18"/>
        </w:rPr>
        <w:t>s</w:t>
      </w:r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 xml:space="preserve">verse diameter of C4/5 foramen, and the increase of AP diameter of spinal canal at C4 and 5 </w:t>
      </w:r>
      <w:proofErr w:type="gramStart"/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>level</w:t>
      </w:r>
      <w:proofErr w:type="gramEnd"/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 xml:space="preserve"> after surgery. In addition, preoperative high signal intensity on T2 weighted image of the cervi</w:t>
      </w:r>
      <w:r w:rsidR="00E23FA0">
        <w:rPr>
          <w:rFonts w:ascii="Times New Roman" w:hAnsi="Times New Roman" w:cs="Times New Roman"/>
          <w:kern w:val="0"/>
          <w:sz w:val="18"/>
          <w:szCs w:val="18"/>
        </w:rPr>
        <w:t>cal spinal cord was evaluated.</w:t>
      </w:r>
      <w:r w:rsidR="00E23FA0">
        <w:rPr>
          <w:rFonts w:ascii="Times New Roman" w:hAnsi="Times New Roman" w:cs="Times New Roman" w:hint="eastAsia"/>
          <w:kern w:val="0"/>
          <w:sz w:val="18"/>
          <w:szCs w:val="18"/>
        </w:rPr>
        <w:t xml:space="preserve"> </w:t>
      </w:r>
      <w:r w:rsidRPr="00E23FA0">
        <w:rPr>
          <w:rFonts w:ascii="Times New Roman" w:hAnsi="Times New Roman" w:cs="Times New Roman"/>
          <w:b/>
          <w:kern w:val="0"/>
          <w:sz w:val="18"/>
          <w:szCs w:val="18"/>
        </w:rPr>
        <w:t>Findings:</w:t>
      </w:r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  <w:r w:rsidR="00E23FA0">
        <w:rPr>
          <w:rFonts w:ascii="Times New Roman" w:hAnsi="Times New Roman" w:cs="Times New Roman" w:hint="eastAsia"/>
          <w:kern w:val="0"/>
          <w:sz w:val="18"/>
          <w:szCs w:val="18"/>
        </w:rPr>
        <w:t>P</w:t>
      </w:r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 xml:space="preserve">ostoperative C5 palsy occurred in 8 patients (8%). There was no signiﬁcant </w:t>
      </w:r>
      <w:r w:rsidR="00E23FA0">
        <w:rPr>
          <w:rFonts w:ascii="Times New Roman" w:hAnsi="Times New Roman" w:cs="Times New Roman"/>
          <w:kern w:val="0"/>
          <w:sz w:val="18"/>
          <w:szCs w:val="18"/>
        </w:rPr>
        <w:t>difference</w:t>
      </w:r>
      <w:r w:rsidR="00E23FA0">
        <w:rPr>
          <w:rFonts w:ascii="Times New Roman" w:hAnsi="Times New Roman" w:cs="Times New Roman" w:hint="eastAsia"/>
          <w:kern w:val="0"/>
          <w:sz w:val="18"/>
          <w:szCs w:val="18"/>
        </w:rPr>
        <w:t xml:space="preserve"> </w:t>
      </w:r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 xml:space="preserve">in sex, age, the existence of OPLL, and preoperative high signal intensity on T2 weighted image of the cervical spinal cord. Also the preoperative C2-7 </w:t>
      </w:r>
      <w:proofErr w:type="gramStart"/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>cobb’s</w:t>
      </w:r>
      <w:proofErr w:type="gramEnd"/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 xml:space="preserve"> angle, the Pavlov ratio at C4, C5 level, the increase of AP diameter of spinal canal at C4 and 5 level were not significantly related with postoperative C5 palsy. However, the average diameter of the C4/5 foramen of affected side was 2.51mm in group A and 3.88mm in the group B (p=0.004), and the smaller diameter of the C4/5 foramen especially less than 2mm was significantly related with C5 palsy in binary logistic regression test (p=0.000).</w:t>
      </w:r>
      <w:r w:rsidR="00E23FA0">
        <w:rPr>
          <w:rFonts w:ascii="Times New Roman" w:hAnsi="Times New Roman" w:cs="Times New Roman" w:hint="eastAsia"/>
          <w:kern w:val="0"/>
          <w:sz w:val="18"/>
          <w:szCs w:val="18"/>
        </w:rPr>
        <w:t xml:space="preserve"> </w:t>
      </w:r>
      <w:r w:rsidRPr="00E23FA0">
        <w:rPr>
          <w:rFonts w:ascii="Times New Roman" w:hAnsi="Times New Roman" w:cs="Times New Roman"/>
          <w:b/>
          <w:kern w:val="0"/>
          <w:sz w:val="18"/>
          <w:szCs w:val="18"/>
        </w:rPr>
        <w:t>Conclusion &amp; Significance:</w:t>
      </w:r>
      <w:r w:rsidR="00E23FA0"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  <w:r w:rsidR="00E23FA0">
        <w:rPr>
          <w:rFonts w:ascii="Times New Roman" w:hAnsi="Times New Roman" w:cs="Times New Roman" w:hint="eastAsia"/>
          <w:kern w:val="0"/>
          <w:sz w:val="18"/>
          <w:szCs w:val="18"/>
        </w:rPr>
        <w:t>T</w:t>
      </w:r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 xml:space="preserve">he diameter of C4/5 foramen was the only reliable parameter to predict C5 palsy after </w:t>
      </w:r>
      <w:proofErr w:type="spellStart"/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>laminoplasty</w:t>
      </w:r>
      <w:proofErr w:type="spellEnd"/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 xml:space="preserve">. The results suggest that C4/5 </w:t>
      </w:r>
      <w:proofErr w:type="spellStart"/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>foraminal</w:t>
      </w:r>
      <w:proofErr w:type="spellEnd"/>
      <w:r w:rsidR="00650DE1" w:rsidRPr="00115419">
        <w:rPr>
          <w:rFonts w:ascii="Times New Roman" w:hAnsi="Times New Roman" w:cs="Times New Roman"/>
          <w:kern w:val="0"/>
          <w:sz w:val="18"/>
          <w:szCs w:val="18"/>
        </w:rPr>
        <w:t xml:space="preserve"> stenosis is one of most important etiology of C5 palsy.</w:t>
      </w:r>
    </w:p>
    <w:p w:rsidR="00115419" w:rsidRDefault="00E23FA0" w:rsidP="00650DE1">
      <w:pPr>
        <w:rPr>
          <w:rFonts w:ascii="Times New Roman" w:hAnsi="Times New Roman" w:cs="Times New Roman" w:hint="eastAsia"/>
          <w:b/>
          <w:bCs/>
          <w:color w:val="C05A14"/>
          <w:kern w:val="0"/>
          <w:szCs w:val="20"/>
        </w:rPr>
      </w:pPr>
      <w:r>
        <w:rPr>
          <w:rFonts w:ascii="Times New Roman" w:hAnsi="Times New Roman" w:cs="Times New Roman"/>
          <w:b/>
          <w:bCs/>
          <w:color w:val="C05A14"/>
          <w:kern w:val="0"/>
          <w:szCs w:val="20"/>
        </w:rPr>
        <w:t>Image</w:t>
      </w:r>
    </w:p>
    <w:p w:rsidR="00E23FA0" w:rsidRDefault="008B4D44" w:rsidP="00650DE1">
      <w:pPr>
        <w:rPr>
          <w:rFonts w:ascii="Times New Roman" w:hAnsi="Times New Roman" w:cs="Times New Roman" w:hint="eastAsia"/>
          <w:kern w:val="0"/>
          <w:sz w:val="18"/>
          <w:szCs w:val="18"/>
        </w:rPr>
      </w:pPr>
      <w:r>
        <w:rPr>
          <w:noProof/>
        </w:rPr>
        <w:drawing>
          <wp:inline distT="0" distB="0" distL="0" distR="0" wp14:anchorId="6584056C" wp14:editId="3AAAEC30">
            <wp:extent cx="5606730" cy="2655736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69839" t="33745" r="5143" b="31275"/>
                    <a:stretch/>
                  </pic:blipFill>
                  <pic:spPr bwMode="auto">
                    <a:xfrm>
                      <a:off x="0" y="0"/>
                      <a:ext cx="5641943" cy="2672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225F" w:rsidRDefault="006C55B6" w:rsidP="00650DE1">
      <w:pPr>
        <w:rPr>
          <w:rFonts w:ascii="Times New Roman" w:hAnsi="Times New Roman" w:cs="Times New Roman" w:hint="eastAsia"/>
          <w:sz w:val="22"/>
        </w:rPr>
      </w:pPr>
      <w:r>
        <w:rPr>
          <w:rFonts w:ascii="Times New Roman" w:hAnsi="Times New Roman" w:cs="Times New Roman"/>
          <w:b/>
          <w:bCs/>
          <w:color w:val="C05A14"/>
          <w:kern w:val="0"/>
          <w:szCs w:val="20"/>
        </w:rPr>
        <w:t>Recent Publications</w:t>
      </w:r>
      <w:r w:rsidR="00650DE1" w:rsidRPr="00650DE1">
        <w:rPr>
          <w:rFonts w:ascii="Times New Roman" w:hAnsi="Times New Roman" w:cs="Times New Roman"/>
          <w:sz w:val="22"/>
        </w:rPr>
        <w:t xml:space="preserve"> </w:t>
      </w:r>
    </w:p>
    <w:p w:rsidR="0070225F" w:rsidRPr="00E23FA0" w:rsidRDefault="00115419" w:rsidP="00E23FA0">
      <w:pPr>
        <w:pStyle w:val="a5"/>
        <w:numPr>
          <w:ilvl w:val="0"/>
          <w:numId w:val="2"/>
        </w:numPr>
        <w:ind w:leftChars="0"/>
        <w:rPr>
          <w:rFonts w:ascii="Times New Roman" w:hAnsi="Times New Roman" w:cs="Times New Roman" w:hint="eastAsia"/>
          <w:kern w:val="0"/>
          <w:sz w:val="18"/>
          <w:szCs w:val="18"/>
        </w:rPr>
      </w:pPr>
      <w:proofErr w:type="spellStart"/>
      <w:r w:rsidRPr="00E23FA0">
        <w:rPr>
          <w:rFonts w:ascii="Times New Roman" w:hAnsi="Times New Roman" w:cs="Times New Roman"/>
          <w:kern w:val="0"/>
          <w:sz w:val="18"/>
          <w:szCs w:val="18"/>
        </w:rPr>
        <w:t>Kaneyama</w:t>
      </w:r>
      <w:proofErr w:type="spellEnd"/>
      <w:r w:rsidRPr="00E23FA0">
        <w:rPr>
          <w:rFonts w:ascii="Times New Roman" w:hAnsi="Times New Roman" w:cs="Times New Roman"/>
          <w:kern w:val="0"/>
          <w:sz w:val="18"/>
          <w:szCs w:val="18"/>
        </w:rPr>
        <w:t xml:space="preserve"> S, </w:t>
      </w:r>
      <w:proofErr w:type="spellStart"/>
      <w:r w:rsidRPr="00E23FA0">
        <w:rPr>
          <w:rFonts w:ascii="Times New Roman" w:hAnsi="Times New Roman" w:cs="Times New Roman"/>
          <w:kern w:val="0"/>
          <w:sz w:val="18"/>
          <w:szCs w:val="18"/>
        </w:rPr>
        <w:t>Sumi</w:t>
      </w:r>
      <w:proofErr w:type="spellEnd"/>
      <w:r w:rsidRPr="00E23FA0">
        <w:rPr>
          <w:rFonts w:ascii="Times New Roman" w:hAnsi="Times New Roman" w:cs="Times New Roman"/>
          <w:kern w:val="0"/>
          <w:sz w:val="18"/>
          <w:szCs w:val="18"/>
        </w:rPr>
        <w:t xml:space="preserve"> M, </w:t>
      </w:r>
      <w:proofErr w:type="spellStart"/>
      <w:r w:rsidRPr="00E23FA0">
        <w:rPr>
          <w:rFonts w:ascii="Times New Roman" w:hAnsi="Times New Roman" w:cs="Times New Roman"/>
          <w:kern w:val="0"/>
          <w:sz w:val="18"/>
          <w:szCs w:val="18"/>
        </w:rPr>
        <w:t>Kanatani</w:t>
      </w:r>
      <w:proofErr w:type="spellEnd"/>
      <w:r w:rsidRPr="00E23FA0">
        <w:rPr>
          <w:rFonts w:ascii="Times New Roman" w:hAnsi="Times New Roman" w:cs="Times New Roman"/>
          <w:kern w:val="0"/>
          <w:sz w:val="18"/>
          <w:szCs w:val="18"/>
        </w:rPr>
        <w:t xml:space="preserve"> T, </w:t>
      </w:r>
      <w:proofErr w:type="spellStart"/>
      <w:r w:rsidRPr="00E23FA0">
        <w:rPr>
          <w:rFonts w:ascii="Times New Roman" w:hAnsi="Times New Roman" w:cs="Times New Roman"/>
          <w:kern w:val="0"/>
          <w:sz w:val="18"/>
          <w:szCs w:val="18"/>
        </w:rPr>
        <w:t>Kasahara</w:t>
      </w:r>
      <w:proofErr w:type="spellEnd"/>
      <w:r w:rsidRPr="00E23FA0">
        <w:rPr>
          <w:rFonts w:ascii="Times New Roman" w:hAnsi="Times New Roman" w:cs="Times New Roman"/>
          <w:kern w:val="0"/>
          <w:sz w:val="18"/>
          <w:szCs w:val="18"/>
        </w:rPr>
        <w:t xml:space="preserve"> K</w:t>
      </w:r>
      <w:r w:rsidR="00650DE1" w:rsidRPr="00E23FA0">
        <w:rPr>
          <w:rFonts w:ascii="Times New Roman" w:hAnsi="Times New Roman" w:cs="Times New Roman"/>
          <w:kern w:val="0"/>
          <w:sz w:val="18"/>
          <w:szCs w:val="18"/>
        </w:rPr>
        <w:t xml:space="preserve">, </w:t>
      </w:r>
      <w:proofErr w:type="spellStart"/>
      <w:r w:rsidR="00650DE1" w:rsidRPr="00E23FA0">
        <w:rPr>
          <w:rFonts w:ascii="Times New Roman" w:hAnsi="Times New Roman" w:cs="Times New Roman"/>
          <w:kern w:val="0"/>
          <w:sz w:val="18"/>
          <w:szCs w:val="18"/>
        </w:rPr>
        <w:t>K</w:t>
      </w:r>
      <w:r w:rsidRPr="00E23FA0">
        <w:rPr>
          <w:rFonts w:ascii="Times New Roman" w:hAnsi="Times New Roman" w:cs="Times New Roman"/>
          <w:kern w:val="0"/>
          <w:sz w:val="18"/>
          <w:szCs w:val="18"/>
        </w:rPr>
        <w:t>anemura</w:t>
      </w:r>
      <w:proofErr w:type="spellEnd"/>
      <w:r w:rsidRPr="00E23FA0">
        <w:rPr>
          <w:rFonts w:ascii="Times New Roman" w:hAnsi="Times New Roman" w:cs="Times New Roman"/>
          <w:kern w:val="0"/>
          <w:sz w:val="18"/>
          <w:szCs w:val="18"/>
        </w:rPr>
        <w:t xml:space="preserve"> A, </w:t>
      </w:r>
      <w:proofErr w:type="spellStart"/>
      <w:r w:rsidRPr="00E23FA0">
        <w:rPr>
          <w:rFonts w:ascii="Times New Roman" w:hAnsi="Times New Roman" w:cs="Times New Roman"/>
          <w:kern w:val="0"/>
          <w:sz w:val="18"/>
          <w:szCs w:val="18"/>
        </w:rPr>
        <w:t>Takabatake</w:t>
      </w:r>
      <w:proofErr w:type="spellEnd"/>
      <w:r w:rsidRPr="00E23FA0">
        <w:rPr>
          <w:rFonts w:ascii="Times New Roman" w:hAnsi="Times New Roman" w:cs="Times New Roman"/>
          <w:kern w:val="0"/>
          <w:sz w:val="18"/>
          <w:szCs w:val="18"/>
        </w:rPr>
        <w:t xml:space="preserve"> M,</w:t>
      </w:r>
      <w:r w:rsidR="00650DE1" w:rsidRPr="00E23FA0"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  <w:r w:rsidRPr="00E23FA0">
        <w:rPr>
          <w:rFonts w:ascii="Times New Roman" w:hAnsi="Times New Roman" w:cs="Times New Roman"/>
          <w:kern w:val="0"/>
          <w:sz w:val="18"/>
          <w:szCs w:val="18"/>
        </w:rPr>
        <w:t>Yano T (2010)</w:t>
      </w:r>
      <w:r w:rsidRPr="00E23FA0">
        <w:rPr>
          <w:rFonts w:ascii="Times New Roman" w:hAnsi="Times New Roman" w:cs="Times New Roman" w:hint="eastAsia"/>
          <w:kern w:val="0"/>
          <w:sz w:val="18"/>
          <w:szCs w:val="18"/>
        </w:rPr>
        <w:t xml:space="preserve"> </w:t>
      </w:r>
      <w:r w:rsidR="00650DE1" w:rsidRPr="00E23FA0">
        <w:rPr>
          <w:rFonts w:ascii="Times New Roman" w:hAnsi="Times New Roman" w:cs="Times New Roman"/>
          <w:kern w:val="0"/>
          <w:sz w:val="18"/>
          <w:szCs w:val="18"/>
        </w:rPr>
        <w:t xml:space="preserve">Prospective study and multivariate analysis of the incidence of C5 palsy after cervical </w:t>
      </w:r>
      <w:proofErr w:type="spellStart"/>
      <w:r w:rsidR="00650DE1" w:rsidRPr="00E23FA0">
        <w:rPr>
          <w:rFonts w:ascii="Times New Roman" w:hAnsi="Times New Roman" w:cs="Times New Roman"/>
          <w:kern w:val="0"/>
          <w:sz w:val="18"/>
          <w:szCs w:val="18"/>
        </w:rPr>
        <w:t>laminoplast</w:t>
      </w:r>
      <w:r w:rsidRPr="00E23FA0">
        <w:rPr>
          <w:rFonts w:ascii="Times New Roman" w:hAnsi="Times New Roman" w:cs="Times New Roman"/>
          <w:kern w:val="0"/>
          <w:sz w:val="18"/>
          <w:szCs w:val="18"/>
        </w:rPr>
        <w:t>y</w:t>
      </w:r>
      <w:proofErr w:type="spellEnd"/>
      <w:r w:rsidRPr="00E23FA0">
        <w:rPr>
          <w:rFonts w:ascii="Times New Roman" w:hAnsi="Times New Roman" w:cs="Times New Roman"/>
          <w:kern w:val="0"/>
          <w:sz w:val="18"/>
          <w:szCs w:val="18"/>
        </w:rPr>
        <w:t>. Spine 35(26)</w:t>
      </w:r>
      <w:r w:rsidRPr="00E23FA0">
        <w:rPr>
          <w:rFonts w:ascii="Times New Roman" w:hAnsi="Times New Roman" w:cs="Times New Roman" w:hint="eastAsia"/>
          <w:kern w:val="0"/>
          <w:sz w:val="18"/>
          <w:szCs w:val="18"/>
        </w:rPr>
        <w:t>:</w:t>
      </w:r>
      <w:r w:rsidR="0070225F" w:rsidRPr="00E23FA0">
        <w:rPr>
          <w:rFonts w:ascii="Times New Roman" w:hAnsi="Times New Roman" w:cs="Times New Roman"/>
          <w:kern w:val="0"/>
          <w:sz w:val="18"/>
          <w:szCs w:val="18"/>
        </w:rPr>
        <w:t xml:space="preserve"> E1553-E1558.</w:t>
      </w:r>
    </w:p>
    <w:p w:rsidR="0070225F" w:rsidRPr="00E23FA0" w:rsidRDefault="00115419" w:rsidP="00E23FA0">
      <w:pPr>
        <w:pStyle w:val="a5"/>
        <w:numPr>
          <w:ilvl w:val="0"/>
          <w:numId w:val="2"/>
        </w:numPr>
        <w:ind w:leftChars="0"/>
        <w:rPr>
          <w:rFonts w:ascii="Times New Roman" w:hAnsi="Times New Roman" w:cs="Times New Roman" w:hint="eastAsia"/>
          <w:kern w:val="0"/>
          <w:sz w:val="18"/>
          <w:szCs w:val="18"/>
        </w:rPr>
      </w:pPr>
      <w:r w:rsidRPr="00E23FA0">
        <w:rPr>
          <w:rFonts w:ascii="Times New Roman" w:hAnsi="Times New Roman" w:cs="Times New Roman"/>
          <w:kern w:val="0"/>
          <w:sz w:val="18"/>
          <w:szCs w:val="18"/>
        </w:rPr>
        <w:t xml:space="preserve">Katsumi K, Yamazaki A, Watanabe K, </w:t>
      </w:r>
      <w:proofErr w:type="spellStart"/>
      <w:r w:rsidRPr="00E23FA0">
        <w:rPr>
          <w:rFonts w:ascii="Times New Roman" w:hAnsi="Times New Roman" w:cs="Times New Roman"/>
          <w:kern w:val="0"/>
          <w:sz w:val="18"/>
          <w:szCs w:val="18"/>
        </w:rPr>
        <w:t>Ohashi</w:t>
      </w:r>
      <w:proofErr w:type="spellEnd"/>
      <w:r w:rsidRPr="00E23FA0">
        <w:rPr>
          <w:rFonts w:ascii="Times New Roman" w:hAnsi="Times New Roman" w:cs="Times New Roman"/>
          <w:kern w:val="0"/>
          <w:sz w:val="18"/>
          <w:szCs w:val="18"/>
        </w:rPr>
        <w:t xml:space="preserve"> M, Shoji H (2012)</w:t>
      </w:r>
      <w:r w:rsidR="00650DE1" w:rsidRPr="00E23FA0">
        <w:rPr>
          <w:rFonts w:ascii="Times New Roman" w:hAnsi="Times New Roman" w:cs="Times New Roman"/>
          <w:kern w:val="0"/>
          <w:sz w:val="18"/>
          <w:szCs w:val="18"/>
        </w:rPr>
        <w:t xml:space="preserve"> Can prophylactic bilateral C4/C5 </w:t>
      </w:r>
      <w:proofErr w:type="spellStart"/>
      <w:r w:rsidR="00650DE1" w:rsidRPr="00E23FA0">
        <w:rPr>
          <w:rFonts w:ascii="Times New Roman" w:hAnsi="Times New Roman" w:cs="Times New Roman"/>
          <w:kern w:val="0"/>
          <w:sz w:val="18"/>
          <w:szCs w:val="18"/>
        </w:rPr>
        <w:t>foraminotomy</w:t>
      </w:r>
      <w:proofErr w:type="spellEnd"/>
      <w:r w:rsidR="00650DE1" w:rsidRPr="00E23FA0">
        <w:rPr>
          <w:rFonts w:ascii="Times New Roman" w:hAnsi="Times New Roman" w:cs="Times New Roman"/>
          <w:kern w:val="0"/>
          <w:sz w:val="18"/>
          <w:szCs w:val="18"/>
        </w:rPr>
        <w:t xml:space="preserve"> prevent postoperative C5 palsy after open-door </w:t>
      </w:r>
      <w:proofErr w:type="spellStart"/>
      <w:r w:rsidR="00650DE1" w:rsidRPr="00E23FA0">
        <w:rPr>
          <w:rFonts w:ascii="Times New Roman" w:hAnsi="Times New Roman" w:cs="Times New Roman"/>
          <w:kern w:val="0"/>
          <w:sz w:val="18"/>
          <w:szCs w:val="18"/>
        </w:rPr>
        <w:t>laminoplasty</w:t>
      </w:r>
      <w:proofErr w:type="spellEnd"/>
      <w:r w:rsidR="00650DE1" w:rsidRPr="00E23FA0">
        <w:rPr>
          <w:rFonts w:ascii="Times New Roman" w:hAnsi="Times New Roman" w:cs="Times New Roman"/>
          <w:kern w:val="0"/>
          <w:sz w:val="18"/>
          <w:szCs w:val="18"/>
        </w:rPr>
        <w:t>?: a prospectiv</w:t>
      </w:r>
      <w:r w:rsidRPr="00E23FA0">
        <w:rPr>
          <w:rFonts w:ascii="Times New Roman" w:hAnsi="Times New Roman" w:cs="Times New Roman"/>
          <w:kern w:val="0"/>
          <w:sz w:val="18"/>
          <w:szCs w:val="18"/>
        </w:rPr>
        <w:t>e study. Spine 37(9)</w:t>
      </w:r>
      <w:r w:rsidRPr="00E23FA0">
        <w:rPr>
          <w:rFonts w:ascii="Times New Roman" w:hAnsi="Times New Roman" w:cs="Times New Roman" w:hint="eastAsia"/>
          <w:kern w:val="0"/>
          <w:sz w:val="18"/>
          <w:szCs w:val="18"/>
        </w:rPr>
        <w:t>:</w:t>
      </w:r>
      <w:r w:rsidR="0070225F" w:rsidRPr="00E23FA0">
        <w:rPr>
          <w:rFonts w:ascii="Times New Roman" w:hAnsi="Times New Roman" w:cs="Times New Roman"/>
          <w:kern w:val="0"/>
          <w:sz w:val="18"/>
          <w:szCs w:val="18"/>
        </w:rPr>
        <w:t>748-754.</w:t>
      </w:r>
      <w:r w:rsidR="00650DE1" w:rsidRPr="00E23FA0"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</w:p>
    <w:p w:rsidR="00D91A8A" w:rsidRPr="00E23FA0" w:rsidRDefault="00115419" w:rsidP="00E23FA0">
      <w:pPr>
        <w:pStyle w:val="a5"/>
        <w:numPr>
          <w:ilvl w:val="0"/>
          <w:numId w:val="2"/>
        </w:numPr>
        <w:ind w:leftChars="0"/>
        <w:rPr>
          <w:rFonts w:ascii="Times New Roman" w:hAnsi="Times New Roman" w:cs="Times New Roman" w:hint="eastAsia"/>
          <w:kern w:val="0"/>
          <w:sz w:val="18"/>
          <w:szCs w:val="18"/>
        </w:rPr>
      </w:pPr>
      <w:proofErr w:type="spellStart"/>
      <w:r w:rsidRPr="00E23FA0">
        <w:rPr>
          <w:rFonts w:ascii="Times New Roman" w:hAnsi="Times New Roman" w:cs="Times New Roman"/>
          <w:kern w:val="0"/>
          <w:sz w:val="18"/>
          <w:szCs w:val="18"/>
        </w:rPr>
        <w:t>Nassr</w:t>
      </w:r>
      <w:proofErr w:type="spellEnd"/>
      <w:r w:rsidRPr="00E23FA0">
        <w:rPr>
          <w:rFonts w:ascii="Times New Roman" w:hAnsi="Times New Roman" w:cs="Times New Roman"/>
          <w:kern w:val="0"/>
          <w:sz w:val="18"/>
          <w:szCs w:val="18"/>
        </w:rPr>
        <w:t xml:space="preserve"> A, Eck JC, </w:t>
      </w:r>
      <w:proofErr w:type="spellStart"/>
      <w:r w:rsidRPr="00E23FA0">
        <w:rPr>
          <w:rFonts w:ascii="Times New Roman" w:hAnsi="Times New Roman" w:cs="Times New Roman"/>
          <w:kern w:val="0"/>
          <w:sz w:val="18"/>
          <w:szCs w:val="18"/>
        </w:rPr>
        <w:t>Ponnappan</w:t>
      </w:r>
      <w:proofErr w:type="spellEnd"/>
      <w:r w:rsidRPr="00E23FA0">
        <w:rPr>
          <w:rFonts w:ascii="Times New Roman" w:hAnsi="Times New Roman" w:cs="Times New Roman"/>
          <w:kern w:val="0"/>
          <w:sz w:val="18"/>
          <w:szCs w:val="18"/>
        </w:rPr>
        <w:t xml:space="preserve"> RK, </w:t>
      </w:r>
      <w:proofErr w:type="spellStart"/>
      <w:r w:rsidRPr="00E23FA0">
        <w:rPr>
          <w:rFonts w:ascii="Times New Roman" w:hAnsi="Times New Roman" w:cs="Times New Roman"/>
          <w:kern w:val="0"/>
          <w:sz w:val="18"/>
          <w:szCs w:val="18"/>
        </w:rPr>
        <w:t>Zanoun</w:t>
      </w:r>
      <w:proofErr w:type="spellEnd"/>
      <w:r w:rsidRPr="00E23FA0">
        <w:rPr>
          <w:rFonts w:ascii="Times New Roman" w:hAnsi="Times New Roman" w:cs="Times New Roman"/>
          <w:kern w:val="0"/>
          <w:sz w:val="18"/>
          <w:szCs w:val="18"/>
        </w:rPr>
        <w:t xml:space="preserve"> RR, Donaldson III W</w:t>
      </w:r>
      <w:r w:rsidRPr="00E23FA0">
        <w:rPr>
          <w:rFonts w:ascii="Times New Roman" w:hAnsi="Times New Roman" w:cs="Times New Roman" w:hint="eastAsia"/>
          <w:kern w:val="0"/>
          <w:sz w:val="18"/>
          <w:szCs w:val="18"/>
        </w:rPr>
        <w:t>F</w:t>
      </w:r>
      <w:r w:rsidRPr="00E23FA0">
        <w:rPr>
          <w:rFonts w:ascii="Times New Roman" w:hAnsi="Times New Roman" w:cs="Times New Roman"/>
          <w:kern w:val="0"/>
          <w:sz w:val="18"/>
          <w:szCs w:val="18"/>
        </w:rPr>
        <w:t>, Kang JD (2012)</w:t>
      </w:r>
      <w:r w:rsidR="00650DE1" w:rsidRPr="00E23FA0">
        <w:rPr>
          <w:rFonts w:ascii="Times New Roman" w:hAnsi="Times New Roman" w:cs="Times New Roman"/>
          <w:kern w:val="0"/>
          <w:sz w:val="18"/>
          <w:szCs w:val="18"/>
        </w:rPr>
        <w:t xml:space="preserve"> The incidence of C5 palsy </w:t>
      </w:r>
      <w:r w:rsidR="00650DE1" w:rsidRPr="00E23FA0">
        <w:rPr>
          <w:rFonts w:ascii="Times New Roman" w:hAnsi="Times New Roman" w:cs="Times New Roman"/>
          <w:kern w:val="0"/>
          <w:sz w:val="18"/>
          <w:szCs w:val="18"/>
        </w:rPr>
        <w:lastRenderedPageBreak/>
        <w:t xml:space="preserve">after multilevel cervical decompression procedures: a review of 750 </w:t>
      </w:r>
      <w:r w:rsidRPr="00E23FA0">
        <w:rPr>
          <w:rFonts w:ascii="Times New Roman" w:hAnsi="Times New Roman" w:cs="Times New Roman"/>
          <w:kern w:val="0"/>
          <w:sz w:val="18"/>
          <w:szCs w:val="18"/>
        </w:rPr>
        <w:t>consecutive cases. Spine 37(3)</w:t>
      </w:r>
      <w:r w:rsidRPr="00E23FA0">
        <w:rPr>
          <w:rFonts w:ascii="Times New Roman" w:hAnsi="Times New Roman" w:cs="Times New Roman" w:hint="eastAsia"/>
          <w:kern w:val="0"/>
          <w:sz w:val="18"/>
          <w:szCs w:val="18"/>
        </w:rPr>
        <w:t>:</w:t>
      </w:r>
      <w:r w:rsidR="00650DE1" w:rsidRPr="00E23FA0">
        <w:rPr>
          <w:rFonts w:ascii="Times New Roman" w:hAnsi="Times New Roman" w:cs="Times New Roman"/>
          <w:kern w:val="0"/>
          <w:sz w:val="18"/>
          <w:szCs w:val="18"/>
        </w:rPr>
        <w:t>174-178.</w:t>
      </w:r>
    </w:p>
    <w:p w:rsidR="00115419" w:rsidRPr="00E23FA0" w:rsidRDefault="00115419" w:rsidP="00E23FA0">
      <w:pPr>
        <w:pStyle w:val="a5"/>
        <w:numPr>
          <w:ilvl w:val="0"/>
          <w:numId w:val="2"/>
        </w:numPr>
        <w:ind w:leftChars="0"/>
        <w:rPr>
          <w:rFonts w:ascii="Times New Roman" w:hAnsi="Times New Roman" w:cs="Times New Roman" w:hint="eastAsia"/>
          <w:kern w:val="0"/>
          <w:sz w:val="18"/>
          <w:szCs w:val="18"/>
        </w:rPr>
      </w:pPr>
      <w:proofErr w:type="spellStart"/>
      <w:r w:rsidRPr="00E23FA0">
        <w:rPr>
          <w:rFonts w:ascii="Times New Roman" w:hAnsi="Times New Roman" w:cs="Times New Roman"/>
          <w:kern w:val="0"/>
          <w:sz w:val="18"/>
          <w:szCs w:val="18"/>
        </w:rPr>
        <w:t>Sakaura</w:t>
      </w:r>
      <w:proofErr w:type="spellEnd"/>
      <w:r w:rsidRPr="00E23FA0">
        <w:rPr>
          <w:rFonts w:ascii="Times New Roman" w:hAnsi="Times New Roman" w:cs="Times New Roman"/>
          <w:kern w:val="0"/>
          <w:sz w:val="18"/>
          <w:szCs w:val="18"/>
        </w:rPr>
        <w:t xml:space="preserve"> H, </w:t>
      </w:r>
      <w:proofErr w:type="spellStart"/>
      <w:r w:rsidRPr="00E23FA0">
        <w:rPr>
          <w:rFonts w:ascii="Times New Roman" w:hAnsi="Times New Roman" w:cs="Times New Roman"/>
          <w:kern w:val="0"/>
          <w:sz w:val="18"/>
          <w:szCs w:val="18"/>
        </w:rPr>
        <w:t>Hosono</w:t>
      </w:r>
      <w:proofErr w:type="spellEnd"/>
      <w:r w:rsidRPr="00E23FA0">
        <w:rPr>
          <w:rFonts w:ascii="Times New Roman" w:hAnsi="Times New Roman" w:cs="Times New Roman"/>
          <w:kern w:val="0"/>
          <w:sz w:val="18"/>
          <w:szCs w:val="18"/>
        </w:rPr>
        <w:t xml:space="preserve"> N, </w:t>
      </w:r>
      <w:proofErr w:type="spellStart"/>
      <w:r w:rsidRPr="00E23FA0">
        <w:rPr>
          <w:rFonts w:ascii="Times New Roman" w:hAnsi="Times New Roman" w:cs="Times New Roman"/>
          <w:kern w:val="0"/>
          <w:sz w:val="18"/>
          <w:szCs w:val="18"/>
        </w:rPr>
        <w:t>Mukai</w:t>
      </w:r>
      <w:proofErr w:type="spellEnd"/>
      <w:r w:rsidRPr="00E23FA0">
        <w:rPr>
          <w:rFonts w:ascii="Times New Roman" w:hAnsi="Times New Roman" w:cs="Times New Roman"/>
          <w:kern w:val="0"/>
          <w:sz w:val="18"/>
          <w:szCs w:val="18"/>
        </w:rPr>
        <w:t xml:space="preserve"> Y, Ishii T, Yoshikawa</w:t>
      </w:r>
      <w:r w:rsidRPr="00E23FA0">
        <w:rPr>
          <w:rFonts w:ascii="Times New Roman" w:hAnsi="Times New Roman" w:cs="Times New Roman"/>
          <w:kern w:val="0"/>
          <w:sz w:val="18"/>
          <w:szCs w:val="18"/>
        </w:rPr>
        <w:t> H</w:t>
      </w:r>
      <w:r w:rsidRPr="00E23FA0">
        <w:rPr>
          <w:rFonts w:ascii="Times New Roman" w:hAnsi="Times New Roman" w:cs="Times New Roman" w:hint="eastAsia"/>
          <w:kern w:val="0"/>
          <w:sz w:val="18"/>
          <w:szCs w:val="18"/>
        </w:rPr>
        <w:t xml:space="preserve"> (2003)</w:t>
      </w:r>
      <w:r w:rsidRPr="00E23FA0">
        <w:rPr>
          <w:rFonts w:ascii="Times New Roman" w:hAnsi="Times New Roman" w:cs="Times New Roman"/>
          <w:kern w:val="0"/>
          <w:sz w:val="18"/>
          <w:szCs w:val="18"/>
        </w:rPr>
        <w:t xml:space="preserve"> C5 palsy after decompression surgery for cervical myelopathy: review of the literature. Spine 28:2447–2451.</w:t>
      </w:r>
    </w:p>
    <w:p w:rsidR="00115419" w:rsidRDefault="00115419" w:rsidP="00E23FA0">
      <w:pPr>
        <w:pStyle w:val="a5"/>
        <w:numPr>
          <w:ilvl w:val="0"/>
          <w:numId w:val="2"/>
        </w:numPr>
        <w:ind w:leftChars="0"/>
        <w:rPr>
          <w:rFonts w:ascii="Times New Roman" w:hAnsi="Times New Roman" w:cs="Times New Roman" w:hint="eastAsia"/>
          <w:kern w:val="0"/>
          <w:sz w:val="18"/>
          <w:szCs w:val="18"/>
        </w:rPr>
      </w:pPr>
      <w:proofErr w:type="spellStart"/>
      <w:r w:rsidRPr="00E23FA0">
        <w:rPr>
          <w:rFonts w:ascii="Times New Roman" w:hAnsi="Times New Roman" w:cs="Times New Roman"/>
          <w:kern w:val="0"/>
          <w:sz w:val="18"/>
          <w:szCs w:val="18"/>
        </w:rPr>
        <w:t>Imagama</w:t>
      </w:r>
      <w:proofErr w:type="spellEnd"/>
      <w:r w:rsidRPr="00E23FA0">
        <w:rPr>
          <w:rFonts w:ascii="Times New Roman" w:hAnsi="Times New Roman" w:cs="Times New Roman"/>
          <w:kern w:val="0"/>
          <w:sz w:val="18"/>
          <w:szCs w:val="18"/>
        </w:rPr>
        <w:t xml:space="preserve"> S, Matsuyama Y, Yukawa Y</w:t>
      </w:r>
      <w:r w:rsidRPr="00E23FA0">
        <w:rPr>
          <w:rFonts w:ascii="Times New Roman" w:hAnsi="Times New Roman" w:cs="Times New Roman" w:hint="eastAsia"/>
          <w:kern w:val="0"/>
          <w:sz w:val="18"/>
          <w:szCs w:val="18"/>
        </w:rPr>
        <w:t xml:space="preserve"> (2010)</w:t>
      </w:r>
      <w:r w:rsidRPr="00E23FA0">
        <w:rPr>
          <w:rFonts w:ascii="Times New Roman" w:hAnsi="Times New Roman" w:cs="Times New Roman"/>
          <w:kern w:val="0"/>
          <w:sz w:val="18"/>
          <w:szCs w:val="18"/>
        </w:rPr>
        <w:t xml:space="preserve"> C5 palsy after cervical </w:t>
      </w:r>
      <w:proofErr w:type="spellStart"/>
      <w:r w:rsidRPr="00E23FA0">
        <w:rPr>
          <w:rFonts w:ascii="Times New Roman" w:hAnsi="Times New Roman" w:cs="Times New Roman"/>
          <w:kern w:val="0"/>
          <w:sz w:val="18"/>
          <w:szCs w:val="18"/>
        </w:rPr>
        <w:t>laminopla</w:t>
      </w:r>
      <w:r w:rsidRPr="00E23FA0">
        <w:rPr>
          <w:rFonts w:ascii="Times New Roman" w:hAnsi="Times New Roman" w:cs="Times New Roman"/>
          <w:kern w:val="0"/>
          <w:sz w:val="18"/>
          <w:szCs w:val="18"/>
        </w:rPr>
        <w:t>sty</w:t>
      </w:r>
      <w:proofErr w:type="spellEnd"/>
      <w:r w:rsidRPr="00E23FA0">
        <w:rPr>
          <w:rFonts w:ascii="Times New Roman" w:hAnsi="Times New Roman" w:cs="Times New Roman"/>
          <w:kern w:val="0"/>
          <w:sz w:val="18"/>
          <w:szCs w:val="18"/>
        </w:rPr>
        <w:t xml:space="preserve">. J Bone Joint </w:t>
      </w:r>
      <w:proofErr w:type="spellStart"/>
      <w:r w:rsidRPr="00E23FA0">
        <w:rPr>
          <w:rFonts w:ascii="Times New Roman" w:hAnsi="Times New Roman" w:cs="Times New Roman"/>
          <w:kern w:val="0"/>
          <w:sz w:val="18"/>
          <w:szCs w:val="18"/>
        </w:rPr>
        <w:t>Surg</w:t>
      </w:r>
      <w:proofErr w:type="spellEnd"/>
      <w:r w:rsidRPr="00E23FA0">
        <w:rPr>
          <w:rFonts w:ascii="Times New Roman" w:hAnsi="Times New Roman" w:cs="Times New Roman"/>
          <w:kern w:val="0"/>
          <w:sz w:val="18"/>
          <w:szCs w:val="18"/>
        </w:rPr>
        <w:t xml:space="preserve"> [Br]</w:t>
      </w:r>
      <w:r w:rsidRPr="00E23FA0">
        <w:rPr>
          <w:rFonts w:ascii="Times New Roman" w:hAnsi="Times New Roman" w:cs="Times New Roman" w:hint="eastAsia"/>
          <w:kern w:val="0"/>
          <w:sz w:val="18"/>
          <w:szCs w:val="18"/>
        </w:rPr>
        <w:t xml:space="preserve"> </w:t>
      </w:r>
      <w:r w:rsidRPr="00E23FA0">
        <w:rPr>
          <w:rFonts w:ascii="Times New Roman" w:hAnsi="Times New Roman" w:cs="Times New Roman"/>
          <w:kern w:val="0"/>
          <w:sz w:val="18"/>
          <w:szCs w:val="18"/>
        </w:rPr>
        <w:t>92B:393–400.</w:t>
      </w:r>
    </w:p>
    <w:p w:rsidR="008B4D44" w:rsidRDefault="008B4D44" w:rsidP="008B4D44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 w:hint="eastAsia"/>
          <w:b/>
          <w:bCs/>
          <w:color w:val="C05A14"/>
          <w:kern w:val="0"/>
          <w:sz w:val="22"/>
        </w:rPr>
      </w:pPr>
    </w:p>
    <w:p w:rsidR="008B4D44" w:rsidRDefault="008B4D44" w:rsidP="008B4D44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C05A14"/>
          <w:kern w:val="0"/>
          <w:sz w:val="22"/>
        </w:rPr>
        <w:t xml:space="preserve">Biography </w:t>
      </w:r>
    </w:p>
    <w:p w:rsidR="008B4D44" w:rsidRDefault="006C55B6" w:rsidP="008B4D44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2.1pt;height:198.45pt">
            <v:imagedata r:id="rId9" o:title="안재성교수님 증명사진"/>
          </v:shape>
        </w:pict>
      </w:r>
    </w:p>
    <w:p w:rsidR="008B4D44" w:rsidRDefault="008B4D44" w:rsidP="008B4D44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</w:p>
    <w:p w:rsidR="006C55B6" w:rsidRPr="006C55B6" w:rsidRDefault="006C55B6" w:rsidP="006C55B6">
      <w:pPr>
        <w:pStyle w:val="a5"/>
        <w:numPr>
          <w:ilvl w:val="0"/>
          <w:numId w:val="3"/>
        </w:numPr>
        <w:wordWrap/>
        <w:adjustRightInd w:val="0"/>
        <w:spacing w:after="0" w:line="240" w:lineRule="auto"/>
        <w:ind w:leftChars="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/>
          <w:color w:val="000000"/>
          <w:kern w:val="0"/>
          <w:sz w:val="18"/>
          <w:szCs w:val="18"/>
        </w:rPr>
        <w:t xml:space="preserve">Professor of </w:t>
      </w:r>
      <w:proofErr w:type="spellStart"/>
      <w:r w:rsidRPr="006C55B6">
        <w:rPr>
          <w:rFonts w:ascii="Times New Roman" w:hAnsi="Times New Roman" w:cs="Times New Roman"/>
          <w:color w:val="000000"/>
          <w:kern w:val="0"/>
          <w:sz w:val="18"/>
          <w:szCs w:val="18"/>
        </w:rPr>
        <w:t>Orthopaedic</w:t>
      </w:r>
      <w:proofErr w:type="spellEnd"/>
      <w:r w:rsidRPr="006C55B6">
        <w:rPr>
          <w:rFonts w:ascii="Times New Roman" w:hAnsi="Times New Roman" w:cs="Times New Roman"/>
          <w:color w:val="000000"/>
          <w:kern w:val="0"/>
          <w:sz w:val="18"/>
          <w:szCs w:val="18"/>
        </w:rPr>
        <w:t xml:space="preserve"> Surgery</w:t>
      </w: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 xml:space="preserve"> of </w:t>
      </w:r>
      <w:proofErr w:type="spellStart"/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Chungnam</w:t>
      </w:r>
      <w:proofErr w:type="spellEnd"/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 xml:space="preserve"> National University Hospital</w:t>
      </w:r>
    </w:p>
    <w:p w:rsidR="006C55B6" w:rsidRPr="006C55B6" w:rsidRDefault="006C55B6" w:rsidP="006C55B6">
      <w:pPr>
        <w:pStyle w:val="a5"/>
        <w:numPr>
          <w:ilvl w:val="0"/>
          <w:numId w:val="3"/>
        </w:numPr>
        <w:wordWrap/>
        <w:adjustRightInd w:val="0"/>
        <w:spacing w:after="0" w:line="240" w:lineRule="auto"/>
        <w:ind w:leftChars="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General Secretary of PASMISS</w:t>
      </w:r>
    </w:p>
    <w:p w:rsidR="006C55B6" w:rsidRPr="006C55B6" w:rsidRDefault="006C55B6" w:rsidP="006C55B6">
      <w:pPr>
        <w:pStyle w:val="a5"/>
        <w:numPr>
          <w:ilvl w:val="0"/>
          <w:numId w:val="3"/>
        </w:numPr>
        <w:wordWrap/>
        <w:adjustRightInd w:val="0"/>
        <w:spacing w:after="0" w:line="240" w:lineRule="auto"/>
        <w:ind w:leftChars="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 xml:space="preserve">Vice Dean of School of Medicine </w:t>
      </w:r>
      <w:proofErr w:type="spellStart"/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Chungnam</w:t>
      </w:r>
      <w:proofErr w:type="spellEnd"/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 xml:space="preserve"> National University</w:t>
      </w:r>
    </w:p>
    <w:p w:rsidR="006C55B6" w:rsidRPr="006C55B6" w:rsidRDefault="006C55B6" w:rsidP="006C55B6">
      <w:pPr>
        <w:pStyle w:val="a5"/>
        <w:numPr>
          <w:ilvl w:val="0"/>
          <w:numId w:val="3"/>
        </w:numPr>
        <w:wordWrap/>
        <w:adjustRightInd w:val="0"/>
        <w:spacing w:after="0" w:line="240" w:lineRule="auto"/>
        <w:ind w:leftChars="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/>
          <w:color w:val="000000"/>
          <w:kern w:val="0"/>
          <w:sz w:val="18"/>
          <w:szCs w:val="18"/>
        </w:rPr>
        <w:t>BOARD CERTIFICATION</w:t>
      </w:r>
    </w:p>
    <w:p w:rsidR="006C55B6" w:rsidRPr="006C55B6" w:rsidRDefault="006C55B6" w:rsidP="006C55B6">
      <w:pPr>
        <w:wordWrap/>
        <w:adjustRightInd w:val="0"/>
        <w:spacing w:after="0" w:line="240" w:lineRule="auto"/>
        <w:ind w:leftChars="400" w:left="80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Medical doctor (1985)</w:t>
      </w:r>
    </w:p>
    <w:p w:rsidR="006C55B6" w:rsidRPr="006C55B6" w:rsidRDefault="006C55B6" w:rsidP="006C55B6">
      <w:pPr>
        <w:wordWrap/>
        <w:adjustRightInd w:val="0"/>
        <w:spacing w:after="0" w:line="240" w:lineRule="auto"/>
        <w:ind w:leftChars="400" w:left="80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 xml:space="preserve">Korean Board of </w:t>
      </w:r>
      <w:proofErr w:type="spellStart"/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Orthopaedic</w:t>
      </w:r>
      <w:proofErr w:type="spellEnd"/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 xml:space="preserve"> Surgery (1991)</w:t>
      </w:r>
    </w:p>
    <w:p w:rsidR="006C55B6" w:rsidRPr="006C55B6" w:rsidRDefault="006C55B6" w:rsidP="006C55B6">
      <w:pPr>
        <w:pStyle w:val="a5"/>
        <w:numPr>
          <w:ilvl w:val="0"/>
          <w:numId w:val="3"/>
        </w:numPr>
        <w:wordWrap/>
        <w:adjustRightInd w:val="0"/>
        <w:spacing w:after="0" w:line="240" w:lineRule="auto"/>
        <w:ind w:leftChars="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Society Membership</w:t>
      </w:r>
    </w:p>
    <w:p w:rsidR="006C55B6" w:rsidRPr="006C55B6" w:rsidRDefault="006C55B6" w:rsidP="006C55B6">
      <w:pPr>
        <w:wordWrap/>
        <w:adjustRightInd w:val="0"/>
        <w:spacing w:after="0" w:line="240" w:lineRule="auto"/>
        <w:ind w:leftChars="400" w:left="80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Korean Medicine Association (1985)</w:t>
      </w:r>
    </w:p>
    <w:p w:rsidR="006C55B6" w:rsidRPr="006C55B6" w:rsidRDefault="006C55B6" w:rsidP="006C55B6">
      <w:pPr>
        <w:wordWrap/>
        <w:adjustRightInd w:val="0"/>
        <w:spacing w:after="0" w:line="240" w:lineRule="auto"/>
        <w:ind w:leftChars="400" w:left="80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 xml:space="preserve">Korean </w:t>
      </w:r>
      <w:proofErr w:type="spellStart"/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Orthopaedic</w:t>
      </w:r>
      <w:proofErr w:type="spellEnd"/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 xml:space="preserve"> Association (1991)</w:t>
      </w:r>
    </w:p>
    <w:p w:rsidR="006C55B6" w:rsidRPr="006C55B6" w:rsidRDefault="006C55B6" w:rsidP="006C55B6">
      <w:pPr>
        <w:wordWrap/>
        <w:adjustRightInd w:val="0"/>
        <w:spacing w:after="0" w:line="240" w:lineRule="auto"/>
        <w:ind w:leftChars="400" w:left="80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Korean Society of Spine Surgery (1993)</w:t>
      </w:r>
    </w:p>
    <w:p w:rsidR="006C55B6" w:rsidRDefault="006C55B6" w:rsidP="006C55B6">
      <w:pPr>
        <w:wordWrap/>
        <w:adjustRightInd w:val="0"/>
        <w:spacing w:after="0" w:line="240" w:lineRule="auto"/>
        <w:ind w:leftChars="400" w:left="80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Korean Society of Fractures (1993</w:t>
      </w:r>
      <w:r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)</w:t>
      </w:r>
    </w:p>
    <w:p w:rsidR="006C55B6" w:rsidRPr="006C55B6" w:rsidRDefault="006C55B6" w:rsidP="006C55B6">
      <w:pPr>
        <w:wordWrap/>
        <w:adjustRightInd w:val="0"/>
        <w:spacing w:after="0" w:line="240" w:lineRule="auto"/>
        <w:ind w:leftChars="400" w:left="80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Korean Bone Metabolism Association (1993)</w:t>
      </w:r>
    </w:p>
    <w:p w:rsidR="006C55B6" w:rsidRPr="006C55B6" w:rsidRDefault="006C55B6" w:rsidP="006C55B6">
      <w:pPr>
        <w:wordWrap/>
        <w:adjustRightInd w:val="0"/>
        <w:spacing w:after="0" w:line="240" w:lineRule="auto"/>
        <w:ind w:leftChars="400" w:left="80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International Bone Mineral Research (1998)</w:t>
      </w:r>
    </w:p>
    <w:p w:rsidR="006C55B6" w:rsidRPr="006C55B6" w:rsidRDefault="006C55B6" w:rsidP="006C55B6">
      <w:pPr>
        <w:wordWrap/>
        <w:adjustRightInd w:val="0"/>
        <w:spacing w:after="0" w:line="240" w:lineRule="auto"/>
        <w:ind w:leftChars="400" w:left="80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National Delegate AO spine Korea (2000)</w:t>
      </w:r>
    </w:p>
    <w:p w:rsidR="006C55B6" w:rsidRPr="006C55B6" w:rsidRDefault="006C55B6" w:rsidP="006C55B6">
      <w:pPr>
        <w:wordWrap/>
        <w:adjustRightInd w:val="0"/>
        <w:spacing w:after="0" w:line="240" w:lineRule="auto"/>
        <w:ind w:leftChars="400" w:left="80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SICOT (1999)</w:t>
      </w:r>
    </w:p>
    <w:p w:rsidR="006C55B6" w:rsidRPr="006C55B6" w:rsidRDefault="006C55B6" w:rsidP="006C55B6">
      <w:pPr>
        <w:wordWrap/>
        <w:adjustRightInd w:val="0"/>
        <w:spacing w:after="0" w:line="240" w:lineRule="auto"/>
        <w:ind w:leftChars="400" w:left="80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 xml:space="preserve">Asian Pacific </w:t>
      </w:r>
      <w:proofErr w:type="spellStart"/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Orthopaedic</w:t>
      </w:r>
      <w:proofErr w:type="spellEnd"/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 xml:space="preserve"> Association (1999)</w:t>
      </w:r>
    </w:p>
    <w:p w:rsidR="006C55B6" w:rsidRPr="006C55B6" w:rsidRDefault="006C55B6" w:rsidP="006C55B6">
      <w:pPr>
        <w:wordWrap/>
        <w:adjustRightInd w:val="0"/>
        <w:spacing w:after="0" w:line="240" w:lineRule="auto"/>
        <w:ind w:leftChars="400" w:left="80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 xml:space="preserve">Committee Member of Pacific Asian Society for Minimal Invasive spinal </w:t>
      </w:r>
      <w:r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 xml:space="preserve">Surgery </w:t>
      </w:r>
      <w:proofErr w:type="gramStart"/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( 2001</w:t>
      </w:r>
      <w:proofErr w:type="gramEnd"/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)</w:t>
      </w:r>
    </w:p>
    <w:p w:rsidR="006C55B6" w:rsidRPr="006C55B6" w:rsidRDefault="006C55B6" w:rsidP="006C55B6">
      <w:pPr>
        <w:wordWrap/>
        <w:adjustRightInd w:val="0"/>
        <w:spacing w:after="0" w:line="240" w:lineRule="auto"/>
        <w:ind w:leftChars="400" w:left="80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 xml:space="preserve">Board Member of Cervical spine research </w:t>
      </w:r>
      <w:r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Society of Korean Spine Surgery</w:t>
      </w:r>
    </w:p>
    <w:p w:rsidR="006C55B6" w:rsidRPr="006C55B6" w:rsidRDefault="006C55B6" w:rsidP="006C55B6">
      <w:pPr>
        <w:wordWrap/>
        <w:adjustRightInd w:val="0"/>
        <w:spacing w:after="0" w:line="240" w:lineRule="auto"/>
        <w:ind w:leftChars="400" w:left="80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Faculty Member of AO Spine Society of Korean AO spine</w:t>
      </w:r>
    </w:p>
    <w:p w:rsidR="006C55B6" w:rsidRPr="006C55B6" w:rsidRDefault="006C55B6" w:rsidP="006C55B6">
      <w:pPr>
        <w:wordWrap/>
        <w:adjustRightInd w:val="0"/>
        <w:spacing w:after="0" w:line="240" w:lineRule="auto"/>
        <w:ind w:leftChars="400" w:left="80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/>
          <w:color w:val="000000"/>
          <w:kern w:val="0"/>
          <w:sz w:val="18"/>
          <w:szCs w:val="18"/>
        </w:rPr>
        <w:t>A</w:t>
      </w: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sia Pacific region Representatives WENMISS</w:t>
      </w:r>
    </w:p>
    <w:p w:rsidR="006C55B6" w:rsidRPr="006C55B6" w:rsidRDefault="006C55B6" w:rsidP="006C55B6">
      <w:pPr>
        <w:wordWrap/>
        <w:adjustRightInd w:val="0"/>
        <w:spacing w:after="0" w:line="240" w:lineRule="auto"/>
        <w:ind w:leftChars="400" w:left="80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General Secretary PASMISS</w:t>
      </w:r>
    </w:p>
    <w:p w:rsidR="006C55B6" w:rsidRPr="006C55B6" w:rsidRDefault="006C55B6" w:rsidP="006C55B6">
      <w:pPr>
        <w:wordWrap/>
        <w:adjustRightInd w:val="0"/>
        <w:spacing w:after="0" w:line="240" w:lineRule="auto"/>
        <w:ind w:leftChars="400" w:left="80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 w:rsidRPr="006C55B6"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  <w:t>Representatives Korea PASMISS</w:t>
      </w:r>
    </w:p>
    <w:p w:rsidR="006C55B6" w:rsidRDefault="006C55B6" w:rsidP="008B4D44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</w:p>
    <w:p w:rsidR="006C55B6" w:rsidRPr="006C55B6" w:rsidRDefault="008B4D44" w:rsidP="006C55B6">
      <w:pPr>
        <w:wordWrap/>
        <w:adjustRightInd w:val="0"/>
        <w:spacing w:after="0" w:line="240" w:lineRule="auto"/>
        <w:ind w:leftChars="200" w:left="400"/>
        <w:jc w:val="left"/>
        <w:rPr>
          <w:rFonts w:ascii="Times New Roman" w:hAnsi="Times New Roman" w:cs="Times New Roman" w:hint="eastAsia"/>
          <w:color w:val="000000"/>
          <w:kern w:val="0"/>
          <w:sz w:val="18"/>
          <w:szCs w:val="18"/>
        </w:rPr>
      </w:pPr>
      <w:r>
        <w:rPr>
          <w:rFonts w:ascii="Times New Roman" w:hAnsi="Times New Roman" w:cs="Times New Roman"/>
          <w:color w:val="000000"/>
          <w:kern w:val="0"/>
          <w:sz w:val="18"/>
          <w:szCs w:val="18"/>
        </w:rPr>
        <w:t>Email</w:t>
      </w:r>
      <w:proofErr w:type="gramStart"/>
      <w:r>
        <w:rPr>
          <w:rFonts w:ascii="Times New Roman" w:hAnsi="Times New Roman" w:cs="Times New Roman"/>
          <w:color w:val="000000"/>
          <w:kern w:val="0"/>
          <w:sz w:val="18"/>
          <w:szCs w:val="18"/>
        </w:rPr>
        <w:t xml:space="preserve">: </w:t>
      </w:r>
      <w:r w:rsidR="006C55B6" w:rsidRPr="002439E1">
        <w:rPr>
          <w:rFonts w:eastAsia="맑은 고딕" w:hint="eastAsia"/>
          <w:b/>
          <w:bCs/>
          <w:szCs w:val="24"/>
        </w:rPr>
        <w:t>:</w:t>
      </w:r>
      <w:proofErr w:type="gramEnd"/>
      <w:r w:rsidR="006C55B6" w:rsidRPr="002439E1">
        <w:rPr>
          <w:rFonts w:hint="eastAsia"/>
          <w:szCs w:val="24"/>
        </w:rPr>
        <w:t xml:space="preserve"> </w:t>
      </w:r>
      <w:hyperlink r:id="rId10" w:history="1">
        <w:r w:rsidR="006C55B6" w:rsidRPr="006C55B6">
          <w:rPr>
            <w:rFonts w:ascii="Times New Roman" w:hAnsi="Times New Roman" w:cs="Times New Roman" w:hint="eastAsia"/>
            <w:color w:val="000000"/>
            <w:kern w:val="0"/>
            <w:sz w:val="18"/>
            <w:szCs w:val="18"/>
          </w:rPr>
          <w:t>jsahn@cnu.ac.kr</w:t>
        </w:r>
      </w:hyperlink>
    </w:p>
    <w:sectPr w:rsidR="006C55B6" w:rsidRPr="006C55B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3F4" w:rsidRDefault="00EE73F4" w:rsidP="0070225F">
      <w:pPr>
        <w:spacing w:after="0" w:line="240" w:lineRule="auto"/>
      </w:pPr>
      <w:r>
        <w:separator/>
      </w:r>
    </w:p>
  </w:endnote>
  <w:endnote w:type="continuationSeparator" w:id="0">
    <w:p w:rsidR="00EE73F4" w:rsidRDefault="00EE73F4" w:rsidP="00702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3F4" w:rsidRDefault="00EE73F4" w:rsidP="0070225F">
      <w:pPr>
        <w:spacing w:after="0" w:line="240" w:lineRule="auto"/>
      </w:pPr>
      <w:r>
        <w:separator/>
      </w:r>
    </w:p>
  </w:footnote>
  <w:footnote w:type="continuationSeparator" w:id="0">
    <w:p w:rsidR="00EE73F4" w:rsidRDefault="00EE73F4" w:rsidP="007022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82597"/>
    <w:multiLevelType w:val="hybridMultilevel"/>
    <w:tmpl w:val="7CDED0E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3AA928A4"/>
    <w:multiLevelType w:val="hybridMultilevel"/>
    <w:tmpl w:val="CC5A53A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3F79506A"/>
    <w:multiLevelType w:val="hybridMultilevel"/>
    <w:tmpl w:val="7888974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DE1"/>
    <w:rsid w:val="00115419"/>
    <w:rsid w:val="00433720"/>
    <w:rsid w:val="00650DE1"/>
    <w:rsid w:val="006C55B6"/>
    <w:rsid w:val="0070225F"/>
    <w:rsid w:val="008B4D44"/>
    <w:rsid w:val="00C00958"/>
    <w:rsid w:val="00E23FA0"/>
    <w:rsid w:val="00EE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225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225F"/>
  </w:style>
  <w:style w:type="paragraph" w:styleId="a4">
    <w:name w:val="footer"/>
    <w:basedOn w:val="a"/>
    <w:link w:val="Char0"/>
    <w:uiPriority w:val="99"/>
    <w:unhideWhenUsed/>
    <w:rsid w:val="0070225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225F"/>
  </w:style>
  <w:style w:type="paragraph" w:styleId="a5">
    <w:name w:val="List Paragraph"/>
    <w:basedOn w:val="a"/>
    <w:uiPriority w:val="34"/>
    <w:qFormat/>
    <w:rsid w:val="0070225F"/>
    <w:pPr>
      <w:ind w:leftChars="400" w:left="800"/>
    </w:pPr>
  </w:style>
  <w:style w:type="character" w:customStyle="1" w:styleId="apple-converted-space">
    <w:name w:val="apple-converted-space"/>
    <w:basedOn w:val="a0"/>
    <w:rsid w:val="00115419"/>
  </w:style>
  <w:style w:type="character" w:styleId="a6">
    <w:name w:val="Emphasis"/>
    <w:uiPriority w:val="20"/>
    <w:qFormat/>
    <w:rsid w:val="00115419"/>
    <w:rPr>
      <w:i/>
      <w:iCs/>
    </w:rPr>
  </w:style>
  <w:style w:type="paragraph" w:customStyle="1" w:styleId="References">
    <w:name w:val="References"/>
    <w:basedOn w:val="a"/>
    <w:qFormat/>
    <w:rsid w:val="00115419"/>
    <w:pPr>
      <w:widowControl/>
      <w:wordWrap/>
      <w:autoSpaceDE/>
      <w:autoSpaceDN/>
      <w:spacing w:after="0" w:line="480" w:lineRule="auto"/>
      <w:ind w:left="357" w:hanging="357"/>
      <w:jc w:val="left"/>
    </w:pPr>
    <w:rPr>
      <w:rFonts w:ascii="Times New Roman" w:eastAsia="맑은 고딕" w:hAnsi="Times New Roman" w:cs="Times New Roman"/>
      <w:sz w:val="24"/>
      <w:szCs w:val="24"/>
      <w:lang w:eastAsia="en-US"/>
    </w:rPr>
  </w:style>
  <w:style w:type="paragraph" w:styleId="a7">
    <w:name w:val="Balloon Text"/>
    <w:basedOn w:val="a"/>
    <w:link w:val="Char1"/>
    <w:uiPriority w:val="99"/>
    <w:semiHidden/>
    <w:unhideWhenUsed/>
    <w:rsid w:val="008B4D4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8B4D44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Hyperlink"/>
    <w:basedOn w:val="a0"/>
    <w:rsid w:val="006C55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225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225F"/>
  </w:style>
  <w:style w:type="paragraph" w:styleId="a4">
    <w:name w:val="footer"/>
    <w:basedOn w:val="a"/>
    <w:link w:val="Char0"/>
    <w:uiPriority w:val="99"/>
    <w:unhideWhenUsed/>
    <w:rsid w:val="0070225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225F"/>
  </w:style>
  <w:style w:type="paragraph" w:styleId="a5">
    <w:name w:val="List Paragraph"/>
    <w:basedOn w:val="a"/>
    <w:uiPriority w:val="34"/>
    <w:qFormat/>
    <w:rsid w:val="0070225F"/>
    <w:pPr>
      <w:ind w:leftChars="400" w:left="800"/>
    </w:pPr>
  </w:style>
  <w:style w:type="character" w:customStyle="1" w:styleId="apple-converted-space">
    <w:name w:val="apple-converted-space"/>
    <w:basedOn w:val="a0"/>
    <w:rsid w:val="00115419"/>
  </w:style>
  <w:style w:type="character" w:styleId="a6">
    <w:name w:val="Emphasis"/>
    <w:uiPriority w:val="20"/>
    <w:qFormat/>
    <w:rsid w:val="00115419"/>
    <w:rPr>
      <w:i/>
      <w:iCs/>
    </w:rPr>
  </w:style>
  <w:style w:type="paragraph" w:customStyle="1" w:styleId="References">
    <w:name w:val="References"/>
    <w:basedOn w:val="a"/>
    <w:qFormat/>
    <w:rsid w:val="00115419"/>
    <w:pPr>
      <w:widowControl/>
      <w:wordWrap/>
      <w:autoSpaceDE/>
      <w:autoSpaceDN/>
      <w:spacing w:after="0" w:line="480" w:lineRule="auto"/>
      <w:ind w:left="357" w:hanging="357"/>
      <w:jc w:val="left"/>
    </w:pPr>
    <w:rPr>
      <w:rFonts w:ascii="Times New Roman" w:eastAsia="맑은 고딕" w:hAnsi="Times New Roman" w:cs="Times New Roman"/>
      <w:sz w:val="24"/>
      <w:szCs w:val="24"/>
      <w:lang w:eastAsia="en-US"/>
    </w:rPr>
  </w:style>
  <w:style w:type="paragraph" w:styleId="a7">
    <w:name w:val="Balloon Text"/>
    <w:basedOn w:val="a"/>
    <w:link w:val="Char1"/>
    <w:uiPriority w:val="99"/>
    <w:semiHidden/>
    <w:unhideWhenUsed/>
    <w:rsid w:val="008B4D4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8B4D44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Hyperlink"/>
    <w:basedOn w:val="a0"/>
    <w:rsid w:val="006C55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jsahn@cnu.ac.k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경미</dc:creator>
  <cp:lastModifiedBy>CNUH</cp:lastModifiedBy>
  <cp:revision>2</cp:revision>
  <dcterms:created xsi:type="dcterms:W3CDTF">2018-01-26T04:52:00Z</dcterms:created>
  <dcterms:modified xsi:type="dcterms:W3CDTF">2018-01-26T04:52:00Z</dcterms:modified>
</cp:coreProperties>
</file>