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6D6" w:rsidRPr="0087096D" w:rsidRDefault="005136D6" w:rsidP="005136D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Effects of Animal</w:t>
      </w:r>
      <w:r w:rsidRPr="0087096D">
        <w:rPr>
          <w:rFonts w:ascii="Times New Roman" w:hAnsi="Times New Roman" w:cs="Times New Roman"/>
          <w:b/>
          <w:sz w:val="24"/>
          <w:szCs w:val="24"/>
        </w:rPr>
        <w:t xml:space="preserve"> wastes on Potassium</w:t>
      </w:r>
      <w:r>
        <w:rPr>
          <w:rFonts w:ascii="Times New Roman" w:hAnsi="Times New Roman" w:cs="Times New Roman"/>
          <w:b/>
          <w:sz w:val="24"/>
          <w:szCs w:val="24"/>
        </w:rPr>
        <w:t xml:space="preserve"> Quantity – Intensity parameters of sandy loam, loamy sand and sandy clay loam  soils </w:t>
      </w:r>
    </w:p>
    <w:p w:rsidR="005136D6" w:rsidRPr="00C433DC" w:rsidRDefault="005136D6" w:rsidP="005136D6">
      <w:pPr>
        <w:spacing w:line="240" w:lineRule="auto"/>
        <w:rPr>
          <w:rFonts w:ascii="Times New Roman" w:hAnsi="Times New Roman" w:cs="Times New Roman"/>
        </w:rPr>
      </w:pPr>
    </w:p>
    <w:p w:rsidR="005136D6" w:rsidRPr="00C433DC" w:rsidRDefault="005136D6" w:rsidP="005136D6">
      <w:pPr>
        <w:spacing w:line="240" w:lineRule="auto"/>
        <w:jc w:val="center"/>
        <w:rPr>
          <w:rFonts w:ascii="Times New Roman" w:hAnsi="Times New Roman" w:cs="Times New Roman"/>
        </w:rPr>
      </w:pPr>
      <w:r w:rsidRPr="00C433DC">
        <w:rPr>
          <w:rFonts w:ascii="Times New Roman" w:hAnsi="Times New Roman" w:cs="Times New Roman"/>
        </w:rPr>
        <w:t>Taiwo A. A</w:t>
      </w:r>
      <w:r w:rsidRPr="00C433DC">
        <w:rPr>
          <w:rFonts w:ascii="Times New Roman" w:hAnsi="Times New Roman" w:cs="Times New Roman"/>
          <w:vertAlign w:val="superscript"/>
        </w:rPr>
        <w:t>1</w:t>
      </w:r>
      <w:r w:rsidRPr="00C433DC">
        <w:rPr>
          <w:rFonts w:ascii="Times New Roman" w:hAnsi="Times New Roman" w:cs="Times New Roman"/>
        </w:rPr>
        <w:t>, Adetunji</w:t>
      </w:r>
      <w:r>
        <w:rPr>
          <w:rFonts w:ascii="Times New Roman" w:hAnsi="Times New Roman" w:cs="Times New Roman"/>
        </w:rPr>
        <w:t xml:space="preserve"> </w:t>
      </w:r>
      <w:r w:rsidRPr="00C433DC">
        <w:rPr>
          <w:rFonts w:ascii="Times New Roman" w:hAnsi="Times New Roman" w:cs="Times New Roman"/>
        </w:rPr>
        <w:t>M.T</w:t>
      </w:r>
      <w:r w:rsidRPr="00C433DC">
        <w:rPr>
          <w:rFonts w:ascii="Times New Roman" w:hAnsi="Times New Roman" w:cs="Times New Roman"/>
          <w:vertAlign w:val="superscript"/>
        </w:rPr>
        <w:t>2</w:t>
      </w:r>
      <w:r w:rsidRPr="00C433DC">
        <w:rPr>
          <w:rFonts w:ascii="Times New Roman" w:hAnsi="Times New Roman" w:cs="Times New Roman"/>
        </w:rPr>
        <w:t>, Elemo K.O</w:t>
      </w:r>
      <w:r w:rsidRPr="00C433DC">
        <w:rPr>
          <w:rFonts w:ascii="Times New Roman" w:hAnsi="Times New Roman" w:cs="Times New Roman"/>
          <w:vertAlign w:val="superscript"/>
        </w:rPr>
        <w:t>3</w:t>
      </w:r>
      <w:r w:rsidRPr="00C433DC">
        <w:rPr>
          <w:rFonts w:ascii="Times New Roman" w:hAnsi="Times New Roman" w:cs="Times New Roman"/>
        </w:rPr>
        <w:t xml:space="preserve"> and  Azeez J.O</w:t>
      </w:r>
      <w:r w:rsidRPr="00C433DC">
        <w:rPr>
          <w:rFonts w:ascii="Times New Roman" w:hAnsi="Times New Roman" w:cs="Times New Roman"/>
          <w:vertAlign w:val="superscript"/>
        </w:rPr>
        <w:t>2</w:t>
      </w:r>
    </w:p>
    <w:p w:rsidR="005136D6" w:rsidRPr="00C433DC" w:rsidRDefault="005136D6" w:rsidP="005136D6">
      <w:pPr>
        <w:spacing w:line="240" w:lineRule="auto"/>
        <w:jc w:val="center"/>
        <w:rPr>
          <w:rFonts w:ascii="Times New Roman" w:hAnsi="Times New Roman" w:cs="Times New Roman"/>
        </w:rPr>
      </w:pPr>
      <w:r w:rsidRPr="00C433DC">
        <w:rPr>
          <w:rFonts w:ascii="Times New Roman" w:hAnsi="Times New Roman" w:cs="Times New Roman"/>
        </w:rPr>
        <w:t>1 – Department of Science Laboratory Technology, Moshood Abiola Polytechinc, Abeokuta, Nigeria</w:t>
      </w:r>
    </w:p>
    <w:p w:rsidR="005136D6" w:rsidRPr="00C433DC" w:rsidRDefault="005136D6" w:rsidP="005136D6">
      <w:pPr>
        <w:spacing w:line="240" w:lineRule="auto"/>
        <w:jc w:val="center"/>
        <w:rPr>
          <w:rFonts w:ascii="Times New Roman" w:hAnsi="Times New Roman" w:cs="Times New Roman"/>
        </w:rPr>
      </w:pPr>
      <w:r w:rsidRPr="00C433DC">
        <w:rPr>
          <w:rFonts w:ascii="Times New Roman" w:hAnsi="Times New Roman" w:cs="Times New Roman"/>
        </w:rPr>
        <w:t xml:space="preserve">2 - Department of Soil Science and Land Management, </w:t>
      </w:r>
      <w:r>
        <w:rPr>
          <w:rFonts w:ascii="Times New Roman" w:hAnsi="Times New Roman" w:cs="Times New Roman"/>
        </w:rPr>
        <w:t xml:space="preserve"> Federal </w:t>
      </w:r>
      <w:r w:rsidRPr="00C433DC">
        <w:rPr>
          <w:rFonts w:ascii="Times New Roman" w:hAnsi="Times New Roman" w:cs="Times New Roman"/>
        </w:rPr>
        <w:t>University of Agriculture, Abeokuta, Nigeria</w:t>
      </w:r>
    </w:p>
    <w:p w:rsidR="005136D6" w:rsidRPr="00C433DC" w:rsidRDefault="005136D6" w:rsidP="005136D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C433DC">
        <w:rPr>
          <w:rFonts w:ascii="Times New Roman" w:hAnsi="Times New Roman" w:cs="Times New Roman"/>
        </w:rPr>
        <w:t>3 - Department of</w:t>
      </w:r>
      <w:r>
        <w:rPr>
          <w:rFonts w:ascii="Times New Roman" w:hAnsi="Times New Roman" w:cs="Times New Roman"/>
        </w:rPr>
        <w:t xml:space="preserve"> plant physiology and </w:t>
      </w:r>
      <w:r w:rsidRPr="00C433DC">
        <w:rPr>
          <w:rFonts w:ascii="Times New Roman" w:hAnsi="Times New Roman" w:cs="Times New Roman"/>
        </w:rPr>
        <w:t xml:space="preserve"> Crop Production,</w:t>
      </w:r>
      <w:r>
        <w:rPr>
          <w:rFonts w:ascii="Times New Roman" w:hAnsi="Times New Roman" w:cs="Times New Roman"/>
        </w:rPr>
        <w:t xml:space="preserve"> Federal </w:t>
      </w:r>
      <w:r w:rsidRPr="00C433DC">
        <w:rPr>
          <w:rFonts w:ascii="Times New Roman" w:hAnsi="Times New Roman" w:cs="Times New Roman"/>
        </w:rPr>
        <w:t xml:space="preserve"> University of </w:t>
      </w:r>
      <w:r>
        <w:rPr>
          <w:rFonts w:ascii="Times New Roman" w:hAnsi="Times New Roman" w:cs="Times New Roman"/>
        </w:rPr>
        <w:t xml:space="preserve">     </w:t>
      </w:r>
      <w:r w:rsidRPr="00C433DC">
        <w:rPr>
          <w:rFonts w:ascii="Times New Roman" w:hAnsi="Times New Roman" w:cs="Times New Roman"/>
        </w:rPr>
        <w:t>Agriculture, Abeokuta. Nigeria</w:t>
      </w:r>
    </w:p>
    <w:p w:rsidR="005136D6" w:rsidRDefault="005136D6" w:rsidP="005136D6">
      <w:pPr>
        <w:spacing w:line="240" w:lineRule="auto"/>
        <w:jc w:val="both"/>
        <w:rPr>
          <w:rFonts w:ascii="Times New Roman" w:hAnsi="Times New Roman" w:cs="Times New Roman"/>
        </w:rPr>
      </w:pPr>
      <w:r w:rsidRPr="00C433DC">
        <w:rPr>
          <w:rFonts w:ascii="Times New Roman" w:hAnsi="Times New Roman" w:cs="Times New Roman"/>
          <w:b/>
        </w:rPr>
        <w:t>Key words:</w:t>
      </w:r>
      <w:r>
        <w:rPr>
          <w:rFonts w:ascii="Times New Roman" w:hAnsi="Times New Roman" w:cs="Times New Roman"/>
        </w:rPr>
        <w:t xml:space="preserve">  Animal</w:t>
      </w:r>
      <w:r w:rsidRPr="00C433DC">
        <w:rPr>
          <w:rFonts w:ascii="Times New Roman" w:hAnsi="Times New Roman" w:cs="Times New Roman"/>
        </w:rPr>
        <w:t xml:space="preserve"> wastes,   quantity, intensity</w:t>
      </w:r>
      <w:r>
        <w:rPr>
          <w:rFonts w:ascii="Times New Roman" w:hAnsi="Times New Roman" w:cs="Times New Roman"/>
        </w:rPr>
        <w:t xml:space="preserve">, Potassium </w:t>
      </w:r>
      <w:r w:rsidRPr="00C433DC">
        <w:rPr>
          <w:rFonts w:ascii="Times New Roman" w:hAnsi="Times New Roman" w:cs="Times New Roman"/>
        </w:rPr>
        <w:t>– uptake, maize</w:t>
      </w:r>
      <w:r w:rsidRPr="00EC57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ABSTRACT</w:t>
      </w:r>
    </w:p>
    <w:p w:rsidR="005136D6" w:rsidRPr="00404587" w:rsidRDefault="005136D6" w:rsidP="005136D6">
      <w:pPr>
        <w:spacing w:line="240" w:lineRule="auto"/>
        <w:jc w:val="both"/>
        <w:rPr>
          <w:rFonts w:ascii="Times New Roman" w:hAnsi="Times New Roman" w:cs="Times New Roman"/>
        </w:rPr>
      </w:pPr>
      <w:r w:rsidRPr="00C433DC">
        <w:rPr>
          <w:rFonts w:ascii="Times New Roman" w:hAnsi="Times New Roman" w:cs="Times New Roman"/>
        </w:rPr>
        <w:t>The study was conducted to investigate the</w:t>
      </w:r>
      <w:r>
        <w:rPr>
          <w:rFonts w:ascii="Times New Roman" w:hAnsi="Times New Roman" w:cs="Times New Roman"/>
        </w:rPr>
        <w:t xml:space="preserve"> effects of three animal waste</w:t>
      </w:r>
      <w:r w:rsidRPr="00C433DC">
        <w:rPr>
          <w:rFonts w:ascii="Times New Roman" w:hAnsi="Times New Roman" w:cs="Times New Roman"/>
        </w:rPr>
        <w:t>s, namely poultry, cattle and goat manure on the quantity- intensity of potassium and uptake as it relates to maize cultivation</w:t>
      </w:r>
      <w:r>
        <w:rPr>
          <w:rFonts w:ascii="Times New Roman" w:hAnsi="Times New Roman" w:cs="Times New Roman"/>
        </w:rPr>
        <w:t xml:space="preserve"> in some soils of Ogun –state, </w:t>
      </w:r>
      <w:r w:rsidRPr="00C433DC">
        <w:rPr>
          <w:rFonts w:ascii="Times New Roman" w:hAnsi="Times New Roman" w:cs="Times New Roman"/>
        </w:rPr>
        <w:t>South</w:t>
      </w:r>
      <w:r>
        <w:rPr>
          <w:rFonts w:ascii="Times New Roman" w:hAnsi="Times New Roman" w:cs="Times New Roman"/>
        </w:rPr>
        <w:t>-</w:t>
      </w:r>
      <w:r w:rsidRPr="00C433DC">
        <w:rPr>
          <w:rFonts w:ascii="Times New Roman" w:hAnsi="Times New Roman" w:cs="Times New Roman"/>
        </w:rPr>
        <w:t>western Nigeria. The research was</w:t>
      </w:r>
      <w:r>
        <w:rPr>
          <w:rFonts w:ascii="Times New Roman" w:hAnsi="Times New Roman" w:cs="Times New Roman"/>
        </w:rPr>
        <w:t xml:space="preserve"> carried out in screen house at</w:t>
      </w:r>
      <w:r w:rsidRPr="00C433DC">
        <w:rPr>
          <w:rFonts w:ascii="Times New Roman" w:hAnsi="Times New Roman" w:cs="Times New Roman"/>
        </w:rPr>
        <w:t xml:space="preserve"> Moshood </w:t>
      </w:r>
      <w:r>
        <w:rPr>
          <w:rFonts w:ascii="Times New Roman" w:hAnsi="Times New Roman" w:cs="Times New Roman"/>
        </w:rPr>
        <w:t xml:space="preserve">Abiola Polytechnic, Abeokuta </w:t>
      </w:r>
      <w:r w:rsidRPr="00C433DC">
        <w:rPr>
          <w:rFonts w:ascii="Times New Roman" w:hAnsi="Times New Roman" w:cs="Times New Roman"/>
        </w:rPr>
        <w:t>; the treatments were arranged in co</w:t>
      </w:r>
      <w:r>
        <w:rPr>
          <w:rFonts w:ascii="Times New Roman" w:hAnsi="Times New Roman" w:cs="Times New Roman"/>
        </w:rPr>
        <w:t>mpletely randomized design</w:t>
      </w:r>
      <w:r w:rsidRPr="00C433DC">
        <w:rPr>
          <w:rFonts w:ascii="Times New Roman" w:hAnsi="Times New Roman" w:cs="Times New Roman"/>
        </w:rPr>
        <w:t>. The agricultural wastes were applied at following rates; 25g, 50g, 75g and 100g (screen house) which are equivalent 0.49 t ha</w:t>
      </w:r>
      <w:r w:rsidRPr="00C433DC">
        <w:rPr>
          <w:rFonts w:ascii="Times New Roman" w:hAnsi="Times New Roman" w:cs="Times New Roman"/>
          <w:vertAlign w:val="superscript"/>
        </w:rPr>
        <w:t>-1</w:t>
      </w:r>
      <w:r w:rsidRPr="00C433DC">
        <w:rPr>
          <w:rFonts w:ascii="Times New Roman" w:hAnsi="Times New Roman" w:cs="Times New Roman"/>
        </w:rPr>
        <w:t>, 0.94 t ha</w:t>
      </w:r>
      <w:r w:rsidRPr="00C433DC">
        <w:rPr>
          <w:rFonts w:ascii="Times New Roman" w:hAnsi="Times New Roman" w:cs="Times New Roman"/>
          <w:vertAlign w:val="superscript"/>
        </w:rPr>
        <w:t>-1</w:t>
      </w:r>
      <w:r w:rsidRPr="00C433DC">
        <w:rPr>
          <w:rFonts w:ascii="Times New Roman" w:hAnsi="Times New Roman" w:cs="Times New Roman"/>
        </w:rPr>
        <w:t>, 1.41 t ha</w:t>
      </w:r>
      <w:r w:rsidRPr="00C433DC">
        <w:rPr>
          <w:rFonts w:ascii="Times New Roman" w:hAnsi="Times New Roman" w:cs="Times New Roman"/>
          <w:vertAlign w:val="superscript"/>
        </w:rPr>
        <w:t>-1</w:t>
      </w:r>
      <w:r w:rsidRPr="00C433DC">
        <w:rPr>
          <w:rFonts w:ascii="Times New Roman" w:hAnsi="Times New Roman" w:cs="Times New Roman"/>
        </w:rPr>
        <w:t xml:space="preserve"> and 1.88 t ha</w:t>
      </w:r>
      <w:r w:rsidRPr="00C433DC">
        <w:rPr>
          <w:rFonts w:ascii="Times New Roman" w:hAnsi="Times New Roman" w:cs="Times New Roman"/>
          <w:vertAlign w:val="superscript"/>
        </w:rPr>
        <w:t>-1</w:t>
      </w:r>
      <w:r w:rsidRPr="00C433DC">
        <w:rPr>
          <w:rFonts w:ascii="Times New Roman" w:hAnsi="Times New Roman" w:cs="Times New Roman"/>
        </w:rPr>
        <w:t>. Results of the study showed that the studied soils were predominantly sandy and slightly acidic. Large por</w:t>
      </w:r>
      <w:r>
        <w:rPr>
          <w:rFonts w:ascii="Times New Roman" w:hAnsi="Times New Roman" w:cs="Times New Roman"/>
        </w:rPr>
        <w:t xml:space="preserve">tion of K in the studied soils </w:t>
      </w:r>
      <w:r w:rsidRPr="00C433DC">
        <w:rPr>
          <w:rFonts w:ascii="Times New Roman" w:hAnsi="Times New Roman" w:cs="Times New Roman"/>
        </w:rPr>
        <w:t>occurred in non –exch</w:t>
      </w:r>
      <w:r>
        <w:rPr>
          <w:rFonts w:ascii="Times New Roman" w:hAnsi="Times New Roman" w:cs="Times New Roman"/>
        </w:rPr>
        <w:t>angeable form. The quantity - intensity</w:t>
      </w:r>
      <w:r w:rsidRPr="00C433DC">
        <w:rPr>
          <w:rFonts w:ascii="Times New Roman" w:hAnsi="Times New Roman" w:cs="Times New Roman"/>
        </w:rPr>
        <w:t xml:space="preserve"> parameters in the soil samples were low initially but higher valu</w:t>
      </w:r>
      <w:r>
        <w:rPr>
          <w:rFonts w:ascii="Times New Roman" w:hAnsi="Times New Roman" w:cs="Times New Roman"/>
        </w:rPr>
        <w:t>es were observed after manuring</w:t>
      </w:r>
      <w:r w:rsidRPr="00C433DC">
        <w:rPr>
          <w:rFonts w:ascii="Times New Roman" w:hAnsi="Times New Roman" w:cs="Times New Roman"/>
        </w:rPr>
        <w:t xml:space="preserve">, a reduction in </w:t>
      </w:r>
      <w:r>
        <w:rPr>
          <w:rFonts w:ascii="Times New Roman" w:hAnsi="Times New Roman" w:cs="Times New Roman"/>
        </w:rPr>
        <w:t>energy of exchange</w:t>
      </w:r>
      <w:r w:rsidRPr="00C433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C433DC">
        <w:rPr>
          <w:rFonts w:ascii="Times New Roman" w:hAnsi="Times New Roman" w:cs="Times New Roman"/>
        </w:rPr>
        <w:t>∆G</w:t>
      </w:r>
      <w:r>
        <w:rPr>
          <w:rFonts w:ascii="Times New Roman" w:hAnsi="Times New Roman" w:cs="Times New Roman"/>
        </w:rPr>
        <w:t>)</w:t>
      </w:r>
      <w:r w:rsidRPr="00C433DC">
        <w:rPr>
          <w:rFonts w:ascii="Times New Roman" w:hAnsi="Times New Roman" w:cs="Times New Roman"/>
        </w:rPr>
        <w:t xml:space="preserve"> was observed in all treatments these enhanced the K supplying power of the studied soils. leaf area, dry matter yield and K – uptake</w:t>
      </w:r>
      <w:r>
        <w:rPr>
          <w:rFonts w:ascii="Times New Roman" w:hAnsi="Times New Roman" w:cs="Times New Roman"/>
        </w:rPr>
        <w:t xml:space="preserve"> by maize</w:t>
      </w:r>
      <w:r w:rsidRPr="00C433DC">
        <w:rPr>
          <w:rFonts w:ascii="Times New Roman" w:hAnsi="Times New Roman" w:cs="Times New Roman"/>
        </w:rPr>
        <w:t xml:space="preserve"> increased with increase in rates of manure.</w:t>
      </w:r>
      <w:r>
        <w:rPr>
          <w:rFonts w:ascii="Times New Roman" w:hAnsi="Times New Roman" w:cs="Times New Roman"/>
        </w:rPr>
        <w:t xml:space="preserve"> </w:t>
      </w:r>
      <w:r w:rsidRPr="00C433DC">
        <w:rPr>
          <w:rFonts w:ascii="Times New Roman" w:hAnsi="Times New Roman" w:cs="Times New Roman"/>
        </w:rPr>
        <w:t xml:space="preserve">Hence, higher concentration of organic manure can be employed where considerable quantities of K are required and high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crop </w:t>
      </w:r>
      <w:r w:rsidRPr="00C433DC">
        <w:rPr>
          <w:rFonts w:ascii="Times New Roman" w:hAnsi="Times New Roman" w:cs="Times New Roman"/>
        </w:rPr>
        <w:t>yields are needed.</w:t>
      </w:r>
    </w:p>
    <w:p w:rsidR="001D0FB7" w:rsidRDefault="001D0FB7"/>
    <w:sectPr w:rsidR="001D0FB7" w:rsidSect="001D0F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5136D6"/>
    <w:rsid w:val="001D0FB7"/>
    <w:rsid w:val="00513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Company>Hewlett-Packard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Taiwo Adebimpe</dc:creator>
  <cp:lastModifiedBy>Taiwo Adebimpe</cp:lastModifiedBy>
  <cp:revision>1</cp:revision>
  <dcterms:created xsi:type="dcterms:W3CDTF">2018-06-27T15:33:00Z</dcterms:created>
  <dcterms:modified xsi:type="dcterms:W3CDTF">2018-06-27T15:34:00Z</dcterms:modified>
</cp:coreProperties>
</file>