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47CB" w:rsidRDefault="009D47CB" w:rsidP="009D47CB">
      <w:pPr>
        <w:pStyle w:val="Ttulo1"/>
        <w:spacing w:before="170"/>
        <w:rPr>
          <w:rFonts w:asciiTheme="majorHAnsi" w:hAnsiTheme="majorHAnsi" w:cstheme="majorBidi"/>
          <w:color w:val="337AB7"/>
          <w:sz w:val="32"/>
          <w:szCs w:val="32"/>
        </w:rPr>
      </w:pPr>
      <w:r>
        <w:rPr>
          <w:rFonts w:asciiTheme="majorHAnsi" w:hAnsiTheme="majorHAnsi" w:cstheme="majorBidi"/>
          <w:color w:val="337AB7"/>
          <w:sz w:val="32"/>
          <w:szCs w:val="32"/>
        </w:rPr>
        <w:t>Identification of Hydrologic</w:t>
      </w:r>
      <w:r w:rsidR="001E097F">
        <w:rPr>
          <w:rFonts w:asciiTheme="majorHAnsi" w:hAnsiTheme="majorHAnsi" w:cstheme="majorBidi"/>
          <w:color w:val="337AB7"/>
          <w:sz w:val="32"/>
          <w:szCs w:val="32"/>
        </w:rPr>
        <w:t>-</w:t>
      </w:r>
      <w:r>
        <w:rPr>
          <w:rFonts w:asciiTheme="majorHAnsi" w:hAnsiTheme="majorHAnsi" w:cstheme="majorBidi"/>
          <w:color w:val="337AB7"/>
          <w:sz w:val="32"/>
          <w:szCs w:val="32"/>
        </w:rPr>
        <w:t>Landscape</w:t>
      </w:r>
      <w:r w:rsidR="001E097F">
        <w:rPr>
          <w:rFonts w:asciiTheme="majorHAnsi" w:hAnsiTheme="majorHAnsi" w:cstheme="majorBidi"/>
          <w:color w:val="337AB7"/>
          <w:sz w:val="32"/>
          <w:szCs w:val="32"/>
        </w:rPr>
        <w:t xml:space="preserve"> Regions</w:t>
      </w:r>
      <w:r w:rsidRPr="00E314D9">
        <w:rPr>
          <w:rFonts w:asciiTheme="majorHAnsi" w:hAnsiTheme="majorHAnsi" w:cstheme="majorBidi"/>
          <w:color w:val="337AB7"/>
          <w:sz w:val="32"/>
          <w:szCs w:val="32"/>
        </w:rPr>
        <w:t xml:space="preserve"> </w:t>
      </w:r>
      <w:r>
        <w:rPr>
          <w:rFonts w:asciiTheme="majorHAnsi" w:hAnsiTheme="majorHAnsi" w:cstheme="majorBidi"/>
          <w:color w:val="337AB7"/>
          <w:sz w:val="32"/>
          <w:szCs w:val="32"/>
        </w:rPr>
        <w:t xml:space="preserve">in Piracicaba, </w:t>
      </w:r>
      <w:proofErr w:type="spellStart"/>
      <w:r>
        <w:rPr>
          <w:rFonts w:asciiTheme="majorHAnsi" w:hAnsiTheme="majorHAnsi" w:cstheme="majorBidi"/>
          <w:color w:val="337AB7"/>
          <w:sz w:val="32"/>
          <w:szCs w:val="32"/>
        </w:rPr>
        <w:t>Capivari</w:t>
      </w:r>
      <w:proofErr w:type="spellEnd"/>
      <w:r>
        <w:rPr>
          <w:rFonts w:asciiTheme="majorHAnsi" w:hAnsiTheme="majorHAnsi" w:cstheme="majorBidi"/>
          <w:color w:val="337AB7"/>
          <w:sz w:val="32"/>
          <w:szCs w:val="32"/>
        </w:rPr>
        <w:t xml:space="preserve"> and </w:t>
      </w:r>
      <w:proofErr w:type="spellStart"/>
      <w:r>
        <w:rPr>
          <w:rFonts w:asciiTheme="majorHAnsi" w:hAnsiTheme="majorHAnsi" w:cstheme="majorBidi"/>
          <w:color w:val="337AB7"/>
          <w:sz w:val="32"/>
          <w:szCs w:val="32"/>
        </w:rPr>
        <w:t>Jundiaí</w:t>
      </w:r>
      <w:proofErr w:type="spellEnd"/>
      <w:r>
        <w:rPr>
          <w:rFonts w:asciiTheme="majorHAnsi" w:hAnsiTheme="majorHAnsi" w:cstheme="majorBidi"/>
          <w:color w:val="337AB7"/>
          <w:sz w:val="32"/>
          <w:szCs w:val="32"/>
        </w:rPr>
        <w:t xml:space="preserve"> </w:t>
      </w:r>
      <w:r w:rsidR="00A66833">
        <w:rPr>
          <w:rFonts w:asciiTheme="majorHAnsi" w:hAnsiTheme="majorHAnsi" w:cstheme="majorBidi"/>
          <w:color w:val="337AB7"/>
          <w:sz w:val="32"/>
          <w:szCs w:val="32"/>
        </w:rPr>
        <w:t>R</w:t>
      </w:r>
      <w:r>
        <w:rPr>
          <w:rFonts w:asciiTheme="majorHAnsi" w:hAnsiTheme="majorHAnsi" w:cstheme="majorBidi"/>
          <w:color w:val="337AB7"/>
          <w:sz w:val="32"/>
          <w:szCs w:val="32"/>
        </w:rPr>
        <w:t>iver</w:t>
      </w:r>
      <w:r w:rsidR="00A66833">
        <w:rPr>
          <w:rFonts w:asciiTheme="majorHAnsi" w:hAnsiTheme="majorHAnsi" w:cstheme="majorBidi"/>
          <w:color w:val="337AB7"/>
          <w:sz w:val="32"/>
          <w:szCs w:val="32"/>
        </w:rPr>
        <w:t>s</w:t>
      </w:r>
      <w:r>
        <w:rPr>
          <w:rFonts w:asciiTheme="majorHAnsi" w:hAnsiTheme="majorHAnsi" w:cstheme="majorBidi"/>
          <w:color w:val="337AB7"/>
          <w:sz w:val="32"/>
          <w:szCs w:val="32"/>
        </w:rPr>
        <w:t xml:space="preserve"> basins, Brazil</w:t>
      </w:r>
    </w:p>
    <w:p w:rsidR="00CF5296" w:rsidRDefault="00CF5296" w:rsidP="005973B9">
      <w:pPr>
        <w:pStyle w:val="Corpodetexto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Matheus H Mortene</w:t>
      </w:r>
      <w:r w:rsidR="005973B9">
        <w:rPr>
          <w:rFonts w:ascii="Arial"/>
        </w:rPr>
        <w:t>,</w:t>
      </w:r>
      <w:r>
        <w:rPr>
          <w:rFonts w:ascii="Arial"/>
        </w:rPr>
        <w:t xml:space="preserve"> BEng,</w:t>
      </w:r>
      <w:r w:rsidR="005973B9">
        <w:rPr>
          <w:rFonts w:ascii="Arial"/>
        </w:rPr>
        <w:t xml:space="preserve"> </w:t>
      </w:r>
      <w:r>
        <w:rPr>
          <w:rFonts w:ascii="Arial"/>
        </w:rPr>
        <w:t>FT-UNICAMP</w:t>
      </w:r>
      <w:r w:rsidR="005973B9">
        <w:rPr>
          <w:rFonts w:ascii="Arial"/>
        </w:rPr>
        <w:t xml:space="preserve">, </w:t>
      </w:r>
      <w:r>
        <w:rPr>
          <w:rFonts w:ascii="Arial"/>
        </w:rPr>
        <w:t>BRAZIL</w:t>
      </w:r>
    </w:p>
    <w:p w:rsidR="005973B9" w:rsidRPr="00C209FD" w:rsidRDefault="00CF5296" w:rsidP="005973B9">
      <w:pPr>
        <w:pStyle w:val="Corpodetexto"/>
        <w:spacing w:before="73" w:line="198" w:lineRule="exact"/>
        <w:ind w:left="100" w:right="5987"/>
        <w:rPr>
          <w:rFonts w:ascii="Arial"/>
          <w:lang w:val="pt-BR"/>
        </w:rPr>
      </w:pPr>
      <w:proofErr w:type="spellStart"/>
      <w:r w:rsidRPr="00C209FD">
        <w:rPr>
          <w:rFonts w:ascii="Arial"/>
          <w:lang w:val="pt-BR"/>
        </w:rPr>
        <w:t>Ronalton</w:t>
      </w:r>
      <w:proofErr w:type="spellEnd"/>
      <w:r w:rsidRPr="00C209FD">
        <w:rPr>
          <w:rFonts w:ascii="Arial"/>
          <w:lang w:val="pt-BR"/>
        </w:rPr>
        <w:t xml:space="preserve"> E Machado</w:t>
      </w:r>
      <w:r w:rsidR="005973B9" w:rsidRPr="00C209FD">
        <w:rPr>
          <w:rFonts w:ascii="Arial"/>
          <w:lang w:val="pt-BR"/>
        </w:rPr>
        <w:t xml:space="preserve">, </w:t>
      </w:r>
      <w:proofErr w:type="spellStart"/>
      <w:r w:rsidRPr="00C209FD">
        <w:rPr>
          <w:rFonts w:ascii="Arial"/>
          <w:lang w:val="pt-BR"/>
        </w:rPr>
        <w:t>BEng</w:t>
      </w:r>
      <w:proofErr w:type="spellEnd"/>
      <w:r w:rsidR="0044246D" w:rsidRPr="00C209FD">
        <w:rPr>
          <w:rFonts w:ascii="Arial"/>
          <w:lang w:val="pt-BR"/>
        </w:rPr>
        <w:t xml:space="preserve"> </w:t>
      </w:r>
      <w:r w:rsidRPr="00C209FD">
        <w:rPr>
          <w:rFonts w:ascii="Arial"/>
          <w:lang w:val="pt-BR"/>
        </w:rPr>
        <w:t>DR</w:t>
      </w:r>
      <w:r w:rsidR="005973B9" w:rsidRPr="00C209FD">
        <w:rPr>
          <w:rFonts w:ascii="Arial"/>
          <w:lang w:val="pt-BR"/>
        </w:rPr>
        <w:t xml:space="preserve">, </w:t>
      </w:r>
      <w:r w:rsidRPr="00C209FD">
        <w:rPr>
          <w:rFonts w:ascii="Arial"/>
          <w:lang w:val="pt-BR"/>
        </w:rPr>
        <w:t>FT-UNICAMP</w:t>
      </w:r>
      <w:r w:rsidR="005973B9" w:rsidRPr="00C209FD">
        <w:rPr>
          <w:rFonts w:ascii="Arial"/>
          <w:lang w:val="pt-BR"/>
        </w:rPr>
        <w:t xml:space="preserve">, </w:t>
      </w:r>
      <w:r w:rsidRPr="00C209FD">
        <w:rPr>
          <w:rFonts w:ascii="Arial"/>
          <w:lang w:val="pt-BR"/>
        </w:rPr>
        <w:t>BRAZIL</w:t>
      </w:r>
    </w:p>
    <w:p w:rsidR="00AE3E37" w:rsidRPr="00C209FD" w:rsidRDefault="00AE3E37">
      <w:pPr>
        <w:pStyle w:val="Corpodetexto"/>
        <w:rPr>
          <w:rFonts w:ascii="Arial"/>
          <w:sz w:val="20"/>
          <w:lang w:val="pt-BR"/>
        </w:rPr>
      </w:pPr>
    </w:p>
    <w:p w:rsidR="00AE3E37" w:rsidRPr="00C209FD" w:rsidRDefault="00AE3E37">
      <w:pPr>
        <w:rPr>
          <w:rFonts w:ascii="Arial"/>
          <w:sz w:val="21"/>
          <w:lang w:val="pt-BR"/>
        </w:rPr>
        <w:sectPr w:rsidR="00AE3E37" w:rsidRPr="00C209FD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AE3E37" w:rsidRPr="00C209FD" w:rsidRDefault="00A9710C">
      <w:pPr>
        <w:pStyle w:val="Ttulo3"/>
        <w:spacing w:before="147"/>
        <w:jc w:val="both"/>
        <w:rPr>
          <w:lang w:val="pt-BR"/>
        </w:rPr>
      </w:pPr>
      <w:r w:rsidRPr="00C209FD">
        <w:rPr>
          <w:color w:val="BF5A14"/>
          <w:lang w:val="pt-BR"/>
        </w:rPr>
        <w:t>Abstract</w:t>
      </w:r>
    </w:p>
    <w:p w:rsidR="00C81FF7" w:rsidRPr="002F1416" w:rsidRDefault="00E82D98" w:rsidP="00C81FF7">
      <w:pPr>
        <w:pStyle w:val="Corpodetexto"/>
        <w:spacing w:before="90" w:line="280" w:lineRule="auto"/>
        <w:ind w:left="100"/>
        <w:jc w:val="both"/>
      </w:pPr>
      <w:r>
        <w:t xml:space="preserve">Today, </w:t>
      </w:r>
      <w:r w:rsidR="002F1416" w:rsidRPr="002F1416">
        <w:t xml:space="preserve">hydrology faces the challenge of finding a </w:t>
      </w:r>
      <w:r w:rsidR="004E0459" w:rsidRPr="002F1416">
        <w:t xml:space="preserve">hydrological classification </w:t>
      </w:r>
      <w:r w:rsidR="002F1416" w:rsidRPr="002F1416">
        <w:t xml:space="preserve">model of river basins that </w:t>
      </w:r>
      <w:r w:rsidR="009A7F61">
        <w:t>can be</w:t>
      </w:r>
      <w:r w:rsidR="002F1416" w:rsidRPr="002F1416">
        <w:t xml:space="preserve"> complete, comprehensive</w:t>
      </w:r>
      <w:r w:rsidR="009A7F61">
        <w:t xml:space="preserve"> </w:t>
      </w:r>
      <w:r w:rsidR="002F1416" w:rsidRPr="002F1416">
        <w:t>and at the same time efficient, collaborating in the elaboration of hydrological studies and</w:t>
      </w:r>
      <w:r w:rsidR="005A46F9">
        <w:t xml:space="preserve"> </w:t>
      </w:r>
      <w:r w:rsidR="002F1416" w:rsidRPr="002F1416">
        <w:t xml:space="preserve">the identification of </w:t>
      </w:r>
      <w:r w:rsidR="002372C9" w:rsidRPr="002F1416">
        <w:t xml:space="preserve">favorable </w:t>
      </w:r>
      <w:r w:rsidR="002F1416" w:rsidRPr="002F1416">
        <w:t>areas to water storage.</w:t>
      </w:r>
      <w:r w:rsidR="002F1416">
        <w:t xml:space="preserve"> </w:t>
      </w:r>
      <w:r w:rsidR="00A61350" w:rsidRPr="00A61350">
        <w:t xml:space="preserve">The </w:t>
      </w:r>
      <w:r w:rsidR="00A61350">
        <w:t xml:space="preserve">Hydrologic Landscapes </w:t>
      </w:r>
      <w:r w:rsidR="00A61350" w:rsidRPr="00A61350">
        <w:t xml:space="preserve">classification method, which summarizes in a single layer the factors that affect the hydrological cycle, </w:t>
      </w:r>
      <w:r w:rsidR="009A7F61" w:rsidRPr="009A7F61">
        <w:t xml:space="preserve">have been </w:t>
      </w:r>
      <w:r w:rsidR="009A7F61">
        <w:t xml:space="preserve">applied </w:t>
      </w:r>
      <w:r w:rsidR="00A61350" w:rsidRPr="00A61350">
        <w:t xml:space="preserve">in the Piracicaba, </w:t>
      </w:r>
      <w:proofErr w:type="spellStart"/>
      <w:r w:rsidR="00A61350" w:rsidRPr="00A61350">
        <w:t>Capivari</w:t>
      </w:r>
      <w:proofErr w:type="spellEnd"/>
      <w:r w:rsidR="00A61350" w:rsidRPr="00A61350">
        <w:t xml:space="preserve"> and </w:t>
      </w:r>
      <w:proofErr w:type="spellStart"/>
      <w:r w:rsidR="00A61350" w:rsidRPr="00A61350">
        <w:t>Jundiaí</w:t>
      </w:r>
      <w:proofErr w:type="spellEnd"/>
      <w:r w:rsidR="00A61350" w:rsidRPr="00A61350">
        <w:t xml:space="preserve"> </w:t>
      </w:r>
      <w:r w:rsidR="007673CE">
        <w:t>R</w:t>
      </w:r>
      <w:r w:rsidR="00A61350" w:rsidRPr="00A61350">
        <w:t>iver</w:t>
      </w:r>
      <w:r w:rsidR="00B318E0">
        <w:t>s</w:t>
      </w:r>
      <w:r w:rsidR="00A61350" w:rsidRPr="00A61350">
        <w:t xml:space="preserve"> basin</w:t>
      </w:r>
      <w:r w:rsidR="004E0459">
        <w:t>s</w:t>
      </w:r>
      <w:r w:rsidR="00A61350" w:rsidRPr="00A61350">
        <w:t>, located in the state of</w:t>
      </w:r>
      <w:r w:rsidR="00A61350">
        <w:t xml:space="preserve"> São Paulo - Brazil</w:t>
      </w:r>
      <w:r w:rsidR="00A61350" w:rsidRPr="00A61350">
        <w:t>.</w:t>
      </w:r>
      <w:r w:rsidR="00A61350">
        <w:t xml:space="preserve"> </w:t>
      </w:r>
      <w:r w:rsidR="00131427">
        <w:t>Were used as evaluation units</w:t>
      </w:r>
      <w:r w:rsidR="0060130C">
        <w:t>,</w:t>
      </w:r>
      <w:r w:rsidR="009A7F61">
        <w:t xml:space="preserve"> </w:t>
      </w:r>
      <w:r w:rsidR="00131427" w:rsidRPr="00131427">
        <w:t>data on climate, soil and aquifer permeability</w:t>
      </w:r>
      <w:r w:rsidR="00317F51">
        <w:t xml:space="preserve"> </w:t>
      </w:r>
      <w:r w:rsidR="00131427" w:rsidRPr="00131427">
        <w:t xml:space="preserve">and relief, in order to prove the efficacy of the method in identifying </w:t>
      </w:r>
      <w:r w:rsidR="002372C9" w:rsidRPr="00131427">
        <w:t xml:space="preserve">favorable </w:t>
      </w:r>
      <w:r w:rsidR="00131427" w:rsidRPr="00131427">
        <w:t>areas to water storage</w:t>
      </w:r>
      <w:r w:rsidR="00C81FF7" w:rsidRPr="002F1416">
        <w:t xml:space="preserve">. </w:t>
      </w:r>
      <w:r w:rsidR="00205B3D" w:rsidRPr="00205B3D">
        <w:t xml:space="preserve">Each pixel </w:t>
      </w:r>
      <w:r w:rsidR="009A7F61">
        <w:t xml:space="preserve">has </w:t>
      </w:r>
      <w:r w:rsidR="00205B3D" w:rsidRPr="00205B3D">
        <w:t>received a value of HLR - Hydrologic Landscape Region, which summarizes hydrological characteristics of the site</w:t>
      </w:r>
      <w:r w:rsidR="00C81FF7" w:rsidRPr="002F1416">
        <w:t>.</w:t>
      </w:r>
      <w:r w:rsidR="0060130C">
        <w:t xml:space="preserve"> To evaluate </w:t>
      </w:r>
      <w:r w:rsidR="0060130C" w:rsidRPr="0060130C">
        <w:t>the usefulness</w:t>
      </w:r>
      <w:r w:rsidR="0060130C">
        <w:t xml:space="preserve"> of this approach,</w:t>
      </w:r>
      <w:r w:rsidR="00C81FF7" w:rsidRPr="002F1416">
        <w:t xml:space="preserve"> </w:t>
      </w:r>
      <w:r w:rsidR="002D7039" w:rsidRPr="002D7039">
        <w:t xml:space="preserve">the </w:t>
      </w:r>
      <w:r w:rsidR="002D7039" w:rsidRPr="006739E4">
        <w:t>annual water yield</w:t>
      </w:r>
      <w:r w:rsidR="002D7039" w:rsidRPr="002D7039">
        <w:t xml:space="preserve"> in the sub-basins was calculated using flow data from</w:t>
      </w:r>
      <w:r w:rsidR="006739E4">
        <w:t xml:space="preserve"> </w:t>
      </w:r>
      <w:r w:rsidR="006739E4" w:rsidRPr="006739E4">
        <w:t>the main river basins.</w:t>
      </w:r>
      <w:r w:rsidR="006739E4">
        <w:t xml:space="preserve"> </w:t>
      </w:r>
      <w:r w:rsidR="006739E4" w:rsidRPr="006739E4">
        <w:t>This value is necessary to identify the factor "m" (</w:t>
      </w:r>
      <w:r w:rsidR="009A7F61">
        <w:t>from</w:t>
      </w:r>
      <w:r w:rsidR="00317F51">
        <w:t xml:space="preserve"> </w:t>
      </w:r>
      <w:proofErr w:type="spellStart"/>
      <w:r w:rsidR="006739E4" w:rsidRPr="006739E4">
        <w:t>Fuh</w:t>
      </w:r>
      <w:r w:rsidR="006739E4">
        <w:t>’s</w:t>
      </w:r>
      <w:proofErr w:type="spellEnd"/>
      <w:r w:rsidR="006739E4" w:rsidRPr="006739E4">
        <w:t xml:space="preserve"> equation), parameter associated with </w:t>
      </w:r>
      <w:r w:rsidR="006739E4">
        <w:t>watershed characteristics</w:t>
      </w:r>
      <w:r w:rsidR="006739E4" w:rsidRPr="006739E4">
        <w:t>, such as slope and</w:t>
      </w:r>
      <w:r w:rsidR="006739E4">
        <w:t xml:space="preserve"> water retention capacity</w:t>
      </w:r>
      <w:r w:rsidR="00C81FF7" w:rsidRPr="002F1416">
        <w:t xml:space="preserve">. </w:t>
      </w:r>
      <w:r w:rsidR="0044106D" w:rsidRPr="0044106D">
        <w:t>The values found for "m" collaborate with studies, proving that the parameters chosen as evaluation units are effective for identifying water storage areas</w:t>
      </w:r>
      <w:r w:rsidR="00C81FF7" w:rsidRPr="002F1416">
        <w:t xml:space="preserve">. </w:t>
      </w:r>
      <w:r w:rsidR="0044106D" w:rsidRPr="0044106D">
        <w:t>The favorable and unfavorable areas for water storage were identified and overlapped with the</w:t>
      </w:r>
      <w:r w:rsidR="0044106D">
        <w:t xml:space="preserve"> land cover map </w:t>
      </w:r>
      <w:r w:rsidR="0044106D" w:rsidRPr="0044106D">
        <w:t xml:space="preserve">to evaluate the conditions </w:t>
      </w:r>
      <w:r w:rsidR="009A7F61">
        <w:t>of</w:t>
      </w:r>
      <w:r w:rsidR="0044106D" w:rsidRPr="0044106D">
        <w:t xml:space="preserve"> protection and management</w:t>
      </w:r>
      <w:r w:rsidR="00C81FF7" w:rsidRPr="002F1416">
        <w:t xml:space="preserve">. </w:t>
      </w:r>
      <w:r w:rsidR="00450C14" w:rsidRPr="00450C14">
        <w:t>Highlight</w:t>
      </w:r>
      <w:r w:rsidR="00450C14">
        <w:t xml:space="preserve">s </w:t>
      </w:r>
      <w:r w:rsidR="00143C74">
        <w:t>t</w:t>
      </w:r>
      <w:r w:rsidR="00143C74" w:rsidRPr="00143C74">
        <w:t>he high occurrence of pasture and sugarcane</w:t>
      </w:r>
      <w:r w:rsidR="00450C14">
        <w:t xml:space="preserve"> crops</w:t>
      </w:r>
      <w:r w:rsidR="00143C74">
        <w:t xml:space="preserve"> </w:t>
      </w:r>
      <w:r w:rsidR="00143C74" w:rsidRPr="00143C74">
        <w:t xml:space="preserve">in </w:t>
      </w:r>
      <w:r w:rsidR="002372C9" w:rsidRPr="00143C74">
        <w:t>favorable</w:t>
      </w:r>
      <w:r w:rsidR="002372C9">
        <w:t xml:space="preserve"> </w:t>
      </w:r>
      <w:r w:rsidR="00143C74" w:rsidRPr="00143C74">
        <w:t>areas</w:t>
      </w:r>
      <w:r w:rsidR="00143C74">
        <w:t xml:space="preserve"> </w:t>
      </w:r>
      <w:r w:rsidR="00143C74" w:rsidRPr="00143C74">
        <w:t xml:space="preserve">to </w:t>
      </w:r>
      <w:r w:rsidR="00450C14">
        <w:t xml:space="preserve">soil </w:t>
      </w:r>
      <w:r w:rsidR="00143C74" w:rsidRPr="00143C74">
        <w:t xml:space="preserve">water infiltration and </w:t>
      </w:r>
      <w:r w:rsidR="00450C14">
        <w:t xml:space="preserve">also </w:t>
      </w:r>
      <w:r w:rsidR="00143C74" w:rsidRPr="00143C74">
        <w:t>the high occurrence of urban</w:t>
      </w:r>
      <w:r w:rsidR="00143C74">
        <w:t xml:space="preserve"> </w:t>
      </w:r>
      <w:r w:rsidR="00143C74" w:rsidRPr="00143C74">
        <w:t>in unfavorable areas</w:t>
      </w:r>
      <w:r w:rsidR="00C81FF7" w:rsidRPr="002F1416">
        <w:t xml:space="preserve">. </w:t>
      </w:r>
      <w:r w:rsidR="00A06E0F" w:rsidRPr="00A06E0F">
        <w:t xml:space="preserve">The classification in Hydrological Landscapes has proved to be an effective tool to identify areas of </w:t>
      </w:r>
      <w:r w:rsidR="00450C14">
        <w:t xml:space="preserve">soil </w:t>
      </w:r>
      <w:r w:rsidR="00A06E0F" w:rsidRPr="00A06E0F">
        <w:t>water infiltration and</w:t>
      </w:r>
      <w:r w:rsidR="00053706">
        <w:t xml:space="preserve"> it</w:t>
      </w:r>
      <w:r w:rsidR="00A06E0F" w:rsidRPr="00A06E0F">
        <w:t xml:space="preserve"> can </w:t>
      </w:r>
      <w:r w:rsidR="00053706">
        <w:t xml:space="preserve">also </w:t>
      </w:r>
      <w:r w:rsidR="00A06E0F" w:rsidRPr="00A06E0F">
        <w:t>collaborate</w:t>
      </w:r>
      <w:r w:rsidR="00053706">
        <w:t>s</w:t>
      </w:r>
      <w:r w:rsidR="00A06E0F" w:rsidRPr="00A06E0F">
        <w:t xml:space="preserve"> with projects to increase production and storage</w:t>
      </w:r>
      <w:r w:rsidR="009A7F61">
        <w:t xml:space="preserve"> </w:t>
      </w:r>
      <w:r w:rsidR="00A06E0F" w:rsidRPr="00A06E0F">
        <w:t xml:space="preserve">water in </w:t>
      </w:r>
      <w:r w:rsidR="00A06E0F">
        <w:t>watersheds.</w:t>
      </w:r>
    </w:p>
    <w:p w:rsidR="00AE3E37" w:rsidRDefault="00A9710C">
      <w:pPr>
        <w:pStyle w:val="Ttulo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745120">
      <w:pPr>
        <w:pStyle w:val="Corpodetexto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>
            <wp:extent cx="3165475" cy="175895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aisagem hidrológica_congress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75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7F20" w:rsidRDefault="00617F20" w:rsidP="005973B9">
      <w:pPr>
        <w:spacing w:line="204" w:lineRule="exact"/>
        <w:rPr>
          <w:rFonts w:ascii="Arial"/>
          <w:b/>
          <w:color w:val="BF5A14"/>
          <w:sz w:val="20"/>
        </w:rPr>
      </w:pPr>
      <w:r w:rsidRPr="00617F20">
        <w:rPr>
          <w:sz w:val="18"/>
          <w:szCs w:val="18"/>
        </w:rPr>
        <w:t>Figure</w:t>
      </w:r>
      <w:r>
        <w:rPr>
          <w:sz w:val="18"/>
          <w:szCs w:val="18"/>
        </w:rPr>
        <w:t xml:space="preserve"> 1 – H</w:t>
      </w:r>
      <w:r w:rsidR="0002668D">
        <w:rPr>
          <w:sz w:val="18"/>
          <w:szCs w:val="18"/>
        </w:rPr>
        <w:t>y</w:t>
      </w:r>
      <w:r w:rsidR="00346206">
        <w:rPr>
          <w:sz w:val="18"/>
          <w:szCs w:val="18"/>
        </w:rPr>
        <w:t>drologi</w:t>
      </w:r>
      <w:r w:rsidR="0002668D">
        <w:rPr>
          <w:sz w:val="18"/>
          <w:szCs w:val="18"/>
        </w:rPr>
        <w:t>c-Landscape Regions (HLR)</w:t>
      </w:r>
      <w:r>
        <w:rPr>
          <w:sz w:val="18"/>
          <w:szCs w:val="18"/>
        </w:rPr>
        <w:t xml:space="preserve"> identification and </w:t>
      </w:r>
      <w:r w:rsidR="002372C9">
        <w:rPr>
          <w:sz w:val="18"/>
          <w:szCs w:val="18"/>
        </w:rPr>
        <w:t xml:space="preserve">favorable </w:t>
      </w:r>
      <w:r>
        <w:rPr>
          <w:sz w:val="18"/>
          <w:szCs w:val="18"/>
        </w:rPr>
        <w:t>areas to water storage</w:t>
      </w:r>
      <w:r w:rsidR="00624C80">
        <w:rPr>
          <w:sz w:val="18"/>
          <w:szCs w:val="18"/>
        </w:rPr>
        <w:t xml:space="preserve"> in Piracicaba, </w:t>
      </w:r>
      <w:proofErr w:type="spellStart"/>
      <w:r w:rsidR="00624C80">
        <w:rPr>
          <w:sz w:val="18"/>
          <w:szCs w:val="18"/>
        </w:rPr>
        <w:t>Capivari</w:t>
      </w:r>
      <w:proofErr w:type="spellEnd"/>
      <w:r w:rsidR="00624C80">
        <w:rPr>
          <w:sz w:val="18"/>
          <w:szCs w:val="18"/>
        </w:rPr>
        <w:t xml:space="preserve"> and </w:t>
      </w:r>
      <w:proofErr w:type="spellStart"/>
      <w:r w:rsidR="00624C80">
        <w:rPr>
          <w:sz w:val="18"/>
          <w:szCs w:val="18"/>
        </w:rPr>
        <w:t>Jundiaí</w:t>
      </w:r>
      <w:proofErr w:type="spellEnd"/>
      <w:r w:rsidR="00624C80">
        <w:rPr>
          <w:sz w:val="18"/>
          <w:szCs w:val="18"/>
        </w:rPr>
        <w:t xml:space="preserve"> Rivers basins.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CF5296" w:rsidRPr="004B7CCC" w:rsidRDefault="00CF5296" w:rsidP="004B7CCC">
      <w:pPr>
        <w:pStyle w:val="PargrafodaLista"/>
        <w:numPr>
          <w:ilvl w:val="0"/>
          <w:numId w:val="4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 w:rsidRPr="004B7CCC">
        <w:rPr>
          <w:sz w:val="18"/>
        </w:rPr>
        <w:t>Wigington</w:t>
      </w:r>
      <w:proofErr w:type="spellEnd"/>
      <w:r w:rsidRPr="004B7CCC">
        <w:rPr>
          <w:sz w:val="18"/>
        </w:rPr>
        <w:t xml:space="preserve">, Parker J., Jr., Scott G. Leibowitz, Randy L. </w:t>
      </w:r>
      <w:proofErr w:type="spellStart"/>
      <w:r w:rsidRPr="004B7CCC">
        <w:rPr>
          <w:sz w:val="18"/>
        </w:rPr>
        <w:t>Comeleo</w:t>
      </w:r>
      <w:proofErr w:type="spellEnd"/>
      <w:r w:rsidRPr="004B7CCC">
        <w:rPr>
          <w:sz w:val="18"/>
        </w:rPr>
        <w:t>, and Joseph L. Ebersole, 2012. Oregon Hydrologic</w:t>
      </w:r>
      <w:r w:rsidR="004B7CCC" w:rsidRPr="004B7CCC">
        <w:rPr>
          <w:sz w:val="18"/>
        </w:rPr>
        <w:t xml:space="preserve"> </w:t>
      </w:r>
      <w:r w:rsidRPr="004B7CCC">
        <w:rPr>
          <w:sz w:val="18"/>
        </w:rPr>
        <w:t>Landscapes: A Classification Framework. Journal of the American Water Resources Association (JAWRA)</w:t>
      </w:r>
      <w:r w:rsidR="004B7CCC" w:rsidRPr="004B7CCC">
        <w:rPr>
          <w:sz w:val="18"/>
        </w:rPr>
        <w:t xml:space="preserve"> </w:t>
      </w:r>
      <w:r w:rsidRPr="004B7CCC">
        <w:rPr>
          <w:sz w:val="18"/>
        </w:rPr>
        <w:t xml:space="preserve">49(1): 163-182. </w:t>
      </w:r>
    </w:p>
    <w:p w:rsidR="004B7CCC" w:rsidRDefault="004B7CCC" w:rsidP="009056F2">
      <w:pPr>
        <w:pStyle w:val="PargrafodaLista"/>
        <w:numPr>
          <w:ilvl w:val="0"/>
          <w:numId w:val="4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4B7CCC">
        <w:rPr>
          <w:sz w:val="18"/>
        </w:rPr>
        <w:t>Winter, T.C., 2001. The Concept of Hydrologic Landscapes. Journal of the American Water Resources Association 37:335-349.</w:t>
      </w:r>
    </w:p>
    <w:p w:rsidR="004B7CCC" w:rsidRDefault="004B7CCC" w:rsidP="00426397">
      <w:pPr>
        <w:pStyle w:val="PargrafodaLista"/>
        <w:numPr>
          <w:ilvl w:val="0"/>
          <w:numId w:val="4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 w:rsidRPr="004B7CCC">
        <w:rPr>
          <w:sz w:val="18"/>
        </w:rPr>
        <w:t>Wolock</w:t>
      </w:r>
      <w:proofErr w:type="spellEnd"/>
      <w:r w:rsidRPr="004B7CCC">
        <w:rPr>
          <w:sz w:val="18"/>
        </w:rPr>
        <w:t>, D.M., T.C. Winter, and G. McMahon, 2004. Delineation and Evaluation of Hydrologic-Landscape Regions in the United States Using Ge</w:t>
      </w:r>
      <w:bookmarkStart w:id="0" w:name="_GoBack"/>
      <w:bookmarkEnd w:id="0"/>
      <w:r w:rsidRPr="004B7CCC">
        <w:rPr>
          <w:sz w:val="18"/>
        </w:rPr>
        <w:t>ographic Information System Tools and Multivariate Statistical Analyses. Environmental Management 34(Suppl. 1):S71-S88.</w:t>
      </w:r>
    </w:p>
    <w:p w:rsidR="004B7CCC" w:rsidRPr="004B7CCC" w:rsidRDefault="004B7CCC" w:rsidP="00586FAB">
      <w:pPr>
        <w:pStyle w:val="PargrafodaLista"/>
        <w:numPr>
          <w:ilvl w:val="0"/>
          <w:numId w:val="4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4B7CCC">
        <w:rPr>
          <w:sz w:val="18"/>
        </w:rPr>
        <w:t>Zhou, G. et al.</w:t>
      </w:r>
      <w:r>
        <w:rPr>
          <w:sz w:val="18"/>
        </w:rPr>
        <w:t xml:space="preserve">, 2015. </w:t>
      </w:r>
      <w:r w:rsidRPr="004B7CCC">
        <w:rPr>
          <w:sz w:val="18"/>
        </w:rPr>
        <w:t xml:space="preserve">Global pattern for the effect of climate and land cover on water yield. Nat. </w:t>
      </w:r>
      <w:proofErr w:type="spellStart"/>
      <w:r w:rsidRPr="004B7CCC">
        <w:rPr>
          <w:sz w:val="18"/>
        </w:rPr>
        <w:t>Commun</w:t>
      </w:r>
      <w:proofErr w:type="spellEnd"/>
      <w:r w:rsidRPr="004B7CCC">
        <w:rPr>
          <w:sz w:val="18"/>
        </w:rPr>
        <w:t xml:space="preserve">. 6:5918 </w:t>
      </w:r>
    </w:p>
    <w:p w:rsidR="00AE3E37" w:rsidRPr="003F2D38" w:rsidRDefault="0044246D" w:rsidP="0044246D">
      <w:pPr>
        <w:pStyle w:val="PargrafodaLista"/>
        <w:numPr>
          <w:ilvl w:val="0"/>
          <w:numId w:val="4"/>
        </w:numPr>
        <w:tabs>
          <w:tab w:val="left" w:pos="384"/>
        </w:tabs>
        <w:spacing w:line="216" w:lineRule="exact"/>
        <w:ind w:right="137" w:hanging="283"/>
      </w:pPr>
      <w:r w:rsidRPr="0044246D">
        <w:rPr>
          <w:sz w:val="18"/>
        </w:rPr>
        <w:t xml:space="preserve">Olden, J.D., M.J. Kennard, and B.J. Pusey, 2012. A Framework for Hydrologic Classification </w:t>
      </w:r>
      <w:proofErr w:type="gramStart"/>
      <w:r w:rsidRPr="0044246D">
        <w:rPr>
          <w:sz w:val="18"/>
        </w:rPr>
        <w:t>With</w:t>
      </w:r>
      <w:proofErr w:type="gramEnd"/>
      <w:r w:rsidRPr="0044246D">
        <w:rPr>
          <w:sz w:val="18"/>
        </w:rPr>
        <w:t xml:space="preserve"> a Review of Methodologies and Applications in </w:t>
      </w:r>
      <w:proofErr w:type="spellStart"/>
      <w:r w:rsidRPr="0044246D">
        <w:rPr>
          <w:sz w:val="18"/>
        </w:rPr>
        <w:t>Ecoyhydrology</w:t>
      </w:r>
      <w:proofErr w:type="spellEnd"/>
      <w:r w:rsidRPr="0044246D">
        <w:rPr>
          <w:sz w:val="18"/>
        </w:rPr>
        <w:t>. Ecohydrology 5:503-518</w:t>
      </w:r>
    </w:p>
    <w:p w:rsidR="003F2D38" w:rsidRPr="003F2D38" w:rsidRDefault="003F2D38" w:rsidP="00490A19">
      <w:pPr>
        <w:pStyle w:val="PargrafodaLista"/>
        <w:numPr>
          <w:ilvl w:val="0"/>
          <w:numId w:val="4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 w:rsidRPr="003F2D38">
        <w:rPr>
          <w:sz w:val="18"/>
        </w:rPr>
        <w:t>Fuh</w:t>
      </w:r>
      <w:proofErr w:type="spellEnd"/>
      <w:r w:rsidRPr="003F2D38">
        <w:rPr>
          <w:sz w:val="18"/>
        </w:rPr>
        <w:t>, B. P. On the calculation of the evaporation from land surface. Sci. Atmos. Sin. 5, 23–31 (in Chinese with English abstract) (1981).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Corpodetexto"/>
        <w:rPr>
          <w:rFonts w:ascii="Calibri"/>
          <w:sz w:val="20"/>
        </w:rPr>
      </w:pPr>
    </w:p>
    <w:p w:rsidR="00AE3E37" w:rsidRDefault="00292ED9">
      <w:pPr>
        <w:pStyle w:val="Corpodetext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 wp14:anchorId="0964C96A" wp14:editId="7A8FABF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D4DE76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A52075" w:rsidP="00404E5B">
      <w:pPr>
        <w:spacing w:before="92"/>
        <w:ind w:right="4234"/>
        <w:rPr>
          <w:rFonts w:ascii="Arial"/>
        </w:rPr>
      </w:pPr>
      <w:r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A6DCA3" wp14:editId="1B6B0354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52075" w:rsidRDefault="00CF5296" w:rsidP="00CF5296">
                            <w:pPr>
                              <w:jc w:val="center"/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60354F2F" wp14:editId="7DBB1DC9">
                                  <wp:extent cx="345440" cy="391160"/>
                                  <wp:effectExtent l="0" t="0" r="0" b="8890"/>
                                  <wp:docPr id="4" name="Imagem 1" descr="http://www.fisio.icb.usp.br/eventos/simposios/1ssmsi/imagens/logo_unicamp.gif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Imagem 1" descr="http://www.fisio.icb.usp.br/eventos/simposios/1ssmsi/imagens/logo_unicamp.gif"/>
                                          <pic:cNvPicPr/>
                                        </pic:nvPicPr>
                                        <pic:blipFill>
                                          <a:blip r:embed="rId9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5440" cy="391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29978DDC" wp14:editId="37B067E5">
                                  <wp:extent cx="298450" cy="391160"/>
                                  <wp:effectExtent l="0" t="0" r="6350" b="8890"/>
                                  <wp:docPr id="3" name="Imagem 2" descr="http://www.ft.unicamp.br/~espbd/logotipo_ft.jp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Imagem 2" descr="http://www.ft.unicamp.br/~espbd/logotipo_ft.jpg"/>
                                          <pic:cNvPicPr/>
                                        </pic:nvPicPr>
                                        <pic:blipFill>
                                          <a:blip r:embed="rId10" r:link="rId11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8450" cy="391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A6DCA3" id="Rounded Rectangle 2" o:spid="_x0000_s1026" style="position:absolute;margin-left:445.35pt;margin-top:4.45pt;width:79.7pt;height: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" strokecolor="#9bbb59" strokeweight="2.5pt">
                <v:shadow color="#868686"/>
                <v:textbox>
                  <w:txbxContent>
                    <w:p w:rsidR="00A52075" w:rsidRDefault="00CF5296" w:rsidP="00CF5296">
                      <w:pPr>
                        <w:jc w:val="center"/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60354F2F" wp14:editId="7DBB1DC9">
                            <wp:extent cx="345440" cy="391160"/>
                            <wp:effectExtent l="0" t="0" r="0" b="8890"/>
                            <wp:docPr id="4" name="Imagem 1" descr="http://www.fisio.icb.usp.br/eventos/simposios/1ssmsi/imagens/logo_unicamp.gif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Imagem 1" descr="http://www.fisio.icb.usp.br/eventos/simposios/1ssmsi/imagens/logo_unicamp.gif"/>
                                    <pic:cNvPicPr/>
                                  </pic:nvPicPr>
                                  <pic:blipFill>
                                    <a:blip r:embed="rId9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45440" cy="3911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29978DDC" wp14:editId="37B067E5">
                            <wp:extent cx="298450" cy="391160"/>
                            <wp:effectExtent l="0" t="0" r="6350" b="8890"/>
                            <wp:docPr id="3" name="Imagem 2" descr="http://www.ft.unicamp.br/~espbd/logotipo_ft.jp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Imagem 2" descr="http://www.ft.unicamp.br/~espbd/logotipo_ft.jpg"/>
                                    <pic:cNvPicPr/>
                                  </pic:nvPicPr>
                                  <pic:blipFill>
                                    <a:blip r:embed="rId10" r:link="rId11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8450" cy="3911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8756E6">
        <w:rPr>
          <w:noProof/>
        </w:rPr>
        <w:t xml:space="preserve">              </w:t>
      </w:r>
      <w:r w:rsidR="00A84BC7">
        <w:rPr>
          <w:noProof/>
          <w:lang w:val="en-GB" w:eastAsia="en-GB"/>
        </w:rPr>
        <w:drawing>
          <wp:inline distT="0" distB="0" distL="0" distR="0">
            <wp:extent cx="626400" cy="626400"/>
            <wp:effectExtent l="0" t="0" r="254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00" cy="62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3D41C4" w:rsidRDefault="003D41C4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3D41C4" w:rsidP="00A6683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3D41C4">
        <w:rPr>
          <w:rFonts w:ascii="Arial"/>
          <w:sz w:val="14"/>
        </w:rPr>
        <w:t xml:space="preserve">Matheus Mortene is an Environmental Engineer with experience in the use of Geographic Information Systems - GIS. </w:t>
      </w:r>
      <w:r w:rsidR="00E318AC" w:rsidRPr="00E318AC">
        <w:rPr>
          <w:rFonts w:ascii="Arial"/>
          <w:sz w:val="14"/>
        </w:rPr>
        <w:t>Works on the development of techniques for watershed management</w:t>
      </w:r>
      <w:r w:rsidR="00A66833">
        <w:rPr>
          <w:rFonts w:ascii="Arial"/>
          <w:sz w:val="14"/>
        </w:rPr>
        <w:t xml:space="preserve"> and </w:t>
      </w:r>
      <w:r w:rsidR="00A66833" w:rsidRPr="00A66833">
        <w:rPr>
          <w:rFonts w:ascii="Arial"/>
          <w:sz w:val="14"/>
        </w:rPr>
        <w:t>studies on the impact of climate change on agriculture</w:t>
      </w:r>
      <w:r w:rsidR="00A66833">
        <w:rPr>
          <w:rFonts w:ascii="Arial"/>
          <w:sz w:val="14"/>
        </w:rPr>
        <w:t xml:space="preserve">. </w:t>
      </w:r>
      <w:r w:rsidR="00E318AC" w:rsidRPr="00E318AC">
        <w:rPr>
          <w:rFonts w:ascii="Arial"/>
          <w:sz w:val="14"/>
        </w:rPr>
        <w:t>The present study was developed as a master's thesis at the</w:t>
      </w:r>
      <w:r w:rsidR="00013DF5">
        <w:rPr>
          <w:rFonts w:ascii="Arial"/>
          <w:sz w:val="14"/>
        </w:rPr>
        <w:t xml:space="preserve"> School Technology of</w:t>
      </w:r>
      <w:r w:rsidR="00E318AC" w:rsidRPr="00E318AC">
        <w:rPr>
          <w:rFonts w:ascii="Arial"/>
          <w:sz w:val="14"/>
        </w:rPr>
        <w:t xml:space="preserve"> State University of Campinas, Brazil</w:t>
      </w:r>
      <w:r w:rsidR="00A66833">
        <w:rPr>
          <w:rFonts w:ascii="Arial"/>
          <w:sz w:val="14"/>
        </w:rPr>
        <w:t xml:space="preserve"> </w:t>
      </w:r>
      <w:r w:rsidR="00A66833" w:rsidRPr="00A66833">
        <w:rPr>
          <w:rFonts w:ascii="Arial"/>
          <w:sz w:val="14"/>
        </w:rPr>
        <w:t xml:space="preserve">and collaborates with the management of water resources in the watersheds of the Piracicaba, </w:t>
      </w:r>
      <w:proofErr w:type="spellStart"/>
      <w:r w:rsidR="00A66833" w:rsidRPr="00A66833">
        <w:rPr>
          <w:rFonts w:ascii="Arial"/>
          <w:sz w:val="14"/>
        </w:rPr>
        <w:t>Capivari</w:t>
      </w:r>
      <w:proofErr w:type="spellEnd"/>
      <w:r w:rsidR="00A66833" w:rsidRPr="00A66833">
        <w:rPr>
          <w:rFonts w:ascii="Arial"/>
          <w:sz w:val="14"/>
        </w:rPr>
        <w:t xml:space="preserve"> and </w:t>
      </w:r>
      <w:proofErr w:type="spellStart"/>
      <w:r w:rsidR="00A66833" w:rsidRPr="00A66833">
        <w:rPr>
          <w:rFonts w:ascii="Arial"/>
          <w:sz w:val="14"/>
        </w:rPr>
        <w:t>Jundia</w:t>
      </w:r>
      <w:r w:rsidR="00A66833" w:rsidRPr="00A66833">
        <w:rPr>
          <w:rFonts w:ascii="Arial"/>
          <w:sz w:val="14"/>
        </w:rPr>
        <w:t>í</w:t>
      </w:r>
      <w:proofErr w:type="spellEnd"/>
      <w:r w:rsidR="00A66833" w:rsidRPr="00A66833">
        <w:rPr>
          <w:rFonts w:ascii="Arial"/>
          <w:sz w:val="14"/>
        </w:rPr>
        <w:t xml:space="preserve"> Rivers.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3" w:history="1">
        <w:r w:rsidR="003D41C4" w:rsidRPr="0042799D">
          <w:rPr>
            <w:rStyle w:val="Hyperlink"/>
            <w:rFonts w:ascii="Arial"/>
            <w:sz w:val="14"/>
          </w:rPr>
          <w:t>mat_hm@hotmail.com</w:t>
        </w:r>
      </w:hyperlink>
    </w:p>
    <w:p w:rsidR="00AE3E37" w:rsidRDefault="00292ED9">
      <w:pPr>
        <w:pStyle w:val="Corpodetexto"/>
        <w:spacing w:before="2"/>
        <w:rPr>
          <w:rFonts w:ascii="Arial"/>
          <w:sz w:val="19"/>
        </w:rPr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6D2153F" wp14:editId="0485EA88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9D4510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Corpodetexto"/>
        <w:rPr>
          <w:rFonts w:ascii="Arial"/>
          <w:sz w:val="20"/>
        </w:rPr>
      </w:pPr>
    </w:p>
    <w:p w:rsidR="00AE3E37" w:rsidRDefault="00AE3E37">
      <w:pPr>
        <w:pStyle w:val="Corpodetexto"/>
        <w:rPr>
          <w:rFonts w:ascii="Arial"/>
          <w:sz w:val="20"/>
        </w:rPr>
      </w:pPr>
    </w:p>
    <w:p w:rsidR="00AE3E37" w:rsidRDefault="00AE3E37">
      <w:pPr>
        <w:pStyle w:val="Corpodetexto"/>
        <w:spacing w:before="7"/>
        <w:rPr>
          <w:rFonts w:ascii="Arial"/>
          <w:sz w:val="29"/>
        </w:rPr>
      </w:pPr>
    </w:p>
    <w:p w:rsidR="00AE3E37" w:rsidRDefault="00AE3E37">
      <w:pPr>
        <w:rPr>
          <w:rFonts w:ascii="Minion Pro"/>
          <w:sz w:val="24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:rsidR="00F046EA" w:rsidRPr="0013708E" w:rsidRDefault="00F046EA" w:rsidP="00F046EA">
      <w:pPr>
        <w:jc w:val="both"/>
        <w:rPr>
          <w:b/>
        </w:rPr>
      </w:pPr>
      <w:r w:rsidRPr="0013708E">
        <w:rPr>
          <w:b/>
        </w:rPr>
        <w:lastRenderedPageBreak/>
        <w:t xml:space="preserve">Presenting author details </w:t>
      </w:r>
    </w:p>
    <w:p w:rsidR="00F046EA" w:rsidRPr="0013708E" w:rsidRDefault="00F046EA" w:rsidP="00F046EA">
      <w:pPr>
        <w:jc w:val="both"/>
      </w:pPr>
      <w:r w:rsidRPr="0013708E">
        <w:t xml:space="preserve">Full name: </w:t>
      </w:r>
      <w:r w:rsidR="00484FC9">
        <w:t>Matheus Henrique Mortene</w:t>
      </w:r>
    </w:p>
    <w:p w:rsidR="00F046EA" w:rsidRDefault="00F046EA" w:rsidP="00F046EA">
      <w:pPr>
        <w:jc w:val="both"/>
      </w:pPr>
      <w:r w:rsidRPr="0013708E">
        <w:t>Contact number:</w:t>
      </w:r>
      <w:r w:rsidR="00484FC9">
        <w:t xml:space="preserve"> </w:t>
      </w:r>
      <w:r w:rsidR="003D41C4">
        <w:t>+</w:t>
      </w:r>
      <w:r w:rsidR="00484FC9">
        <w:t>5519996641455</w:t>
      </w:r>
    </w:p>
    <w:p w:rsidR="00F046EA" w:rsidRPr="0013708E" w:rsidRDefault="00F046EA" w:rsidP="00F046EA">
      <w:pPr>
        <w:jc w:val="both"/>
      </w:pPr>
      <w:r>
        <w:t xml:space="preserve">Mail id: </w:t>
      </w:r>
      <w:r w:rsidR="00484FC9">
        <w:t>mat_hm@hotmail.com</w:t>
      </w:r>
    </w:p>
    <w:p w:rsidR="00F046EA" w:rsidRDefault="00F046EA" w:rsidP="00F046EA">
      <w:pPr>
        <w:jc w:val="both"/>
      </w:pPr>
      <w:r w:rsidRPr="0013708E">
        <w:t>Category: Poster presentation</w:t>
      </w:r>
    </w:p>
    <w:p w:rsidR="00AE3E37" w:rsidRDefault="00AE3E37">
      <w:pPr>
        <w:pStyle w:val="Corpodetexto"/>
        <w:spacing w:before="3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0CAC" w:rsidRDefault="00B20CAC">
      <w:r>
        <w:separator/>
      </w:r>
    </w:p>
  </w:endnote>
  <w:endnote w:type="continuationSeparator" w:id="0">
    <w:p w:rsidR="00B20CAC" w:rsidRDefault="00B20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292ED9">
    <w:pPr>
      <w:pStyle w:val="Corpodetexto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16353DE7" wp14:editId="1394835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353DE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37E56F9" wp14:editId="60DB7029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7E56F9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D6ACFB3" wp14:editId="65AEFB10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6ACFB3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0CAC" w:rsidRDefault="00B20CAC">
      <w:r>
        <w:separator/>
      </w:r>
    </w:p>
  </w:footnote>
  <w:footnote w:type="continuationSeparator" w:id="0">
    <w:p w:rsidR="00B20CAC" w:rsidRDefault="00B20C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47869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16FF58A5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 w15:restartNumberingAfterBreak="0">
    <w:nsid w:val="38FE2775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4" w15:restartNumberingAfterBreak="0">
    <w:nsid w:val="50EF318F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5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6" w15:restartNumberingAfterBreak="0">
    <w:nsid w:val="654A151D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6"/>
  </w:num>
  <w:num w:numId="5">
    <w:abstractNumId w:val="1"/>
  </w:num>
  <w:num w:numId="6">
    <w:abstractNumId w:val="0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E37"/>
    <w:rsid w:val="00006FCD"/>
    <w:rsid w:val="00013DF5"/>
    <w:rsid w:val="0002668D"/>
    <w:rsid w:val="00053706"/>
    <w:rsid w:val="00053BCF"/>
    <w:rsid w:val="000B74E3"/>
    <w:rsid w:val="000E2911"/>
    <w:rsid w:val="001263DF"/>
    <w:rsid w:val="00131427"/>
    <w:rsid w:val="00143C74"/>
    <w:rsid w:val="001E097F"/>
    <w:rsid w:val="001E767F"/>
    <w:rsid w:val="00205B3D"/>
    <w:rsid w:val="002372C9"/>
    <w:rsid w:val="00292ED9"/>
    <w:rsid w:val="002D7039"/>
    <w:rsid w:val="002F1416"/>
    <w:rsid w:val="00317F51"/>
    <w:rsid w:val="00346206"/>
    <w:rsid w:val="00351D9B"/>
    <w:rsid w:val="00380299"/>
    <w:rsid w:val="003A3DA0"/>
    <w:rsid w:val="003D41C4"/>
    <w:rsid w:val="003F2D38"/>
    <w:rsid w:val="00404E5B"/>
    <w:rsid w:val="00414F7B"/>
    <w:rsid w:val="00425A17"/>
    <w:rsid w:val="004355DC"/>
    <w:rsid w:val="0044106D"/>
    <w:rsid w:val="0044246D"/>
    <w:rsid w:val="00450C14"/>
    <w:rsid w:val="00471392"/>
    <w:rsid w:val="004749B4"/>
    <w:rsid w:val="004804A4"/>
    <w:rsid w:val="00484FC9"/>
    <w:rsid w:val="00494130"/>
    <w:rsid w:val="004B19F3"/>
    <w:rsid w:val="004B7CCC"/>
    <w:rsid w:val="004C0F02"/>
    <w:rsid w:val="004E0459"/>
    <w:rsid w:val="004F3523"/>
    <w:rsid w:val="005132A2"/>
    <w:rsid w:val="005225AF"/>
    <w:rsid w:val="005973B9"/>
    <w:rsid w:val="005A46F9"/>
    <w:rsid w:val="005B3A56"/>
    <w:rsid w:val="005C6A62"/>
    <w:rsid w:val="0060130C"/>
    <w:rsid w:val="00604D5F"/>
    <w:rsid w:val="006060CE"/>
    <w:rsid w:val="0061505C"/>
    <w:rsid w:val="00617F20"/>
    <w:rsid w:val="00624C80"/>
    <w:rsid w:val="0063497F"/>
    <w:rsid w:val="006739E4"/>
    <w:rsid w:val="006F37BF"/>
    <w:rsid w:val="00714354"/>
    <w:rsid w:val="00717D06"/>
    <w:rsid w:val="00745120"/>
    <w:rsid w:val="007673CE"/>
    <w:rsid w:val="007B6F51"/>
    <w:rsid w:val="007D7C47"/>
    <w:rsid w:val="008127C7"/>
    <w:rsid w:val="00856C5E"/>
    <w:rsid w:val="00873DF0"/>
    <w:rsid w:val="008756E6"/>
    <w:rsid w:val="00877716"/>
    <w:rsid w:val="00880B41"/>
    <w:rsid w:val="00882C39"/>
    <w:rsid w:val="00897EC5"/>
    <w:rsid w:val="008E5477"/>
    <w:rsid w:val="008E5B25"/>
    <w:rsid w:val="009A7F61"/>
    <w:rsid w:val="009B2D44"/>
    <w:rsid w:val="009C4C47"/>
    <w:rsid w:val="009D47CB"/>
    <w:rsid w:val="00A06E0F"/>
    <w:rsid w:val="00A07E82"/>
    <w:rsid w:val="00A50425"/>
    <w:rsid w:val="00A52075"/>
    <w:rsid w:val="00A61350"/>
    <w:rsid w:val="00A66833"/>
    <w:rsid w:val="00A8160B"/>
    <w:rsid w:val="00A84BC7"/>
    <w:rsid w:val="00A9710C"/>
    <w:rsid w:val="00AD701E"/>
    <w:rsid w:val="00AE3E37"/>
    <w:rsid w:val="00B078A3"/>
    <w:rsid w:val="00B20CAC"/>
    <w:rsid w:val="00B21A57"/>
    <w:rsid w:val="00B318E0"/>
    <w:rsid w:val="00B46EB2"/>
    <w:rsid w:val="00C16B28"/>
    <w:rsid w:val="00C209FD"/>
    <w:rsid w:val="00C33602"/>
    <w:rsid w:val="00C52972"/>
    <w:rsid w:val="00C56C74"/>
    <w:rsid w:val="00C7007C"/>
    <w:rsid w:val="00C81FF7"/>
    <w:rsid w:val="00CD6F55"/>
    <w:rsid w:val="00CF5296"/>
    <w:rsid w:val="00D10400"/>
    <w:rsid w:val="00D73EFA"/>
    <w:rsid w:val="00DE3104"/>
    <w:rsid w:val="00DE6170"/>
    <w:rsid w:val="00E30AAC"/>
    <w:rsid w:val="00E318AC"/>
    <w:rsid w:val="00E82D98"/>
    <w:rsid w:val="00E95D97"/>
    <w:rsid w:val="00EE1682"/>
    <w:rsid w:val="00F046EA"/>
    <w:rsid w:val="00F72EEA"/>
    <w:rsid w:val="00F84CAE"/>
    <w:rsid w:val="00FA41DE"/>
    <w:rsid w:val="00FB4C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04801B"/>
  <w15:docId w15:val="{E6045F4D-5356-4438-B33D-B426963CA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CD6F55"/>
    <w:rPr>
      <w:sz w:val="18"/>
      <w:szCs w:val="18"/>
    </w:rPr>
  </w:style>
  <w:style w:type="paragraph" w:styleId="Pargrafoda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Cabealho">
    <w:name w:val="header"/>
    <w:basedOn w:val="Normal"/>
    <w:link w:val="Cabealho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3A56"/>
    <w:rPr>
      <w:rFonts w:ascii="Tw Cen MT" w:eastAsia="Tw Cen MT" w:hAnsi="Tw Cen MT" w:cs="Tw Cen MT"/>
    </w:rPr>
  </w:style>
  <w:style w:type="paragraph" w:styleId="Rodap">
    <w:name w:val="footer"/>
    <w:basedOn w:val="Normal"/>
    <w:link w:val="Rodap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RodapChar">
    <w:name w:val="Rodapé Char"/>
    <w:basedOn w:val="Fontepargpadro"/>
    <w:link w:val="Rodap"/>
    <w:uiPriority w:val="99"/>
    <w:rsid w:val="005B3A56"/>
    <w:rPr>
      <w:rFonts w:ascii="Tw Cen MT" w:eastAsia="Tw Cen MT" w:hAnsi="Tw Cen MT" w:cs="Tw Cen M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8756E6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MenoPendente">
    <w:name w:val="Unresolved Mention"/>
    <w:basedOn w:val="Fontepargpadro"/>
    <w:uiPriority w:val="99"/>
    <w:semiHidden/>
    <w:unhideWhenUsed/>
    <w:rsid w:val="003D41C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mat_hm@hotmail.com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http://www.ft.unicamp.br/~espbd/logotipo_ft.jp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604</Words>
  <Characters>3444</Characters>
  <Application>Microsoft Office Word</Application>
  <DocSecurity>0</DocSecurity>
  <Lines>28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Matheus Mortene</cp:lastModifiedBy>
  <cp:revision>49</cp:revision>
  <cp:lastPrinted>2018-04-10T22:28:00Z</cp:lastPrinted>
  <dcterms:created xsi:type="dcterms:W3CDTF">2018-04-10T14:30:00Z</dcterms:created>
  <dcterms:modified xsi:type="dcterms:W3CDTF">2018-04-11T01:00:00Z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