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86E" w:rsidRPr="00976283" w:rsidRDefault="00D85D42" w:rsidP="00976283">
      <w:pPr>
        <w:pStyle w:val="NoSpacing"/>
        <w:jc w:val="center"/>
        <w:rPr>
          <w:b/>
          <w:bCs/>
          <w:sz w:val="28"/>
          <w:szCs w:val="28"/>
        </w:rPr>
      </w:pPr>
      <w:r>
        <w:rPr>
          <w:b/>
          <w:bCs/>
          <w:sz w:val="28"/>
          <w:szCs w:val="28"/>
        </w:rPr>
        <w:t>Mental Health and its linkages with household economic status</w:t>
      </w:r>
    </w:p>
    <w:p w:rsidR="00827B93" w:rsidRPr="00976283" w:rsidRDefault="00827B93" w:rsidP="00976283">
      <w:pPr>
        <w:pStyle w:val="NoSpacing"/>
        <w:jc w:val="center"/>
        <w:rPr>
          <w:b/>
          <w:bCs/>
          <w:sz w:val="28"/>
          <w:szCs w:val="28"/>
        </w:rPr>
      </w:pPr>
      <w:r w:rsidRPr="00976283">
        <w:rPr>
          <w:b/>
          <w:bCs/>
          <w:sz w:val="28"/>
          <w:szCs w:val="28"/>
        </w:rPr>
        <w:t>An Analysis among Indian Elderly</w:t>
      </w:r>
    </w:p>
    <w:p w:rsidR="00976283" w:rsidRDefault="00976283" w:rsidP="00976283">
      <w:pPr>
        <w:pStyle w:val="NoSpacing"/>
        <w:jc w:val="center"/>
        <w:rPr>
          <w:b/>
          <w:bCs/>
          <w:sz w:val="28"/>
          <w:szCs w:val="28"/>
        </w:rPr>
      </w:pPr>
    </w:p>
    <w:p w:rsidR="00976283" w:rsidRDefault="00976283" w:rsidP="00976283">
      <w:pPr>
        <w:pStyle w:val="NoSpacing"/>
        <w:jc w:val="center"/>
        <w:rPr>
          <w:b/>
          <w:bCs/>
          <w:sz w:val="28"/>
          <w:szCs w:val="28"/>
        </w:rPr>
      </w:pPr>
    </w:p>
    <w:p w:rsidR="00976283" w:rsidRPr="00976283" w:rsidRDefault="00976283" w:rsidP="00976283">
      <w:pPr>
        <w:pStyle w:val="NoSpacing"/>
        <w:jc w:val="center"/>
        <w:rPr>
          <w:b/>
          <w:bCs/>
          <w:sz w:val="28"/>
          <w:szCs w:val="28"/>
        </w:rPr>
      </w:pPr>
    </w:p>
    <w:p w:rsidR="0053602C" w:rsidRPr="00B46E13" w:rsidRDefault="0053602C" w:rsidP="00B46E1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702EF2">
        <w:rPr>
          <w:rFonts w:ascii="Times New Roman" w:hAnsi="Times New Roman" w:cs="Times New Roman"/>
          <w:sz w:val="24"/>
          <w:szCs w:val="24"/>
        </w:rPr>
        <w:t>linkages between e</w:t>
      </w:r>
      <w:r w:rsidR="00702EF2" w:rsidRPr="00C81ED7">
        <w:rPr>
          <w:rFonts w:ascii="Times New Roman" w:hAnsi="Times New Roman" w:cs="Times New Roman"/>
          <w:sz w:val="24"/>
          <w:szCs w:val="24"/>
        </w:rPr>
        <w:t xml:space="preserve">conomic </w:t>
      </w:r>
      <w:r w:rsidR="00702EF2">
        <w:rPr>
          <w:rFonts w:ascii="Times New Roman" w:hAnsi="Times New Roman" w:cs="Times New Roman"/>
          <w:sz w:val="24"/>
          <w:szCs w:val="24"/>
        </w:rPr>
        <w:t>progress and happiness have always been debated. Th</w:t>
      </w:r>
      <w:r w:rsidR="00827B93">
        <w:rPr>
          <w:rFonts w:ascii="Times New Roman" w:hAnsi="Times New Roman" w:cs="Times New Roman"/>
          <w:sz w:val="24"/>
          <w:szCs w:val="24"/>
        </w:rPr>
        <w:t>is relationship is all the more contested in the case of elderly</w:t>
      </w:r>
      <w:r w:rsidR="00C522A3">
        <w:rPr>
          <w:rFonts w:ascii="Times New Roman" w:hAnsi="Times New Roman" w:cs="Times New Roman"/>
          <w:sz w:val="24"/>
          <w:szCs w:val="24"/>
        </w:rPr>
        <w:t>. I</w:t>
      </w:r>
      <w:r w:rsidR="00827B93">
        <w:rPr>
          <w:rFonts w:ascii="Times New Roman" w:hAnsi="Times New Roman" w:cs="Times New Roman"/>
          <w:sz w:val="24"/>
          <w:szCs w:val="24"/>
        </w:rPr>
        <w:t xml:space="preserve">t is often argued </w:t>
      </w:r>
      <w:r w:rsidR="00C522A3">
        <w:rPr>
          <w:rFonts w:ascii="Times New Roman" w:hAnsi="Times New Roman" w:cs="Times New Roman"/>
          <w:sz w:val="24"/>
          <w:szCs w:val="24"/>
        </w:rPr>
        <w:t xml:space="preserve">in the case of India </w:t>
      </w:r>
      <w:r w:rsidR="00827B93">
        <w:rPr>
          <w:rFonts w:ascii="Times New Roman" w:hAnsi="Times New Roman" w:cs="Times New Roman"/>
          <w:sz w:val="24"/>
          <w:szCs w:val="24"/>
        </w:rPr>
        <w:t xml:space="preserve">that </w:t>
      </w:r>
      <w:r w:rsidR="000A258C" w:rsidRPr="00C81ED7">
        <w:rPr>
          <w:rFonts w:ascii="Times New Roman" w:hAnsi="Times New Roman" w:cs="Times New Roman"/>
          <w:sz w:val="24"/>
          <w:szCs w:val="24"/>
        </w:rPr>
        <w:t xml:space="preserve">well being </w:t>
      </w:r>
      <w:r w:rsidR="00827B93">
        <w:rPr>
          <w:rFonts w:ascii="Times New Roman" w:hAnsi="Times New Roman" w:cs="Times New Roman"/>
          <w:sz w:val="24"/>
          <w:szCs w:val="24"/>
        </w:rPr>
        <w:t>of elderly critically depends upon the care provided by the children than any other forms</w:t>
      </w:r>
      <w:r w:rsidR="00C522A3">
        <w:rPr>
          <w:rFonts w:ascii="Times New Roman" w:hAnsi="Times New Roman" w:cs="Times New Roman"/>
          <w:sz w:val="24"/>
          <w:szCs w:val="24"/>
        </w:rPr>
        <w:t xml:space="preserve"> of care</w:t>
      </w:r>
      <w:r w:rsidR="00827B93">
        <w:rPr>
          <w:rFonts w:ascii="Times New Roman" w:hAnsi="Times New Roman" w:cs="Times New Roman"/>
          <w:sz w:val="24"/>
          <w:szCs w:val="24"/>
        </w:rPr>
        <w:t xml:space="preserve"> </w:t>
      </w:r>
      <w:r w:rsidR="00C522A3">
        <w:rPr>
          <w:rFonts w:ascii="Times New Roman" w:hAnsi="Times New Roman" w:cs="Times New Roman"/>
          <w:sz w:val="24"/>
          <w:szCs w:val="24"/>
        </w:rPr>
        <w:t>either from institutions or from other members</w:t>
      </w:r>
      <w:r w:rsidR="00827B93">
        <w:rPr>
          <w:rFonts w:ascii="Times New Roman" w:hAnsi="Times New Roman" w:cs="Times New Roman"/>
          <w:sz w:val="24"/>
          <w:szCs w:val="24"/>
        </w:rPr>
        <w:t>.  However,</w:t>
      </w:r>
      <w:r w:rsidR="00C522A3">
        <w:rPr>
          <w:rFonts w:ascii="Times New Roman" w:hAnsi="Times New Roman" w:cs="Times New Roman"/>
          <w:sz w:val="24"/>
          <w:szCs w:val="24"/>
        </w:rPr>
        <w:t xml:space="preserve"> the well being and happiness of elderly in relation to the economic standard of living has not </w:t>
      </w:r>
      <w:r w:rsidR="001D6CC7">
        <w:rPr>
          <w:rFonts w:ascii="Times New Roman" w:hAnsi="Times New Roman" w:cs="Times New Roman"/>
          <w:sz w:val="24"/>
          <w:szCs w:val="24"/>
        </w:rPr>
        <w:t>been</w:t>
      </w:r>
      <w:r w:rsidR="00C522A3">
        <w:rPr>
          <w:rFonts w:ascii="Times New Roman" w:hAnsi="Times New Roman" w:cs="Times New Roman"/>
          <w:sz w:val="24"/>
          <w:szCs w:val="24"/>
        </w:rPr>
        <w:t xml:space="preserve"> systematically</w:t>
      </w:r>
      <w:r w:rsidR="00827B93">
        <w:rPr>
          <w:rFonts w:ascii="Times New Roman" w:hAnsi="Times New Roman" w:cs="Times New Roman"/>
          <w:sz w:val="24"/>
          <w:szCs w:val="24"/>
        </w:rPr>
        <w:t xml:space="preserve"> examined particularly in the context of India. </w:t>
      </w:r>
      <w:r w:rsidR="00C522A3">
        <w:rPr>
          <w:rFonts w:ascii="Times New Roman" w:hAnsi="Times New Roman" w:cs="Times New Roman"/>
          <w:sz w:val="24"/>
          <w:szCs w:val="24"/>
        </w:rPr>
        <w:t xml:space="preserve">Undoubtedly, </w:t>
      </w:r>
      <w:r w:rsidR="00827B93">
        <w:rPr>
          <w:rFonts w:ascii="Times New Roman" w:hAnsi="Times New Roman" w:cs="Times New Roman"/>
          <w:sz w:val="24"/>
          <w:szCs w:val="24"/>
        </w:rPr>
        <w:t xml:space="preserve">the health status of the elderly has strong bearing on their economic well being. This is true not only with regard to the physical health measured in terms of morbidity but even self rated health measured </w:t>
      </w:r>
      <w:r w:rsidR="00C522A3">
        <w:rPr>
          <w:rFonts w:ascii="Times New Roman" w:hAnsi="Times New Roman" w:cs="Times New Roman"/>
          <w:sz w:val="24"/>
          <w:szCs w:val="24"/>
        </w:rPr>
        <w:t xml:space="preserve">in terms of graded opinion on their health status. </w:t>
      </w:r>
      <w:r w:rsidR="00827B93">
        <w:rPr>
          <w:rFonts w:ascii="Times New Roman" w:hAnsi="Times New Roman" w:cs="Times New Roman"/>
          <w:sz w:val="24"/>
          <w:szCs w:val="24"/>
        </w:rPr>
        <w:t xml:space="preserve"> But how far this is true with respect to mental happiness </w:t>
      </w:r>
      <w:r w:rsidR="001779AB" w:rsidRPr="00C81ED7">
        <w:rPr>
          <w:rFonts w:ascii="Times New Roman" w:hAnsi="Times New Roman" w:cs="Times New Roman"/>
          <w:sz w:val="24"/>
          <w:szCs w:val="24"/>
        </w:rPr>
        <w:t>o</w:t>
      </w:r>
      <w:r w:rsidR="000A258C" w:rsidRPr="00C81ED7">
        <w:rPr>
          <w:rFonts w:ascii="Times New Roman" w:hAnsi="Times New Roman" w:cs="Times New Roman"/>
          <w:sz w:val="24"/>
          <w:szCs w:val="24"/>
        </w:rPr>
        <w:t>f the elderly</w:t>
      </w:r>
      <w:r w:rsidR="00827B93">
        <w:rPr>
          <w:rFonts w:ascii="Times New Roman" w:hAnsi="Times New Roman" w:cs="Times New Roman"/>
          <w:sz w:val="24"/>
          <w:szCs w:val="24"/>
        </w:rPr>
        <w:t xml:space="preserve"> remain unknown</w:t>
      </w:r>
      <w:r w:rsidR="000A258C" w:rsidRPr="00C81ED7">
        <w:rPr>
          <w:rFonts w:ascii="Times New Roman" w:hAnsi="Times New Roman" w:cs="Times New Roman"/>
          <w:sz w:val="24"/>
          <w:szCs w:val="24"/>
        </w:rPr>
        <w:t xml:space="preserve">. This is mainly because </w:t>
      </w:r>
      <w:r w:rsidR="007A6952">
        <w:rPr>
          <w:rFonts w:ascii="Times New Roman" w:hAnsi="Times New Roman" w:cs="Times New Roman"/>
          <w:sz w:val="24"/>
          <w:szCs w:val="24"/>
        </w:rPr>
        <w:t>the data on mental health or happiness are rarely collected and as such its linkages with various other important socio-</w:t>
      </w:r>
      <w:r w:rsidR="00C522A3">
        <w:rPr>
          <w:rFonts w:ascii="Times New Roman" w:hAnsi="Times New Roman" w:cs="Times New Roman"/>
          <w:sz w:val="24"/>
          <w:szCs w:val="24"/>
        </w:rPr>
        <w:t>economic</w:t>
      </w:r>
      <w:r w:rsidR="007A6952">
        <w:rPr>
          <w:rFonts w:ascii="Times New Roman" w:hAnsi="Times New Roman" w:cs="Times New Roman"/>
          <w:sz w:val="24"/>
          <w:szCs w:val="24"/>
        </w:rPr>
        <w:t xml:space="preserve"> dimensions are </w:t>
      </w:r>
      <w:r w:rsidR="00C522A3">
        <w:rPr>
          <w:rFonts w:ascii="Times New Roman" w:hAnsi="Times New Roman" w:cs="Times New Roman"/>
          <w:sz w:val="24"/>
          <w:szCs w:val="24"/>
        </w:rPr>
        <w:t xml:space="preserve">still not clear. </w:t>
      </w:r>
      <w:r w:rsidR="001779AB" w:rsidRPr="00C81ED7">
        <w:rPr>
          <w:rFonts w:ascii="Times New Roman" w:hAnsi="Times New Roman" w:cs="Times New Roman"/>
          <w:sz w:val="24"/>
          <w:szCs w:val="24"/>
        </w:rPr>
        <w:t xml:space="preserve">This paper therefore tries to understand the levels of metal health status of the Indian elderly and its major socio economic determinants. </w:t>
      </w:r>
      <w:r w:rsidR="00B46E13">
        <w:rPr>
          <w:rFonts w:ascii="Times New Roman" w:hAnsi="Times New Roman" w:cs="Times New Roman"/>
          <w:sz w:val="24"/>
          <w:szCs w:val="24"/>
        </w:rPr>
        <w:t>T</w:t>
      </w:r>
      <w:r w:rsidR="00C81ED7" w:rsidRPr="00C81ED7">
        <w:rPr>
          <w:rFonts w:ascii="Times New Roman" w:hAnsi="Times New Roman" w:cs="Times New Roman"/>
          <w:sz w:val="24"/>
          <w:szCs w:val="24"/>
        </w:rPr>
        <w:t xml:space="preserve">his paper </w:t>
      </w:r>
      <w:r w:rsidR="00B46E13">
        <w:rPr>
          <w:rFonts w:ascii="Times New Roman" w:hAnsi="Times New Roman" w:cs="Times New Roman"/>
          <w:sz w:val="24"/>
          <w:szCs w:val="24"/>
        </w:rPr>
        <w:t>further</w:t>
      </w:r>
      <w:r w:rsidR="00C81ED7" w:rsidRPr="00C81ED7">
        <w:rPr>
          <w:rFonts w:ascii="Times New Roman" w:hAnsi="Times New Roman" w:cs="Times New Roman"/>
          <w:sz w:val="24"/>
          <w:szCs w:val="24"/>
        </w:rPr>
        <w:t xml:space="preserve"> </w:t>
      </w:r>
      <w:r>
        <w:rPr>
          <w:rFonts w:ascii="Times New Roman" w:hAnsi="Times New Roman" w:cs="Times New Roman"/>
          <w:sz w:val="24"/>
          <w:szCs w:val="24"/>
        </w:rPr>
        <w:t>investigates the impacts of household economic status on th</w:t>
      </w:r>
      <w:r w:rsidR="00C522A3">
        <w:rPr>
          <w:rFonts w:ascii="Times New Roman" w:hAnsi="Times New Roman" w:cs="Times New Roman"/>
          <w:sz w:val="24"/>
          <w:szCs w:val="24"/>
        </w:rPr>
        <w:t xml:space="preserve">e mental health of the elderly by considering several intervening forces behind this relationship. </w:t>
      </w:r>
      <w:r w:rsidRPr="00B46E13">
        <w:rPr>
          <w:rFonts w:ascii="Times New Roman" w:hAnsi="Times New Roman" w:cs="Times New Roman"/>
          <w:sz w:val="24"/>
          <w:szCs w:val="24"/>
        </w:rPr>
        <w:t xml:space="preserve">This paper </w:t>
      </w:r>
      <w:r w:rsidR="00C522A3">
        <w:rPr>
          <w:rFonts w:ascii="Times New Roman" w:hAnsi="Times New Roman" w:cs="Times New Roman"/>
          <w:sz w:val="24"/>
          <w:szCs w:val="24"/>
        </w:rPr>
        <w:t xml:space="preserve">draws from </w:t>
      </w:r>
      <w:r w:rsidRPr="00B46E13">
        <w:rPr>
          <w:rFonts w:ascii="Times New Roman" w:hAnsi="Times New Roman" w:cs="Times New Roman"/>
          <w:sz w:val="24"/>
          <w:szCs w:val="24"/>
        </w:rPr>
        <w:t>the data gathered from over 9852 elderly in seven states in India</w:t>
      </w:r>
      <w:r w:rsidR="00C522A3">
        <w:rPr>
          <w:rFonts w:ascii="Times New Roman" w:hAnsi="Times New Roman" w:cs="Times New Roman"/>
          <w:sz w:val="24"/>
          <w:szCs w:val="24"/>
        </w:rPr>
        <w:t xml:space="preserve"> under the UNFPA study on “Building Knowledge Base on Ageing in India”. </w:t>
      </w:r>
      <w:r w:rsidRPr="00B46E13">
        <w:rPr>
          <w:rFonts w:ascii="Times New Roman" w:hAnsi="Times New Roman" w:cs="Times New Roman"/>
          <w:sz w:val="24"/>
          <w:szCs w:val="24"/>
        </w:rPr>
        <w:t xml:space="preserve"> </w:t>
      </w:r>
      <w:r w:rsidR="00976283">
        <w:rPr>
          <w:rFonts w:ascii="Times New Roman" w:hAnsi="Times New Roman" w:cs="Times New Roman"/>
          <w:sz w:val="24"/>
          <w:szCs w:val="24"/>
        </w:rPr>
        <w:t xml:space="preserve">The study </w:t>
      </w:r>
      <w:r w:rsidRPr="00B46E13">
        <w:rPr>
          <w:rFonts w:ascii="Times New Roman" w:hAnsi="Times New Roman" w:cs="Times New Roman"/>
          <w:sz w:val="24"/>
          <w:szCs w:val="24"/>
        </w:rPr>
        <w:t xml:space="preserve">brings out the myths of many commonly believed notions on the economic </w:t>
      </w:r>
      <w:r w:rsidR="00B46E13">
        <w:rPr>
          <w:rFonts w:ascii="Times New Roman" w:hAnsi="Times New Roman" w:cs="Times New Roman"/>
          <w:sz w:val="24"/>
          <w:szCs w:val="24"/>
        </w:rPr>
        <w:t>wellbeing</w:t>
      </w:r>
      <w:r w:rsidRPr="00B46E13">
        <w:rPr>
          <w:rFonts w:ascii="Times New Roman" w:hAnsi="Times New Roman" w:cs="Times New Roman"/>
          <w:sz w:val="24"/>
          <w:szCs w:val="24"/>
        </w:rPr>
        <w:t xml:space="preserve"> of elderly </w:t>
      </w:r>
      <w:r w:rsidR="00B46E13">
        <w:rPr>
          <w:rFonts w:ascii="Times New Roman" w:hAnsi="Times New Roman" w:cs="Times New Roman"/>
          <w:sz w:val="24"/>
          <w:szCs w:val="24"/>
        </w:rPr>
        <w:t xml:space="preserve">and its linkages with mental health status. The paper identifies a positive linkage </w:t>
      </w:r>
      <w:r w:rsidR="00E82C48">
        <w:rPr>
          <w:rFonts w:ascii="Times New Roman" w:hAnsi="Times New Roman" w:cs="Times New Roman"/>
          <w:sz w:val="24"/>
          <w:szCs w:val="24"/>
        </w:rPr>
        <w:t>between the</w:t>
      </w:r>
      <w:r w:rsidR="00B46E13">
        <w:rPr>
          <w:rFonts w:ascii="Times New Roman" w:hAnsi="Times New Roman" w:cs="Times New Roman"/>
          <w:sz w:val="24"/>
          <w:szCs w:val="24"/>
        </w:rPr>
        <w:t xml:space="preserve"> household economic status and better mental health outcomes. </w:t>
      </w:r>
    </w:p>
    <w:p w:rsidR="0053602C" w:rsidRPr="00B46E13" w:rsidRDefault="0053602C" w:rsidP="000A258C">
      <w:pPr>
        <w:spacing w:line="240" w:lineRule="auto"/>
        <w:jc w:val="both"/>
        <w:rPr>
          <w:rFonts w:ascii="Times New Roman" w:hAnsi="Times New Roman" w:cs="Times New Roman"/>
          <w:sz w:val="24"/>
          <w:szCs w:val="24"/>
        </w:rPr>
      </w:pPr>
    </w:p>
    <w:p w:rsidR="00F37BE1" w:rsidRDefault="00F37BE1"/>
    <w:p w:rsidR="00574478" w:rsidRDefault="00574478"/>
    <w:sectPr w:rsidR="00574478" w:rsidSect="00F3286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Kartika">
    <w:panose1 w:val="02020503030404060203"/>
    <w:charset w:val="00"/>
    <w:family w:val="roman"/>
    <w:pitch w:val="variable"/>
    <w:sig w:usb0="008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74478"/>
    <w:rsid w:val="000A258C"/>
    <w:rsid w:val="000E0A55"/>
    <w:rsid w:val="001779AB"/>
    <w:rsid w:val="001A2717"/>
    <w:rsid w:val="001D6CC7"/>
    <w:rsid w:val="002359EB"/>
    <w:rsid w:val="002C2257"/>
    <w:rsid w:val="003215E5"/>
    <w:rsid w:val="003230F6"/>
    <w:rsid w:val="0053602C"/>
    <w:rsid w:val="005400E9"/>
    <w:rsid w:val="00574478"/>
    <w:rsid w:val="00702EF2"/>
    <w:rsid w:val="007A6952"/>
    <w:rsid w:val="007A76E1"/>
    <w:rsid w:val="00827B93"/>
    <w:rsid w:val="00947023"/>
    <w:rsid w:val="00976283"/>
    <w:rsid w:val="00A878A0"/>
    <w:rsid w:val="00B46E13"/>
    <w:rsid w:val="00C1206A"/>
    <w:rsid w:val="00C522A3"/>
    <w:rsid w:val="00C81ED7"/>
    <w:rsid w:val="00C96912"/>
    <w:rsid w:val="00CB2764"/>
    <w:rsid w:val="00D85D42"/>
    <w:rsid w:val="00E42CC2"/>
    <w:rsid w:val="00E82C48"/>
    <w:rsid w:val="00E91238"/>
    <w:rsid w:val="00EF15A6"/>
    <w:rsid w:val="00F3286E"/>
    <w:rsid w:val="00F37BE1"/>
  </w:rsids>
  <m:mathPr>
    <m:mathFont m:val="Cambria Math"/>
    <m:brkBin m:val="before"/>
    <m:brkBinSub m:val="--"/>
    <m:smallFrac m:val="off"/>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8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76283"/>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prc5</dc:creator>
  <cp:lastModifiedBy>prc5</cp:lastModifiedBy>
  <cp:revision>5</cp:revision>
  <dcterms:created xsi:type="dcterms:W3CDTF">2017-03-09T08:00:00Z</dcterms:created>
  <dcterms:modified xsi:type="dcterms:W3CDTF">2017-03-09T08:04:00Z</dcterms:modified>
</cp:coreProperties>
</file>