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0D1B" w:rsidRDefault="00F40D1B" w:rsidP="00F40D1B">
      <w:pPr>
        <w:autoSpaceDE w:val="0"/>
        <w:autoSpaceDN w:val="0"/>
        <w:adjustRightInd w:val="0"/>
        <w:spacing w:before="0" w:after="0" w:line="240" w:lineRule="auto"/>
        <w:jc w:val="center"/>
      </w:pPr>
      <w:r w:rsidRPr="00F40D1B">
        <w:t>Prediction of environmental indicators in land leveling using artificial intelligence techniques</w:t>
      </w:r>
    </w:p>
    <w:p w:rsidR="00F40D1B" w:rsidRPr="00F40D1B" w:rsidRDefault="00F40D1B" w:rsidP="00F40D1B">
      <w:pPr>
        <w:spacing w:line="240" w:lineRule="auto"/>
        <w:jc w:val="center"/>
        <w:rPr>
          <w:rtl/>
        </w:rPr>
      </w:pPr>
    </w:p>
    <w:p w:rsidR="00F40D1B" w:rsidRPr="00F40D1B" w:rsidRDefault="00F40D1B" w:rsidP="00F40D1B">
      <w:pPr>
        <w:spacing w:line="240" w:lineRule="auto"/>
        <w:jc w:val="center"/>
      </w:pPr>
      <w:r w:rsidRPr="00F40D1B">
        <w:t>1Department of Surveying and Geometric Engineering, Engineering Faculty, University of Tehran, Tehran, Iran</w:t>
      </w:r>
    </w:p>
    <w:p w:rsidR="00F40D1B" w:rsidRPr="00F40D1B" w:rsidRDefault="00F40D1B" w:rsidP="00F40D1B">
      <w:pPr>
        <w:spacing w:line="240" w:lineRule="auto"/>
        <w:jc w:val="center"/>
      </w:pPr>
      <w:r w:rsidRPr="00F40D1B">
        <w:t xml:space="preserve">2Farhad </w:t>
      </w:r>
      <w:proofErr w:type="spellStart"/>
      <w:r w:rsidRPr="00F40D1B">
        <w:t>Mirzaei</w:t>
      </w:r>
      <w:proofErr w:type="spellEnd"/>
    </w:p>
    <w:p w:rsidR="00F40D1B" w:rsidRPr="00F40D1B" w:rsidRDefault="00F40D1B" w:rsidP="00F40D1B">
      <w:pPr>
        <w:spacing w:line="240" w:lineRule="auto"/>
        <w:jc w:val="center"/>
      </w:pPr>
      <w:r w:rsidRPr="00F40D1B">
        <w:t xml:space="preserve">College of Agriculture and Natural Resources, University of </w:t>
      </w:r>
      <w:proofErr w:type="spellStart"/>
      <w:r w:rsidRPr="00F40D1B">
        <w:t>Tehran,Tehran</w:t>
      </w:r>
      <w:proofErr w:type="spellEnd"/>
      <w:r w:rsidRPr="00F40D1B">
        <w:t>, Iran, and</w:t>
      </w:r>
    </w:p>
    <w:p w:rsidR="00F40D1B" w:rsidRPr="00F40D1B" w:rsidRDefault="00F40D1B" w:rsidP="00F40D1B">
      <w:pPr>
        <w:spacing w:line="240" w:lineRule="auto"/>
        <w:jc w:val="center"/>
      </w:pPr>
      <w:r w:rsidRPr="00F40D1B">
        <w:t xml:space="preserve">12Aaaf </w:t>
      </w:r>
      <w:proofErr w:type="spellStart"/>
      <w:r w:rsidRPr="00F40D1B">
        <w:t>Alasmis</w:t>
      </w:r>
      <w:proofErr w:type="spellEnd"/>
    </w:p>
    <w:p w:rsidR="00F40D1B" w:rsidRDefault="00F40D1B" w:rsidP="00F40D1B">
      <w:pPr>
        <w:spacing w:line="240" w:lineRule="auto"/>
        <w:jc w:val="center"/>
      </w:pPr>
      <w:r w:rsidRPr="00F40D1B">
        <w:t xml:space="preserve">College of Agriculture and Natural </w:t>
      </w:r>
      <w:proofErr w:type="spellStart"/>
      <w:r w:rsidRPr="00F40D1B">
        <w:t>Resources,University</w:t>
      </w:r>
      <w:proofErr w:type="spellEnd"/>
      <w:r w:rsidRPr="00F40D1B">
        <w:t xml:space="preserve"> o Damascus:</w:t>
      </w:r>
    </w:p>
    <w:p w:rsidR="00F40D1B" w:rsidRPr="00A905AA" w:rsidRDefault="00F40D1B" w:rsidP="00F40D1B">
      <w:pPr>
        <w:spacing w:before="0" w:after="160" w:line="240" w:lineRule="auto"/>
        <w:jc w:val="left"/>
        <w:rPr>
          <w:rFonts w:asciiTheme="majorBidi" w:hAnsiTheme="majorBidi"/>
          <w:b/>
          <w:bCs/>
          <w:sz w:val="24"/>
          <w:szCs w:val="24"/>
        </w:rPr>
      </w:pPr>
      <w:r w:rsidRPr="00A905AA">
        <w:rPr>
          <w:rFonts w:asciiTheme="majorBidi" w:hAnsiTheme="majorBidi"/>
          <w:b/>
          <w:bCs/>
          <w:sz w:val="24"/>
          <w:szCs w:val="24"/>
        </w:rPr>
        <w:t>Abstract</w:t>
      </w:r>
    </w:p>
    <w:p w:rsidR="00F40D1B" w:rsidRDefault="00F40D1B" w:rsidP="00F40D1B">
      <w:pPr>
        <w:spacing w:before="0" w:after="160" w:line="240" w:lineRule="auto"/>
        <w:jc w:val="lowKashida"/>
        <w:rPr>
          <w:rFonts w:asciiTheme="majorBidi" w:hAnsiTheme="majorBidi"/>
          <w:sz w:val="24"/>
          <w:szCs w:val="22"/>
        </w:rPr>
      </w:pPr>
      <w:r w:rsidRPr="00F40D1B">
        <w:t>Land leveling is one of the most important steps in soil preparation and cultivation. Although land leveling</w:t>
      </w:r>
      <w:bookmarkStart w:id="0" w:name="_GoBack"/>
      <w:bookmarkEnd w:id="0"/>
      <w:r w:rsidRPr="00F40D1B">
        <w:t xml:space="preserve"> with machines require considerable amount of energy, it delivers a suitable surface slope with minimal deterioration of the soil and damage to plants and other organisms in the soil. Notwithstanding, researchers during recent years have tried to reduce fossil fuel consumption and its deleterious side effects using new techniques such as; Artificial Neural Network (ANN),Imperialist Competitive Algorithm –ANN (ICA-ANN), and regression and Adaptive </w:t>
      </w:r>
      <w:proofErr w:type="spellStart"/>
      <w:r w:rsidRPr="00F40D1B">
        <w:t>Neuro</w:t>
      </w:r>
      <w:proofErr w:type="spellEnd"/>
      <w:r w:rsidRPr="00F40D1B">
        <w:t xml:space="preserve">-Fuzzy Inference System (ANFIS) andSensitivity Analysis that will lead to a noticeable improvement in the environment. In this research effects of various soil properties such as Embankment Volume, Soil Compressibility Factor, Specific Gravity, Moisture Content, Slope, Sand Percent, and Soil Swelling Index in energy consumption were investigated. The study was consisted of 90 samples were collected from 3 different regions. The grid size was set 20 m in 20 m (20*20) from a farmland in Karaj province of Iran. The aim of this work was to determine best linear model Adaptive </w:t>
      </w:r>
      <w:proofErr w:type="spellStart"/>
      <w:r w:rsidRPr="00F40D1B">
        <w:t>Neuro</w:t>
      </w:r>
      <w:proofErr w:type="spellEnd"/>
      <w:r w:rsidRPr="00F40D1B">
        <w:t xml:space="preserve">-Fuzzy Inference System (ANFIS) and Sensitivity Analysis  in order to predict the energy consumption for land leveling. According to the results of Sensitivity Analysis, only three parameters; Density, Soil Compressibility Factor and, Embankment Volume Index had significant effect on fuel consumption. According to the results of regression, only three parameters; Slope, Cut-Fill Volume (V) and, Soil Swelling Index (SSI)  had significant effect on energy consumption. using adaptive </w:t>
      </w:r>
      <w:proofErr w:type="spellStart"/>
      <w:r w:rsidRPr="00F40D1B">
        <w:t>neuro</w:t>
      </w:r>
      <w:proofErr w:type="spellEnd"/>
      <w:r w:rsidRPr="00F40D1B">
        <w:t xml:space="preserve">-fuzzy inference system for prediction of labor energy, fuel energy, total machinery cost, and total machinery energy can be successfully demonstrated. In comparison with ANN, all ICA-ANN models had higher accuracy in prediction according to </w:t>
      </w:r>
      <w:r w:rsidRPr="00F40D1B">
        <w:lastRenderedPageBreak/>
        <w:t xml:space="preserve">their higher R2 value and lower RMSE value. The performance of the multivariate ICA-ANN and regression and artificial neural network and  Sensitivity analysis and Adaptive </w:t>
      </w:r>
      <w:proofErr w:type="spellStart"/>
      <w:r w:rsidRPr="00F40D1B">
        <w:t>neuro</w:t>
      </w:r>
      <w:proofErr w:type="spellEnd"/>
      <w:r w:rsidRPr="00F40D1B">
        <w:t>-fuzzy inference system (ANFIS) model was evaluated by using statistical index (RMSE, R2 )). The values of RMSE and R2 derived by ICA-ANN model were, to Labor Energy (0.0146 and 0.9987), Fuel energy (0.0322 and 0.9975), Total Machinery Cost (0.0248 and 0.9963), Total Machinery Energy (0.0161 and 0.9987) respectively, while these parameters for multivariate regression model were, to Labor Energy (0.1394 and 0.9008), Fuel energy (0.1514 and 0.8913), Total Machinery Cost (TMC) (0.1492 and 0.9128), Total Machinery Energy (0.1378 and 0.9103).Respectively, while these parameters for ANN model were, to Labor Energy (0.0159 and 0.9990), Fuel energy (0.0206 and 0.9983), Total Machinery Cost (0.0287 and 0.9966), Total Machinery Energy (0.0157 and 0.9990) respectively, while these parameters for Sensitivity analysis model were, to Labor Energy (0.1899 and 0.8631), Fuel energy (0.8562 and 0.0206), Total Machinery Cost (0.1946 and 0.8581),  Total Machinery Energy (0.1892 and 0.8437) respectively, respectively, while these parameters for ANFIS model were, to Labor Energy (0.0159 and 0.9990), Fuel energy (0.0206 and 0.9983), Total Machinery Cost (0.0287 and 0.9966),  Total Machinery Energy (0.0157  and 0.9990) respectively, Results showed that ICA_ANN with seven neurons in hidden layer had better</w:t>
      </w:r>
      <w:r w:rsidRPr="00A905AA">
        <w:rPr>
          <w:rFonts w:asciiTheme="majorBidi" w:hAnsiTheme="majorBidi"/>
          <w:sz w:val="24"/>
          <w:szCs w:val="22"/>
        </w:rPr>
        <w:t>.</w:t>
      </w:r>
    </w:p>
    <w:sectPr w:rsidR="00F40D1B" w:rsidSect="00753EFD">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7A6112"/>
    <w:multiLevelType w:val="hybridMultilevel"/>
    <w:tmpl w:val="7116B386"/>
    <w:lvl w:ilvl="0" w:tplc="096602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F40D1B"/>
    <w:rsid w:val="00592B37"/>
    <w:rsid w:val="00753EFD"/>
    <w:rsid w:val="007A6F71"/>
    <w:rsid w:val="008717D0"/>
    <w:rsid w:val="009D590F"/>
    <w:rsid w:val="00B93082"/>
    <w:rsid w:val="00F40D1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salim"/>
    <w:qFormat/>
    <w:rsid w:val="00F40D1B"/>
    <w:pPr>
      <w:spacing w:before="120" w:after="120" w:line="259" w:lineRule="auto"/>
      <w:jc w:val="right"/>
    </w:pPr>
    <w:rPr>
      <w:rFonts w:cstheme="majorBidi"/>
      <w:sz w:val="28"/>
      <w:szCs w:val="28"/>
    </w:rPr>
  </w:style>
  <w:style w:type="paragraph" w:styleId="1">
    <w:name w:val="heading 1"/>
    <w:basedOn w:val="a"/>
    <w:next w:val="a"/>
    <w:link w:val="1Char"/>
    <w:uiPriority w:val="9"/>
    <w:qFormat/>
    <w:rsid w:val="007A6F71"/>
    <w:pPr>
      <w:keepNext/>
      <w:keepLines/>
      <w:spacing w:before="480" w:after="0"/>
      <w:outlineLvl w:val="0"/>
    </w:pPr>
    <w:rPr>
      <w:rFonts w:asciiTheme="majorHAnsi" w:eastAsiaTheme="majorEastAsia" w:hAnsiTheme="majorHAnsi"/>
      <w:b/>
      <w:b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
    <w:rsid w:val="007A6F71"/>
    <w:rPr>
      <w:rFonts w:asciiTheme="majorHAnsi" w:eastAsiaTheme="majorEastAsia" w:hAnsiTheme="majorHAnsi" w:cstheme="majorBidi"/>
      <w:b/>
      <w:bCs/>
      <w:color w:val="365F91" w:themeColor="accent1" w:themeShade="BF"/>
      <w:sz w:val="28"/>
      <w:szCs w:val="28"/>
    </w:rPr>
  </w:style>
  <w:style w:type="paragraph" w:customStyle="1" w:styleId="Keywords">
    <w:name w:val="Keywords"/>
    <w:basedOn w:val="a"/>
    <w:next w:val="a"/>
    <w:qFormat/>
    <w:rsid w:val="00F40D1B"/>
    <w:pPr>
      <w:spacing w:before="240" w:after="240" w:line="360" w:lineRule="auto"/>
      <w:ind w:left="720" w:right="567"/>
      <w:jc w:val="left"/>
    </w:pPr>
    <w:rPr>
      <w:rFonts w:ascii="Times New Roman" w:eastAsia="Times New Roman" w:hAnsi="Times New Roman" w:cs="Times New Roman"/>
      <w:sz w:val="22"/>
      <w:szCs w:val="24"/>
      <w:lang w:val="en-GB" w:eastAsia="en-GB"/>
    </w:rPr>
  </w:style>
  <w:style w:type="paragraph" w:styleId="a3">
    <w:name w:val="Balloon Text"/>
    <w:basedOn w:val="a"/>
    <w:link w:val="Char"/>
    <w:uiPriority w:val="99"/>
    <w:semiHidden/>
    <w:unhideWhenUsed/>
    <w:rsid w:val="00F40D1B"/>
    <w:pPr>
      <w:spacing w:before="0" w:after="0" w:line="240" w:lineRule="auto"/>
    </w:pPr>
    <w:rPr>
      <w:rFonts w:ascii="Tahoma" w:hAnsi="Tahoma" w:cs="Tahoma"/>
      <w:sz w:val="16"/>
      <w:szCs w:val="16"/>
    </w:rPr>
  </w:style>
  <w:style w:type="character" w:customStyle="1" w:styleId="Char">
    <w:name w:val="نص في بالون Char"/>
    <w:basedOn w:val="a0"/>
    <w:link w:val="a3"/>
    <w:uiPriority w:val="99"/>
    <w:semiHidden/>
    <w:rsid w:val="00F40D1B"/>
    <w:rPr>
      <w:rFonts w:ascii="Tahoma" w:hAnsi="Tahoma" w:cs="Tahoma"/>
      <w:sz w:val="16"/>
      <w:szCs w:val="16"/>
    </w:rPr>
  </w:style>
  <w:style w:type="paragraph" w:styleId="a4">
    <w:name w:val="List Paragraph"/>
    <w:basedOn w:val="a"/>
    <w:link w:val="Char0"/>
    <w:uiPriority w:val="34"/>
    <w:qFormat/>
    <w:rsid w:val="00F40D1B"/>
    <w:pPr>
      <w:spacing w:before="0" w:after="200" w:line="276" w:lineRule="auto"/>
      <w:ind w:left="720"/>
      <w:contextualSpacing/>
      <w:jc w:val="left"/>
    </w:pPr>
    <w:rPr>
      <w:rFonts w:ascii="Calibri" w:eastAsia="Times New Roman" w:hAnsi="Calibri" w:cs="Arial"/>
      <w:sz w:val="20"/>
      <w:szCs w:val="20"/>
    </w:rPr>
  </w:style>
  <w:style w:type="character" w:customStyle="1" w:styleId="Char0">
    <w:name w:val=" سرد الفقرات Char"/>
    <w:link w:val="a4"/>
    <w:uiPriority w:val="34"/>
    <w:rsid w:val="00F40D1B"/>
    <w:rPr>
      <w:rFonts w:ascii="Calibri" w:eastAsia="Times New Roman" w:hAnsi="Calibri" w:cs="Arial"/>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561</Words>
  <Characters>3200</Characters>
  <Application>Microsoft Office Word</Application>
  <DocSecurity>0</DocSecurity>
  <Lines>26</Lines>
  <Paragraphs>7</Paragraphs>
  <ScaleCrop>false</ScaleCrop>
  <Company/>
  <LinksUpToDate>false</LinksUpToDate>
  <CharactersWithSpaces>3754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2019-09-10T07:35:00Z</dcterms:created>
  <dcterms:modified xsi:type="dcterms:W3CDTF">2019-10-24T11:38:00Z</dcterms:modified>
</cp:coreProperties>
</file>