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5DE" w:rsidRDefault="007A45DE" w:rsidP="00036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45DE" w:rsidRDefault="007A45DE" w:rsidP="007A45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Conjugate Polymer </w:t>
      </w:r>
      <w:r w:rsidR="00FF66F5">
        <w:rPr>
          <w:rFonts w:ascii="Times New Roman" w:hAnsi="Times New Roman" w:cs="Times New Roman"/>
          <w:b/>
          <w:sz w:val="24"/>
          <w:szCs w:val="24"/>
        </w:rPr>
        <w:t xml:space="preserve">Based </w:t>
      </w:r>
      <w:r>
        <w:rPr>
          <w:rFonts w:ascii="Times New Roman" w:hAnsi="Times New Roman" w:cs="Times New Roman"/>
          <w:b/>
          <w:sz w:val="24"/>
          <w:szCs w:val="24"/>
        </w:rPr>
        <w:t>Quantum Dots Composite for Storage Devices Application</w:t>
      </w:r>
    </w:p>
    <w:p w:rsidR="007A45DE" w:rsidRDefault="007A45DE" w:rsidP="00036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45DE" w:rsidRPr="00741ADE" w:rsidRDefault="008B6D7D" w:rsidP="007A45DE">
      <w:pPr>
        <w:pStyle w:val="BBAuthorName"/>
        <w:rPr>
          <w:rFonts w:ascii="Times New Roman" w:hAnsi="Times New Roman"/>
          <w:i w:val="0"/>
          <w:szCs w:val="24"/>
          <w:u w:val="single"/>
        </w:rPr>
      </w:pPr>
      <w:proofErr w:type="spellStart"/>
      <w:r w:rsidRPr="00BF5273">
        <w:rPr>
          <w:rFonts w:ascii="Times New Roman" w:hAnsi="Times New Roman"/>
          <w:i w:val="0"/>
          <w:szCs w:val="24"/>
        </w:rPr>
        <w:t>Vandana</w:t>
      </w:r>
      <w:proofErr w:type="spellEnd"/>
      <w:r w:rsidRPr="00BF5273">
        <w:rPr>
          <w:rFonts w:ascii="Times New Roman" w:hAnsi="Times New Roman"/>
          <w:i w:val="0"/>
          <w:szCs w:val="24"/>
        </w:rPr>
        <w:t xml:space="preserve"> M, </w:t>
      </w:r>
      <w:proofErr w:type="spellStart"/>
      <w:r w:rsidR="007A45DE" w:rsidRPr="00BF5273">
        <w:rPr>
          <w:rFonts w:ascii="Times New Roman" w:hAnsi="Times New Roman"/>
          <w:i w:val="0"/>
          <w:szCs w:val="24"/>
        </w:rPr>
        <w:t>Vijeth</w:t>
      </w:r>
      <w:proofErr w:type="spellEnd"/>
      <w:r w:rsidR="007A45DE" w:rsidRPr="00BF5273">
        <w:rPr>
          <w:rFonts w:ascii="Times New Roman" w:hAnsi="Times New Roman"/>
          <w:i w:val="0"/>
          <w:szCs w:val="24"/>
        </w:rPr>
        <w:t xml:space="preserve"> H, </w:t>
      </w:r>
      <w:proofErr w:type="spellStart"/>
      <w:r w:rsidR="007A45DE" w:rsidRPr="00BF5273">
        <w:rPr>
          <w:rFonts w:ascii="Times New Roman" w:hAnsi="Times New Roman"/>
          <w:i w:val="0"/>
          <w:szCs w:val="24"/>
        </w:rPr>
        <w:t>Ashokkumar</w:t>
      </w:r>
      <w:proofErr w:type="spellEnd"/>
      <w:r w:rsidR="007A45DE" w:rsidRPr="00BF5273">
        <w:rPr>
          <w:rFonts w:ascii="Times New Roman" w:hAnsi="Times New Roman"/>
          <w:i w:val="0"/>
          <w:szCs w:val="24"/>
        </w:rPr>
        <w:t xml:space="preserve"> </w:t>
      </w:r>
      <w:r w:rsidR="007A45DE" w:rsidRPr="00BF5273">
        <w:rPr>
          <w:rFonts w:ascii="Times New Roman" w:hAnsi="Times New Roman"/>
          <w:i w:val="0"/>
          <w:noProof/>
          <w:szCs w:val="24"/>
        </w:rPr>
        <w:t>S</w:t>
      </w:r>
      <w:r w:rsidR="00FF66F5">
        <w:rPr>
          <w:rFonts w:ascii="Times New Roman" w:hAnsi="Times New Roman"/>
          <w:i w:val="0"/>
          <w:noProof/>
          <w:szCs w:val="24"/>
        </w:rPr>
        <w:t xml:space="preserve"> </w:t>
      </w:r>
      <w:r w:rsidR="007A45DE" w:rsidRPr="00BF5273">
        <w:rPr>
          <w:rFonts w:ascii="Times New Roman" w:hAnsi="Times New Roman"/>
          <w:i w:val="0"/>
          <w:noProof/>
          <w:szCs w:val="24"/>
        </w:rPr>
        <w:t>P</w:t>
      </w:r>
      <w:proofErr w:type="gramStart"/>
      <w:r w:rsidR="007A45DE" w:rsidRPr="00BF5273">
        <w:rPr>
          <w:rFonts w:ascii="Times New Roman" w:hAnsi="Times New Roman"/>
          <w:i w:val="0"/>
          <w:szCs w:val="24"/>
        </w:rPr>
        <w:t xml:space="preserve">, </w:t>
      </w:r>
      <w:r>
        <w:rPr>
          <w:rFonts w:ascii="Times New Roman" w:hAnsi="Times New Roman"/>
          <w:i w:val="0"/>
          <w:szCs w:val="24"/>
        </w:rPr>
        <w:t xml:space="preserve"> </w:t>
      </w:r>
      <w:proofErr w:type="spellStart"/>
      <w:r w:rsidR="007A45DE" w:rsidRPr="00741ADE">
        <w:rPr>
          <w:rFonts w:ascii="Times New Roman" w:hAnsi="Times New Roman"/>
          <w:i w:val="0"/>
          <w:szCs w:val="24"/>
          <w:u w:val="single"/>
        </w:rPr>
        <w:t>Devendrappa</w:t>
      </w:r>
      <w:proofErr w:type="spellEnd"/>
      <w:proofErr w:type="gramEnd"/>
      <w:r w:rsidR="007A45DE" w:rsidRPr="00741ADE">
        <w:rPr>
          <w:rFonts w:ascii="Times New Roman" w:hAnsi="Times New Roman"/>
          <w:i w:val="0"/>
          <w:szCs w:val="24"/>
          <w:u w:val="single"/>
        </w:rPr>
        <w:t xml:space="preserve"> H*</w:t>
      </w:r>
    </w:p>
    <w:p w:rsidR="007A45DE" w:rsidRPr="00BF5273" w:rsidRDefault="007A45DE" w:rsidP="007A45DE">
      <w:pPr>
        <w:pStyle w:val="BCAuthorAddress"/>
        <w:rPr>
          <w:rFonts w:ascii="Times New Roman" w:hAnsi="Times New Roman"/>
          <w:szCs w:val="24"/>
          <w:lang w:val="en-IN"/>
        </w:rPr>
      </w:pPr>
      <w:r w:rsidRPr="00BF5273">
        <w:rPr>
          <w:rFonts w:ascii="Times New Roman" w:hAnsi="Times New Roman"/>
          <w:szCs w:val="24"/>
          <w:lang w:val="en-IN"/>
        </w:rPr>
        <w:t xml:space="preserve">Department of physics, Mangalore University, </w:t>
      </w:r>
      <w:proofErr w:type="spellStart"/>
      <w:r w:rsidRPr="00BF5273">
        <w:rPr>
          <w:rFonts w:ascii="Times New Roman" w:hAnsi="Times New Roman"/>
          <w:szCs w:val="24"/>
          <w:lang w:val="en-IN"/>
        </w:rPr>
        <w:t>Mangalagangothri</w:t>
      </w:r>
      <w:proofErr w:type="spellEnd"/>
      <w:r w:rsidRPr="00BF5273">
        <w:rPr>
          <w:rFonts w:ascii="Times New Roman" w:hAnsi="Times New Roman"/>
          <w:szCs w:val="24"/>
          <w:lang w:val="en-IN"/>
        </w:rPr>
        <w:t>, 574199, India</w:t>
      </w:r>
    </w:p>
    <w:p w:rsidR="007A45DE" w:rsidRPr="00BF5273" w:rsidRDefault="007A45DE" w:rsidP="007A45DE">
      <w:pPr>
        <w:pStyle w:val="BIEmailAddress"/>
        <w:jc w:val="center"/>
        <w:rPr>
          <w:rFonts w:ascii="Times New Roman" w:hAnsi="Times New Roman"/>
          <w:szCs w:val="24"/>
          <w:lang w:val="en-IN"/>
        </w:rPr>
      </w:pPr>
      <w:r w:rsidRPr="00BF5273">
        <w:rPr>
          <w:rFonts w:ascii="Times New Roman" w:hAnsi="Times New Roman"/>
          <w:szCs w:val="24"/>
          <w:lang w:val="en-IN"/>
        </w:rPr>
        <w:t xml:space="preserve">*Corresponding Author: </w:t>
      </w:r>
      <w:hyperlink r:id="rId5" w:history="1">
        <w:r w:rsidRPr="00BF5273">
          <w:rPr>
            <w:rStyle w:val="Hyperlink"/>
            <w:rFonts w:ascii="Times New Roman" w:hAnsi="Times New Roman"/>
            <w:szCs w:val="24"/>
            <w:lang w:val="en-IN"/>
          </w:rPr>
          <w:t>dehu2010@gmail.com</w:t>
        </w:r>
      </w:hyperlink>
    </w:p>
    <w:p w:rsidR="000366D0" w:rsidRPr="000366D0" w:rsidRDefault="000366D0" w:rsidP="00036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66D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0366D0" w:rsidRPr="000366D0" w:rsidRDefault="000366D0" w:rsidP="000366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66D0" w:rsidRPr="000366D0" w:rsidRDefault="000366D0" w:rsidP="000366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66D0">
        <w:rPr>
          <w:rFonts w:ascii="Times New Roman" w:hAnsi="Times New Roman" w:cs="Times New Roman"/>
          <w:sz w:val="24"/>
          <w:szCs w:val="24"/>
        </w:rPr>
        <w:t xml:space="preserve">As new </w:t>
      </w:r>
      <w:r w:rsidR="00430286">
        <w:rPr>
          <w:rFonts w:ascii="Times New Roman" w:hAnsi="Times New Roman" w:cs="Times New Roman"/>
          <w:sz w:val="24"/>
          <w:szCs w:val="24"/>
        </w:rPr>
        <w:t>polymer</w:t>
      </w:r>
      <w:r w:rsidRPr="000366D0">
        <w:rPr>
          <w:rFonts w:ascii="Times New Roman" w:hAnsi="Times New Roman" w:cs="Times New Roman"/>
          <w:sz w:val="24"/>
          <w:szCs w:val="24"/>
        </w:rPr>
        <w:t xml:space="preserve"> based </w:t>
      </w:r>
      <w:r w:rsidR="00430286">
        <w:rPr>
          <w:rFonts w:ascii="Times New Roman" w:hAnsi="Times New Roman" w:cs="Times New Roman"/>
          <w:sz w:val="24"/>
          <w:szCs w:val="24"/>
        </w:rPr>
        <w:t>carbon material such as</w:t>
      </w:r>
      <w:r w:rsidRPr="00036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6D0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0366D0">
        <w:rPr>
          <w:rFonts w:ascii="Times New Roman" w:hAnsi="Times New Roman" w:cs="Times New Roman"/>
          <w:sz w:val="24"/>
          <w:szCs w:val="24"/>
        </w:rPr>
        <w:t xml:space="preserve"> quantum dots (GQDs) is becoming an advanced multifunctional material for its novel chemical / physical properties including nanometer size, good electrical conductivity, abundant edge defects, high mobility, stable photoluminescence and better photoelectric properties making t</w:t>
      </w:r>
      <w:r w:rsidR="00741ADE">
        <w:rPr>
          <w:rFonts w:ascii="Times New Roman" w:hAnsi="Times New Roman" w:cs="Times New Roman"/>
          <w:sz w:val="24"/>
          <w:szCs w:val="24"/>
        </w:rPr>
        <w:t xml:space="preserve">hem promising for various energy storage and conversion </w:t>
      </w:r>
      <w:r w:rsidRPr="000366D0">
        <w:rPr>
          <w:rFonts w:ascii="Times New Roman" w:hAnsi="Times New Roman" w:cs="Times New Roman"/>
          <w:sz w:val="24"/>
          <w:szCs w:val="24"/>
        </w:rPr>
        <w:t xml:space="preserve">devices. The glucose derived water soluble crystalline </w:t>
      </w:r>
      <w:r w:rsidR="006A6450">
        <w:rPr>
          <w:rFonts w:ascii="Times New Roman" w:hAnsi="Times New Roman" w:cs="Times New Roman"/>
          <w:sz w:val="24"/>
          <w:szCs w:val="24"/>
        </w:rPr>
        <w:t xml:space="preserve"> GQDs</w:t>
      </w:r>
      <w:r w:rsidRPr="000366D0">
        <w:rPr>
          <w:rFonts w:ascii="Times New Roman" w:hAnsi="Times New Roman" w:cs="Times New Roman"/>
          <w:sz w:val="24"/>
          <w:szCs w:val="24"/>
        </w:rPr>
        <w:t xml:space="preserve"> </w:t>
      </w:r>
      <w:r w:rsidR="006A6450">
        <w:rPr>
          <w:rFonts w:ascii="Times New Roman" w:hAnsi="Times New Roman" w:cs="Times New Roman"/>
          <w:sz w:val="24"/>
          <w:szCs w:val="24"/>
        </w:rPr>
        <w:t xml:space="preserve"> </w:t>
      </w:r>
      <w:r w:rsidRPr="000366D0">
        <w:rPr>
          <w:rFonts w:ascii="Times New Roman" w:hAnsi="Times New Roman" w:cs="Times New Roman"/>
          <w:sz w:val="24"/>
          <w:szCs w:val="24"/>
        </w:rPr>
        <w:t>with uniform size le</w:t>
      </w:r>
      <w:r w:rsidR="006A6450">
        <w:rPr>
          <w:rFonts w:ascii="Times New Roman" w:hAnsi="Times New Roman" w:cs="Times New Roman"/>
          <w:sz w:val="24"/>
          <w:szCs w:val="24"/>
        </w:rPr>
        <w:t>ss than 7nm are synthesized by using</w:t>
      </w:r>
      <w:r w:rsidRPr="000366D0">
        <w:rPr>
          <w:rFonts w:ascii="Times New Roman" w:hAnsi="Times New Roman" w:cs="Times New Roman"/>
          <w:sz w:val="24"/>
          <w:szCs w:val="24"/>
        </w:rPr>
        <w:t xml:space="preserve"> microwave assisted hydrothermal method. </w:t>
      </w:r>
      <w:r w:rsidR="006A6450">
        <w:rPr>
          <w:rFonts w:ascii="Times New Roman" w:hAnsi="Times New Roman" w:cs="Times New Roman"/>
          <w:sz w:val="24"/>
          <w:szCs w:val="24"/>
        </w:rPr>
        <w:t xml:space="preserve">GQDs composite </w:t>
      </w:r>
      <w:r w:rsidRPr="000366D0">
        <w:rPr>
          <w:rFonts w:ascii="Times New Roman" w:hAnsi="Times New Roman" w:cs="Times New Roman"/>
          <w:sz w:val="24"/>
          <w:szCs w:val="24"/>
        </w:rPr>
        <w:t xml:space="preserve">with </w:t>
      </w:r>
      <w:r w:rsidR="006A6450">
        <w:rPr>
          <w:rFonts w:ascii="Times New Roman" w:hAnsi="Times New Roman" w:cs="Times New Roman"/>
          <w:sz w:val="24"/>
          <w:szCs w:val="24"/>
        </w:rPr>
        <w:t xml:space="preserve">conjugate </w:t>
      </w:r>
      <w:r w:rsidRPr="000366D0">
        <w:rPr>
          <w:rFonts w:ascii="Times New Roman" w:hAnsi="Times New Roman" w:cs="Times New Roman"/>
          <w:sz w:val="24"/>
          <w:szCs w:val="24"/>
        </w:rPr>
        <w:t xml:space="preserve">polymers </w:t>
      </w:r>
      <w:r w:rsidR="006A6450" w:rsidRPr="000366D0">
        <w:rPr>
          <w:rFonts w:ascii="Times New Roman" w:hAnsi="Times New Roman" w:cs="Times New Roman"/>
          <w:sz w:val="24"/>
          <w:szCs w:val="24"/>
        </w:rPr>
        <w:t>was successfully synthesized in situ chemical polymerization</w:t>
      </w:r>
      <w:r w:rsidR="006A6450">
        <w:rPr>
          <w:rFonts w:ascii="Times New Roman" w:hAnsi="Times New Roman" w:cs="Times New Roman"/>
          <w:sz w:val="24"/>
          <w:szCs w:val="24"/>
        </w:rPr>
        <w:t>, they have</w:t>
      </w:r>
      <w:r w:rsidR="006A6450" w:rsidRPr="000366D0">
        <w:rPr>
          <w:rFonts w:ascii="Times New Roman" w:hAnsi="Times New Roman" w:cs="Times New Roman"/>
          <w:sz w:val="24"/>
          <w:szCs w:val="24"/>
        </w:rPr>
        <w:t xml:space="preserve"> </w:t>
      </w:r>
      <w:r w:rsidRPr="000366D0">
        <w:rPr>
          <w:rFonts w:ascii="Times New Roman" w:hAnsi="Times New Roman" w:cs="Times New Roman"/>
          <w:sz w:val="24"/>
          <w:szCs w:val="24"/>
        </w:rPr>
        <w:t xml:space="preserve">exhibiting superior optical, electrical and </w:t>
      </w:r>
      <w:r w:rsidR="00B96AC2">
        <w:rPr>
          <w:rFonts w:ascii="Times New Roman" w:hAnsi="Times New Roman" w:cs="Times New Roman"/>
          <w:sz w:val="24"/>
          <w:szCs w:val="24"/>
        </w:rPr>
        <w:t xml:space="preserve">electrochemical </w:t>
      </w:r>
      <w:r w:rsidR="00B96AC2" w:rsidRPr="000366D0">
        <w:rPr>
          <w:rFonts w:ascii="Times New Roman" w:hAnsi="Times New Roman" w:cs="Times New Roman"/>
          <w:sz w:val="24"/>
          <w:szCs w:val="24"/>
        </w:rPr>
        <w:t>properties</w:t>
      </w:r>
      <w:r w:rsidRPr="000366D0">
        <w:rPr>
          <w:rFonts w:ascii="Times New Roman" w:hAnsi="Times New Roman" w:cs="Times New Roman"/>
          <w:sz w:val="24"/>
          <w:szCs w:val="24"/>
        </w:rPr>
        <w:t xml:space="preserve"> are encourages </w:t>
      </w:r>
      <w:r w:rsidR="00B96AC2" w:rsidRPr="000366D0">
        <w:rPr>
          <w:rFonts w:ascii="Times New Roman" w:hAnsi="Times New Roman" w:cs="Times New Roman"/>
          <w:sz w:val="24"/>
          <w:szCs w:val="24"/>
        </w:rPr>
        <w:t xml:space="preserve">for </w:t>
      </w:r>
      <w:r w:rsidR="00B96AC2">
        <w:rPr>
          <w:rFonts w:ascii="Times New Roman" w:hAnsi="Times New Roman" w:cs="Times New Roman"/>
          <w:sz w:val="24"/>
          <w:szCs w:val="24"/>
        </w:rPr>
        <w:t>various</w:t>
      </w:r>
      <w:r w:rsidR="006A6450">
        <w:rPr>
          <w:rFonts w:ascii="Times New Roman" w:hAnsi="Times New Roman" w:cs="Times New Roman"/>
          <w:sz w:val="24"/>
          <w:szCs w:val="24"/>
        </w:rPr>
        <w:t xml:space="preserve"> </w:t>
      </w:r>
      <w:r w:rsidRPr="000366D0">
        <w:rPr>
          <w:rFonts w:ascii="Times New Roman" w:hAnsi="Times New Roman" w:cs="Times New Roman"/>
          <w:sz w:val="24"/>
          <w:szCs w:val="24"/>
        </w:rPr>
        <w:t xml:space="preserve">application in energy storage devices. To </w:t>
      </w:r>
      <w:r w:rsidR="00B96AC2">
        <w:rPr>
          <w:rFonts w:ascii="Times New Roman" w:hAnsi="Times New Roman" w:cs="Times New Roman"/>
          <w:sz w:val="24"/>
          <w:szCs w:val="24"/>
        </w:rPr>
        <w:t xml:space="preserve">fabricated </w:t>
      </w:r>
      <w:r w:rsidR="00B96AC2" w:rsidRPr="000366D0">
        <w:rPr>
          <w:rFonts w:ascii="Times New Roman" w:hAnsi="Times New Roman" w:cs="Times New Roman"/>
          <w:sz w:val="24"/>
          <w:szCs w:val="24"/>
        </w:rPr>
        <w:t>double</w:t>
      </w:r>
      <w:r w:rsidR="006A6450">
        <w:rPr>
          <w:rFonts w:ascii="Times New Roman" w:hAnsi="Times New Roman" w:cs="Times New Roman"/>
          <w:sz w:val="24"/>
          <w:szCs w:val="24"/>
        </w:rPr>
        <w:t xml:space="preserve"> layer </w:t>
      </w:r>
      <w:r w:rsidR="006A6450" w:rsidRPr="000366D0">
        <w:rPr>
          <w:rFonts w:ascii="Times New Roman" w:hAnsi="Times New Roman" w:cs="Times New Roman"/>
          <w:sz w:val="24"/>
          <w:szCs w:val="24"/>
        </w:rPr>
        <w:t xml:space="preserve">electrode </w:t>
      </w:r>
      <w:r w:rsidR="006A6450">
        <w:rPr>
          <w:rFonts w:ascii="Times New Roman" w:hAnsi="Times New Roman" w:cs="Times New Roman"/>
          <w:sz w:val="24"/>
          <w:szCs w:val="24"/>
        </w:rPr>
        <w:t xml:space="preserve">of </w:t>
      </w:r>
      <w:r w:rsidR="006A6450" w:rsidRPr="000366D0">
        <w:rPr>
          <w:rFonts w:ascii="Times New Roman" w:hAnsi="Times New Roman" w:cs="Times New Roman"/>
          <w:sz w:val="24"/>
          <w:szCs w:val="24"/>
        </w:rPr>
        <w:t>PPY</w:t>
      </w:r>
      <w:r w:rsidR="006A6450">
        <w:rPr>
          <w:rFonts w:ascii="Times New Roman" w:hAnsi="Times New Roman" w:cs="Times New Roman"/>
          <w:sz w:val="24"/>
          <w:szCs w:val="24"/>
        </w:rPr>
        <w:t>-</w:t>
      </w:r>
      <w:r w:rsidR="006A6450" w:rsidRPr="006A6450">
        <w:rPr>
          <w:rFonts w:ascii="Times New Roman" w:hAnsi="Times New Roman" w:cs="Times New Roman"/>
          <w:sz w:val="24"/>
          <w:szCs w:val="24"/>
        </w:rPr>
        <w:t xml:space="preserve"> </w:t>
      </w:r>
      <w:r w:rsidR="006A6450" w:rsidRPr="000366D0">
        <w:rPr>
          <w:rFonts w:ascii="Times New Roman" w:hAnsi="Times New Roman" w:cs="Times New Roman"/>
          <w:sz w:val="24"/>
          <w:szCs w:val="24"/>
        </w:rPr>
        <w:t>GQDs</w:t>
      </w:r>
      <w:r w:rsidR="006A6450">
        <w:rPr>
          <w:rFonts w:ascii="Times New Roman" w:hAnsi="Times New Roman" w:cs="Times New Roman"/>
          <w:sz w:val="24"/>
          <w:szCs w:val="24"/>
        </w:rPr>
        <w:t xml:space="preserve"> composite</w:t>
      </w:r>
      <w:r w:rsidR="006A6450" w:rsidRPr="000366D0">
        <w:rPr>
          <w:rFonts w:ascii="Times New Roman" w:hAnsi="Times New Roman" w:cs="Times New Roman"/>
          <w:sz w:val="24"/>
          <w:szCs w:val="24"/>
        </w:rPr>
        <w:t xml:space="preserve"> </w:t>
      </w:r>
      <w:r w:rsidR="006A6450">
        <w:rPr>
          <w:rFonts w:ascii="Times New Roman" w:hAnsi="Times New Roman" w:cs="Times New Roman"/>
          <w:sz w:val="24"/>
          <w:szCs w:val="24"/>
        </w:rPr>
        <w:t>and observed a</w:t>
      </w:r>
      <w:r w:rsidRPr="000366D0">
        <w:rPr>
          <w:rFonts w:ascii="Times New Roman" w:hAnsi="Times New Roman" w:cs="Times New Roman"/>
          <w:sz w:val="24"/>
          <w:szCs w:val="24"/>
        </w:rPr>
        <w:t xml:space="preserve"> high specific capacitance, good stability</w:t>
      </w:r>
      <w:r w:rsidR="006A6450">
        <w:rPr>
          <w:rFonts w:ascii="Times New Roman" w:hAnsi="Times New Roman" w:cs="Times New Roman"/>
          <w:sz w:val="24"/>
          <w:szCs w:val="24"/>
        </w:rPr>
        <w:t xml:space="preserve">. </w:t>
      </w:r>
      <w:r w:rsidRPr="000366D0">
        <w:rPr>
          <w:rFonts w:ascii="Times New Roman" w:hAnsi="Times New Roman" w:cs="Times New Roman"/>
          <w:sz w:val="24"/>
          <w:szCs w:val="24"/>
        </w:rPr>
        <w:t xml:space="preserve"> </w:t>
      </w:r>
      <w:r w:rsidRPr="000366D0">
        <w:rPr>
          <w:rFonts w:ascii="Times New Roman" w:hAnsi="Times New Roman" w:cs="Times New Roman"/>
          <w:color w:val="000000" w:themeColor="text1"/>
          <w:sz w:val="24"/>
          <w:szCs w:val="24"/>
        </w:rPr>
        <w:t>The obtained composites were characterized using FT</w:t>
      </w:r>
      <w:r w:rsidR="006A64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366D0">
        <w:rPr>
          <w:rFonts w:ascii="Times New Roman" w:hAnsi="Times New Roman" w:cs="Times New Roman"/>
          <w:color w:val="000000" w:themeColor="text1"/>
          <w:sz w:val="24"/>
          <w:szCs w:val="24"/>
        </w:rPr>
        <w:t>IR to study the chemical interaction, Surface morphology of prepared samples was investigated using FESEM, and Optical properties were studied using UV-Visible spectroscopy. The application of the PGC composites is evaluated as a supercapacitor material by using CV and galvanostatic charging discharging techniques. The specific capacitance of composite film was 228.7F/g shows that reported electrodes has faster power response capacity and better cycle stability. Here GQD enhances the specific capacitance of polymer.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hus</w:t>
      </w:r>
      <w:r w:rsidR="002B5CB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366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 specific capacitance and good stability of nanocomposite encouraging the promising application in high performance energy storage devices.</w:t>
      </w:r>
      <w:bookmarkStart w:id="0" w:name="_GoBack"/>
      <w:bookmarkEnd w:id="0"/>
    </w:p>
    <w:p w:rsidR="0005026F" w:rsidRDefault="0005026F" w:rsidP="000366D0">
      <w:pPr>
        <w:jc w:val="both"/>
      </w:pPr>
    </w:p>
    <w:sectPr w:rsidR="0005026F" w:rsidSect="00050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6D0"/>
    <w:rsid w:val="000366D0"/>
    <w:rsid w:val="0005026F"/>
    <w:rsid w:val="0023333C"/>
    <w:rsid w:val="002B5CB1"/>
    <w:rsid w:val="00430286"/>
    <w:rsid w:val="005E3EE4"/>
    <w:rsid w:val="006A6450"/>
    <w:rsid w:val="00741ADE"/>
    <w:rsid w:val="007A45DE"/>
    <w:rsid w:val="008B6D7D"/>
    <w:rsid w:val="00B96AC2"/>
    <w:rsid w:val="00BF6948"/>
    <w:rsid w:val="00FF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BCAuthorAddress"/>
    <w:rsid w:val="007A45DE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BIEmailAddress"/>
    <w:rsid w:val="007A45DE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IEmailAddress">
    <w:name w:val="BI_Email_Address"/>
    <w:basedOn w:val="Normal"/>
    <w:next w:val="Normal"/>
    <w:rsid w:val="007A45DE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Hyperlink">
    <w:name w:val="Hyperlink"/>
    <w:uiPriority w:val="99"/>
    <w:rsid w:val="007A45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BCAuthorAddress"/>
    <w:rsid w:val="007A45DE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BIEmailAddress"/>
    <w:rsid w:val="007A45DE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IEmailAddress">
    <w:name w:val="BI_Email_Address"/>
    <w:basedOn w:val="Normal"/>
    <w:next w:val="Normal"/>
    <w:rsid w:val="007A45DE"/>
    <w:pPr>
      <w:spacing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styleId="Hyperlink">
    <w:name w:val="Hyperlink"/>
    <w:uiPriority w:val="99"/>
    <w:rsid w:val="007A45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hu20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Dr.Devendrappa H</cp:lastModifiedBy>
  <cp:revision>4</cp:revision>
  <dcterms:created xsi:type="dcterms:W3CDTF">2020-01-03T14:38:00Z</dcterms:created>
  <dcterms:modified xsi:type="dcterms:W3CDTF">2020-01-03T14:40:00Z</dcterms:modified>
</cp:coreProperties>
</file>