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1E6" w:rsidRPr="009A4467" w:rsidRDefault="009A4467">
      <w:pPr>
        <w:rPr>
          <w:sz w:val="2"/>
          <w:szCs w:val="2"/>
        </w:rPr>
      </w:pPr>
      <w:r>
        <w:rPr>
          <w:sz w:val="2"/>
          <w:szCs w:val="2"/>
        </w:rPr>
        <w:t xml:space="preserve">                                                                                                                                                                                                                                                                                                                                                                                                                                                                                                                                                                                                                                                                                                                                                                                                                                                                                                                                                    </w:t>
      </w:r>
      <w:r w:rsidR="00C80749" w:rsidRPr="009A4467">
        <w:rPr>
          <w:sz w:val="2"/>
          <w:szCs w:val="2"/>
        </w:rPr>
        <w:t>OMGURUOM OM GANESHAYA NAMAHA</w:t>
      </w:r>
    </w:p>
    <w:p w:rsidR="00605930" w:rsidRPr="00F10D91" w:rsidRDefault="00D3119D">
      <w:pPr>
        <w:rPr>
          <w:b/>
          <w:sz w:val="32"/>
          <w:szCs w:val="32"/>
        </w:rPr>
      </w:pPr>
      <w:r w:rsidRPr="00F10D91">
        <w:rPr>
          <w:b/>
          <w:sz w:val="32"/>
          <w:szCs w:val="32"/>
        </w:rPr>
        <w:t xml:space="preserve">Forensic </w:t>
      </w:r>
      <w:r w:rsidR="00605930" w:rsidRPr="00F10D91">
        <w:rPr>
          <w:b/>
          <w:sz w:val="32"/>
          <w:szCs w:val="32"/>
        </w:rPr>
        <w:t>Crime detection based on Separation Techniques: Recent</w:t>
      </w:r>
      <w:r w:rsidR="003851E6" w:rsidRPr="00F10D91">
        <w:rPr>
          <w:b/>
          <w:sz w:val="32"/>
          <w:szCs w:val="32"/>
        </w:rPr>
        <w:t xml:space="preserve"> </w:t>
      </w:r>
      <w:r w:rsidR="00605930" w:rsidRPr="00F10D91">
        <w:rPr>
          <w:b/>
          <w:sz w:val="32"/>
          <w:szCs w:val="32"/>
        </w:rPr>
        <w:t>Problems and new insight to Investigation</w:t>
      </w:r>
      <w:r w:rsidR="001E42C9" w:rsidRPr="00F10D91">
        <w:rPr>
          <w:b/>
          <w:sz w:val="32"/>
          <w:szCs w:val="32"/>
        </w:rPr>
        <w:t xml:space="preserve"> </w:t>
      </w:r>
    </w:p>
    <w:p w:rsidR="00605930" w:rsidRDefault="00F10D91">
      <w:r>
        <w:t xml:space="preserve">Rakhi </w:t>
      </w:r>
      <w:r w:rsidR="00605930">
        <w:t>Khanna</w:t>
      </w:r>
      <w:r w:rsidR="00162D13">
        <w:t xml:space="preserve">, Assistant Director, Regional </w:t>
      </w:r>
      <w:r w:rsidR="00F757C2">
        <w:t>Forensic Science</w:t>
      </w:r>
      <w:r w:rsidR="00605930">
        <w:t xml:space="preserve"> Lab, Ajmer</w:t>
      </w:r>
    </w:p>
    <w:p w:rsidR="00605930" w:rsidRDefault="001B2078">
      <w:hyperlink r:id="rId6" w:history="1">
        <w:r w:rsidR="00605930" w:rsidRPr="008B1000">
          <w:rPr>
            <w:rStyle w:val="Hyperlink"/>
          </w:rPr>
          <w:t>rakhi_khanna@yahoo.com</w:t>
        </w:r>
      </w:hyperlink>
    </w:p>
    <w:p w:rsidR="00605930" w:rsidRPr="00D94303" w:rsidRDefault="00605930">
      <w:pPr>
        <w:rPr>
          <w:b/>
          <w:sz w:val="32"/>
          <w:szCs w:val="32"/>
          <w:u w:val="single"/>
        </w:rPr>
      </w:pPr>
      <w:r w:rsidRPr="00D94303">
        <w:rPr>
          <w:b/>
          <w:sz w:val="32"/>
          <w:szCs w:val="32"/>
          <w:u w:val="single"/>
        </w:rPr>
        <w:t>Abstract</w:t>
      </w:r>
    </w:p>
    <w:p w:rsidR="001E42C9" w:rsidRDefault="003851E6" w:rsidP="001E42C9">
      <w:pPr>
        <w:jc w:val="both"/>
        <w:rPr>
          <w:sz w:val="24"/>
          <w:szCs w:val="24"/>
        </w:rPr>
      </w:pPr>
      <w:r>
        <w:rPr>
          <w:sz w:val="24"/>
          <w:szCs w:val="24"/>
        </w:rPr>
        <w:t>New era of crime</w:t>
      </w:r>
      <w:r w:rsidR="00605930" w:rsidRPr="003851E6">
        <w:rPr>
          <w:sz w:val="24"/>
          <w:szCs w:val="24"/>
        </w:rPr>
        <w:t xml:space="preserve"> has </w:t>
      </w:r>
      <w:r>
        <w:rPr>
          <w:sz w:val="24"/>
          <w:szCs w:val="24"/>
        </w:rPr>
        <w:t>evolved</w:t>
      </w:r>
      <w:r w:rsidR="00605930" w:rsidRPr="003851E6">
        <w:rPr>
          <w:sz w:val="24"/>
          <w:szCs w:val="24"/>
        </w:rPr>
        <w:t xml:space="preserve"> with newer technologies and d</w:t>
      </w:r>
      <w:r w:rsidRPr="003851E6">
        <w:rPr>
          <w:sz w:val="24"/>
          <w:szCs w:val="24"/>
        </w:rPr>
        <w:t>eeper sense of hiding the crime</w:t>
      </w:r>
      <w:r w:rsidR="001E42C9">
        <w:rPr>
          <w:sz w:val="24"/>
          <w:szCs w:val="24"/>
        </w:rPr>
        <w:t xml:space="preserve"> by the criminals</w:t>
      </w:r>
      <w:r w:rsidRPr="003851E6">
        <w:rPr>
          <w:sz w:val="24"/>
          <w:szCs w:val="24"/>
        </w:rPr>
        <w:t>.</w:t>
      </w:r>
      <w:r>
        <w:rPr>
          <w:sz w:val="24"/>
          <w:szCs w:val="24"/>
        </w:rPr>
        <w:t xml:space="preserve"> </w:t>
      </w:r>
      <w:r w:rsidRPr="003851E6">
        <w:rPr>
          <w:sz w:val="24"/>
          <w:szCs w:val="24"/>
        </w:rPr>
        <w:t>To</w:t>
      </w:r>
      <w:r>
        <w:rPr>
          <w:sz w:val="24"/>
          <w:szCs w:val="24"/>
        </w:rPr>
        <w:t xml:space="preserve"> overrule </w:t>
      </w:r>
      <w:r w:rsidRPr="003851E6">
        <w:rPr>
          <w:sz w:val="24"/>
          <w:szCs w:val="24"/>
        </w:rPr>
        <w:t>the latest emerging</w:t>
      </w:r>
      <w:r>
        <w:rPr>
          <w:sz w:val="24"/>
          <w:szCs w:val="24"/>
        </w:rPr>
        <w:t xml:space="preserve"> crime scenario, it is needful to have strong sense of collect</w:t>
      </w:r>
      <w:r w:rsidR="001E42C9">
        <w:rPr>
          <w:sz w:val="24"/>
          <w:szCs w:val="24"/>
        </w:rPr>
        <w:t>ion</w:t>
      </w:r>
      <w:r>
        <w:rPr>
          <w:sz w:val="24"/>
          <w:szCs w:val="24"/>
        </w:rPr>
        <w:t xml:space="preserve"> and separat</w:t>
      </w:r>
      <w:r w:rsidR="001E42C9">
        <w:rPr>
          <w:sz w:val="24"/>
          <w:szCs w:val="24"/>
        </w:rPr>
        <w:t>ion</w:t>
      </w:r>
      <w:r>
        <w:rPr>
          <w:sz w:val="24"/>
          <w:szCs w:val="24"/>
        </w:rPr>
        <w:t xml:space="preserve"> </w:t>
      </w:r>
      <w:r w:rsidR="001E42C9">
        <w:rPr>
          <w:sz w:val="24"/>
          <w:szCs w:val="24"/>
        </w:rPr>
        <w:t>of</w:t>
      </w:r>
      <w:r>
        <w:rPr>
          <w:sz w:val="24"/>
          <w:szCs w:val="24"/>
        </w:rPr>
        <w:t xml:space="preserve"> necessary clues. The relevant information or piece of information of evidence is only significant out of the huge irrelevant other material collected at the crime scene. Whereby a single hair of accused in a rape and murder case becomes highly important </w:t>
      </w:r>
      <w:r w:rsidR="00117BFE">
        <w:rPr>
          <w:sz w:val="24"/>
          <w:szCs w:val="24"/>
        </w:rPr>
        <w:t>evidence when</w:t>
      </w:r>
      <w:r w:rsidR="00F757C2">
        <w:rPr>
          <w:sz w:val="24"/>
          <w:szCs w:val="24"/>
        </w:rPr>
        <w:t xml:space="preserve"> separated from</w:t>
      </w:r>
      <w:r w:rsidR="00E5661A">
        <w:rPr>
          <w:sz w:val="24"/>
          <w:szCs w:val="24"/>
        </w:rPr>
        <w:t xml:space="preserve"> clothe </w:t>
      </w:r>
      <w:r w:rsidR="0058571A">
        <w:rPr>
          <w:sz w:val="24"/>
          <w:szCs w:val="24"/>
        </w:rPr>
        <w:t xml:space="preserve">of child </w:t>
      </w:r>
      <w:r w:rsidR="00E5661A">
        <w:rPr>
          <w:sz w:val="24"/>
          <w:szCs w:val="24"/>
        </w:rPr>
        <w:t>deceased</w:t>
      </w:r>
      <w:r w:rsidR="001E42C9">
        <w:rPr>
          <w:sz w:val="24"/>
          <w:szCs w:val="24"/>
        </w:rPr>
        <w:t xml:space="preserve"> </w:t>
      </w:r>
      <w:r w:rsidR="00F757C2">
        <w:rPr>
          <w:sz w:val="24"/>
          <w:szCs w:val="24"/>
        </w:rPr>
        <w:t>gets</w:t>
      </w:r>
      <w:r w:rsidR="001E42C9">
        <w:rPr>
          <w:sz w:val="24"/>
          <w:szCs w:val="24"/>
        </w:rPr>
        <w:t xml:space="preserve"> matched with the DNA of suspected accused</w:t>
      </w:r>
      <w:r w:rsidR="00E5661A">
        <w:rPr>
          <w:sz w:val="24"/>
          <w:szCs w:val="24"/>
        </w:rPr>
        <w:t xml:space="preserve">. </w:t>
      </w:r>
      <w:r w:rsidR="001E42C9">
        <w:rPr>
          <w:sz w:val="24"/>
          <w:szCs w:val="24"/>
        </w:rPr>
        <w:t>S</w:t>
      </w:r>
      <w:r w:rsidR="00E5661A">
        <w:rPr>
          <w:sz w:val="24"/>
          <w:szCs w:val="24"/>
        </w:rPr>
        <w:t xml:space="preserve">eparation from manual to technical and followed by identification is the basic </w:t>
      </w:r>
      <w:r w:rsidR="00397120">
        <w:rPr>
          <w:sz w:val="24"/>
          <w:szCs w:val="24"/>
        </w:rPr>
        <w:t>theory</w:t>
      </w:r>
      <w:r w:rsidR="00E5661A">
        <w:rPr>
          <w:sz w:val="24"/>
          <w:szCs w:val="24"/>
        </w:rPr>
        <w:t xml:space="preserve"> of solving various crimes.</w:t>
      </w:r>
      <w:r w:rsidR="001E42C9">
        <w:rPr>
          <w:sz w:val="24"/>
          <w:szCs w:val="24"/>
        </w:rPr>
        <w:t xml:space="preserve"> In forensic sciences separation of physical, chemical, biological evidence </w:t>
      </w:r>
      <w:r w:rsidR="0058571A">
        <w:rPr>
          <w:sz w:val="24"/>
          <w:szCs w:val="24"/>
        </w:rPr>
        <w:t>and its identification</w:t>
      </w:r>
      <w:r w:rsidR="001E42C9">
        <w:rPr>
          <w:sz w:val="24"/>
          <w:szCs w:val="24"/>
        </w:rPr>
        <w:t xml:space="preserve"> is a necessary step.</w:t>
      </w:r>
    </w:p>
    <w:p w:rsidR="00B26340" w:rsidRDefault="001E42C9" w:rsidP="00B26340">
      <w:pPr>
        <w:jc w:val="both"/>
        <w:rPr>
          <w:sz w:val="24"/>
          <w:szCs w:val="24"/>
        </w:rPr>
      </w:pPr>
      <w:r>
        <w:rPr>
          <w:sz w:val="24"/>
          <w:szCs w:val="24"/>
        </w:rPr>
        <w:t>In toxicology the separation of poisons from visceral tissues and blood is a primary requirement. Whereas separation</w:t>
      </w:r>
      <w:r w:rsidR="00397120">
        <w:rPr>
          <w:sz w:val="24"/>
          <w:szCs w:val="24"/>
        </w:rPr>
        <w:t xml:space="preserve"> and analysis of alcohol with</w:t>
      </w:r>
      <w:r>
        <w:rPr>
          <w:sz w:val="24"/>
          <w:szCs w:val="24"/>
        </w:rPr>
        <w:t xml:space="preserve"> its concentration is very significant in drunken cases, the analysis of overdose drugs </w:t>
      </w:r>
      <w:r w:rsidR="009A4467">
        <w:rPr>
          <w:sz w:val="24"/>
          <w:szCs w:val="24"/>
        </w:rPr>
        <w:t>in case</w:t>
      </w:r>
      <w:r w:rsidR="00B26340">
        <w:rPr>
          <w:sz w:val="24"/>
          <w:szCs w:val="24"/>
        </w:rPr>
        <w:t xml:space="preserve">s of Doctors negligence, drugs </w:t>
      </w:r>
      <w:r w:rsidR="009A4467">
        <w:rPr>
          <w:sz w:val="24"/>
          <w:szCs w:val="24"/>
        </w:rPr>
        <w:t>cases related to suicide/ murder, murder cases by use of cya</w:t>
      </w:r>
      <w:r w:rsidR="00397120">
        <w:rPr>
          <w:sz w:val="24"/>
          <w:szCs w:val="24"/>
        </w:rPr>
        <w:t>nide,</w:t>
      </w:r>
      <w:r w:rsidR="009A4467">
        <w:rPr>
          <w:sz w:val="24"/>
          <w:szCs w:val="24"/>
        </w:rPr>
        <w:t xml:space="preserve"> use of drugs for making fled of gangsters from police custody are all different </w:t>
      </w:r>
      <w:r w:rsidR="00397120">
        <w:rPr>
          <w:sz w:val="24"/>
          <w:szCs w:val="24"/>
        </w:rPr>
        <w:t>traditions</w:t>
      </w:r>
      <w:r w:rsidR="00B26340">
        <w:rPr>
          <w:sz w:val="24"/>
          <w:szCs w:val="24"/>
        </w:rPr>
        <w:t xml:space="preserve"> of </w:t>
      </w:r>
      <w:r w:rsidR="009A4467">
        <w:rPr>
          <w:sz w:val="24"/>
          <w:szCs w:val="24"/>
        </w:rPr>
        <w:t>crime but</w:t>
      </w:r>
      <w:r w:rsidR="00B26340">
        <w:rPr>
          <w:sz w:val="24"/>
          <w:szCs w:val="24"/>
        </w:rPr>
        <w:t xml:space="preserve"> solved</w:t>
      </w:r>
      <w:r w:rsidR="009A4467">
        <w:rPr>
          <w:sz w:val="24"/>
          <w:szCs w:val="24"/>
        </w:rPr>
        <w:t xml:space="preserve"> with a common technique</w:t>
      </w:r>
      <w:r w:rsidR="00B26340">
        <w:rPr>
          <w:sz w:val="24"/>
          <w:szCs w:val="24"/>
        </w:rPr>
        <w:t xml:space="preserve"> that is</w:t>
      </w:r>
      <w:r w:rsidR="009A4467">
        <w:rPr>
          <w:sz w:val="24"/>
          <w:szCs w:val="24"/>
        </w:rPr>
        <w:t xml:space="preserve"> Separation. </w:t>
      </w:r>
      <w:r w:rsidR="00D6477E">
        <w:rPr>
          <w:sz w:val="24"/>
          <w:szCs w:val="24"/>
        </w:rPr>
        <w:t>The use of</w:t>
      </w:r>
      <w:r w:rsidR="00EC5674">
        <w:rPr>
          <w:sz w:val="24"/>
          <w:szCs w:val="24"/>
        </w:rPr>
        <w:t xml:space="preserve"> various forms of</w:t>
      </w:r>
      <w:r w:rsidR="00D6477E">
        <w:rPr>
          <w:sz w:val="24"/>
          <w:szCs w:val="24"/>
        </w:rPr>
        <w:t xml:space="preserve"> </w:t>
      </w:r>
      <w:r w:rsidR="00397120">
        <w:rPr>
          <w:sz w:val="24"/>
          <w:szCs w:val="24"/>
        </w:rPr>
        <w:t>chromatography for</w:t>
      </w:r>
      <w:r w:rsidR="00EC5674">
        <w:rPr>
          <w:sz w:val="24"/>
          <w:szCs w:val="24"/>
        </w:rPr>
        <w:t xml:space="preserve"> separation </w:t>
      </w:r>
      <w:r w:rsidR="00397120">
        <w:rPr>
          <w:sz w:val="24"/>
          <w:szCs w:val="24"/>
        </w:rPr>
        <w:t>and detection</w:t>
      </w:r>
      <w:r w:rsidR="00EC5674">
        <w:rPr>
          <w:sz w:val="24"/>
          <w:szCs w:val="24"/>
        </w:rPr>
        <w:t xml:space="preserve"> by mass spectrometry is must to stand in international standards of identification</w:t>
      </w:r>
      <w:r w:rsidR="00B26340">
        <w:rPr>
          <w:sz w:val="24"/>
          <w:szCs w:val="24"/>
        </w:rPr>
        <w:t>.</w:t>
      </w:r>
      <w:r w:rsidR="00EC5674">
        <w:rPr>
          <w:sz w:val="24"/>
          <w:szCs w:val="24"/>
        </w:rPr>
        <w:t xml:space="preserve"> </w:t>
      </w:r>
      <w:r w:rsidR="00B26340">
        <w:rPr>
          <w:sz w:val="24"/>
          <w:szCs w:val="24"/>
        </w:rPr>
        <w:t xml:space="preserve">Uses of specific standard methodologies are acceptable in court of law and the   establishment of connection of evidence with </w:t>
      </w:r>
      <w:r w:rsidR="00EC5674">
        <w:rPr>
          <w:sz w:val="24"/>
          <w:szCs w:val="24"/>
        </w:rPr>
        <w:t>various mysteries provid</w:t>
      </w:r>
      <w:r w:rsidR="00B26340">
        <w:rPr>
          <w:sz w:val="24"/>
          <w:szCs w:val="24"/>
        </w:rPr>
        <w:t>es</w:t>
      </w:r>
      <w:r w:rsidR="00EC5674">
        <w:rPr>
          <w:sz w:val="24"/>
          <w:szCs w:val="24"/>
        </w:rPr>
        <w:t xml:space="preserve"> justice to society</w:t>
      </w:r>
      <w:r w:rsidR="00B26340">
        <w:rPr>
          <w:sz w:val="24"/>
          <w:szCs w:val="24"/>
        </w:rPr>
        <w:t>.</w:t>
      </w:r>
      <w:r w:rsidR="00EC5674">
        <w:rPr>
          <w:sz w:val="24"/>
          <w:szCs w:val="24"/>
        </w:rPr>
        <w:t xml:space="preserve"> </w:t>
      </w:r>
      <w:r w:rsidR="00B26340">
        <w:rPr>
          <w:sz w:val="24"/>
          <w:szCs w:val="24"/>
        </w:rPr>
        <w:t xml:space="preserve"> Hence a brief view on different problems and their solution is discussed that give</w:t>
      </w:r>
      <w:r w:rsidR="0058571A">
        <w:rPr>
          <w:sz w:val="24"/>
          <w:szCs w:val="24"/>
        </w:rPr>
        <w:t>s</w:t>
      </w:r>
      <w:r w:rsidR="00B26340">
        <w:rPr>
          <w:sz w:val="24"/>
          <w:szCs w:val="24"/>
        </w:rPr>
        <w:t xml:space="preserve"> new insight to investigation.</w:t>
      </w:r>
    </w:p>
    <w:p w:rsidR="00297577" w:rsidRDefault="00297577" w:rsidP="00B26340">
      <w:pPr>
        <w:jc w:val="both"/>
        <w:rPr>
          <w:sz w:val="24"/>
          <w:szCs w:val="24"/>
        </w:rPr>
      </w:pPr>
      <w:r>
        <w:rPr>
          <w:sz w:val="24"/>
          <w:szCs w:val="24"/>
        </w:rPr>
        <w:t>-------------------------------------------------------------------------------------------------------------------------------key words: Forensic, Investigation, Chromatography, Separation, Mysteries</w:t>
      </w:r>
    </w:p>
    <w:p w:rsidR="00605930" w:rsidRPr="003851E6" w:rsidRDefault="009A4467" w:rsidP="001E42C9">
      <w:pPr>
        <w:jc w:val="both"/>
        <w:rPr>
          <w:sz w:val="24"/>
          <w:szCs w:val="24"/>
        </w:rPr>
      </w:pPr>
      <w:r>
        <w:rPr>
          <w:sz w:val="24"/>
          <w:szCs w:val="24"/>
        </w:rPr>
        <w:t xml:space="preserve">  </w:t>
      </w:r>
      <w:r w:rsidR="001E42C9">
        <w:rPr>
          <w:sz w:val="24"/>
          <w:szCs w:val="24"/>
        </w:rPr>
        <w:t xml:space="preserve"> </w:t>
      </w:r>
      <w:r w:rsidR="00E5661A">
        <w:rPr>
          <w:sz w:val="24"/>
          <w:szCs w:val="24"/>
        </w:rPr>
        <w:t xml:space="preserve"> </w:t>
      </w:r>
      <w:r w:rsidR="003851E6">
        <w:rPr>
          <w:sz w:val="24"/>
          <w:szCs w:val="24"/>
        </w:rPr>
        <w:t xml:space="preserve">    </w:t>
      </w:r>
      <w:r w:rsidR="003851E6" w:rsidRPr="003851E6">
        <w:rPr>
          <w:sz w:val="24"/>
          <w:szCs w:val="24"/>
        </w:rPr>
        <w:t xml:space="preserve"> </w:t>
      </w:r>
    </w:p>
    <w:p w:rsidR="003942F6" w:rsidRDefault="003942F6" w:rsidP="001E42C9">
      <w:pPr>
        <w:jc w:val="both"/>
        <w:rPr>
          <w:sz w:val="24"/>
          <w:szCs w:val="24"/>
        </w:rPr>
      </w:pPr>
    </w:p>
    <w:p w:rsidR="003942F6" w:rsidRDefault="003942F6" w:rsidP="001E42C9">
      <w:pPr>
        <w:jc w:val="both"/>
        <w:rPr>
          <w:sz w:val="24"/>
          <w:szCs w:val="24"/>
        </w:rPr>
      </w:pPr>
    </w:p>
    <w:p w:rsidR="003942F6" w:rsidRDefault="003942F6" w:rsidP="001E42C9">
      <w:pPr>
        <w:jc w:val="both"/>
        <w:rPr>
          <w:sz w:val="24"/>
          <w:szCs w:val="24"/>
        </w:rPr>
      </w:pPr>
    </w:p>
    <w:p w:rsidR="00140B03" w:rsidRPr="00C60DA2" w:rsidRDefault="00140B03" w:rsidP="00140B03">
      <w:pPr>
        <w:shd w:val="clear" w:color="auto" w:fill="FFFFFF"/>
        <w:spacing w:line="182" w:lineRule="atLeast"/>
        <w:ind w:left="3341"/>
        <w:jc w:val="both"/>
        <w:textAlignment w:val="baseline"/>
        <w:rPr>
          <w:rFonts w:ascii="Verdana" w:hAnsi="Verdana" w:cs="Times New Roman"/>
          <w:b/>
          <w:i/>
          <w:sz w:val="32"/>
          <w:szCs w:val="32"/>
        </w:rPr>
      </w:pPr>
      <w:r>
        <w:rPr>
          <w:rFonts w:ascii="Verdana" w:hAnsi="Verdana" w:cs="Times New Roman"/>
          <w:sz w:val="32"/>
          <w:szCs w:val="32"/>
        </w:rPr>
        <w:lastRenderedPageBreak/>
        <w:t xml:space="preserve">  </w:t>
      </w:r>
      <w:r>
        <w:rPr>
          <w:rFonts w:ascii="Verdana" w:hAnsi="Verdana" w:cs="Times New Roman"/>
          <w:i/>
          <w:sz w:val="32"/>
          <w:szCs w:val="32"/>
        </w:rPr>
        <w:t>BIOGRAPHY</w:t>
      </w:r>
    </w:p>
    <w:p w:rsidR="00140B03" w:rsidRDefault="00140B03" w:rsidP="00140B03">
      <w:pPr>
        <w:shd w:val="clear" w:color="auto" w:fill="FFFFFF"/>
        <w:spacing w:line="182" w:lineRule="atLeast"/>
        <w:ind w:left="-259"/>
        <w:jc w:val="both"/>
        <w:textAlignment w:val="baseline"/>
        <w:rPr>
          <w:rFonts w:ascii="Verdana" w:hAnsi="Verdana" w:cs="Times New Roman"/>
          <w:b/>
          <w:i/>
        </w:rPr>
      </w:pPr>
    </w:p>
    <w:p w:rsidR="00140B03" w:rsidRPr="009B6E54" w:rsidRDefault="00140B03" w:rsidP="00140B03">
      <w:pPr>
        <w:ind w:left="4320"/>
        <w:jc w:val="both"/>
        <w:rPr>
          <w:rFonts w:ascii="Times New Roman" w:hAnsi="Times New Roman" w:cs="Times New Roman"/>
          <w:b/>
        </w:rPr>
      </w:pPr>
      <w:bookmarkStart w:id="0" w:name="_GoBack"/>
      <w:bookmarkEnd w:id="0"/>
      <w:r>
        <w:rPr>
          <w:rFonts w:ascii="Times New Roman" w:hAnsi="Times New Roman" w:cs="Times New Roman"/>
          <w:b/>
          <w:noProof/>
        </w:rPr>
        <w:drawing>
          <wp:anchor distT="0" distB="0" distL="114300" distR="114300" simplePos="0" relativeHeight="251659264" behindDoc="0" locked="0" layoutInCell="1" allowOverlap="1">
            <wp:simplePos x="0" y="0"/>
            <wp:positionH relativeFrom="column">
              <wp:posOffset>2395220</wp:posOffset>
            </wp:positionH>
            <wp:positionV relativeFrom="paragraph">
              <wp:posOffset>143510</wp:posOffset>
            </wp:positionV>
            <wp:extent cx="949960" cy="597535"/>
            <wp:effectExtent l="19050" t="0" r="2540" b="0"/>
            <wp:wrapSquare wrapText="bothSides"/>
            <wp:docPr id="6" name="Picture 1" descr="G:\RAKHI MAM\JPE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KHI MAM\JPEG-logo.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9960" cy="597535"/>
                    </a:xfrm>
                    <a:prstGeom prst="rect">
                      <a:avLst/>
                    </a:prstGeom>
                    <a:noFill/>
                    <a:ln w="9525">
                      <a:noFill/>
                      <a:miter lim="800000"/>
                      <a:headEnd/>
                      <a:tailEnd/>
                    </a:ln>
                  </pic:spPr>
                </pic:pic>
              </a:graphicData>
            </a:graphic>
          </wp:anchor>
        </w:drawing>
      </w:r>
    </w:p>
    <w:p w:rsidR="00140B03" w:rsidRDefault="00140B03" w:rsidP="00140B03">
      <w:pPr>
        <w:pStyle w:val="NoSpacing"/>
        <w:rPr>
          <w:rFonts w:ascii="Times New Roman" w:hAnsi="Times New Roman" w:cs="Times New Roman"/>
        </w:rPr>
      </w:pPr>
    </w:p>
    <w:p w:rsidR="00140B03" w:rsidRDefault="00140B03" w:rsidP="00140B03">
      <w:pPr>
        <w:pStyle w:val="NoSpacing"/>
        <w:rPr>
          <w:rFonts w:ascii="Times New Roman" w:hAnsi="Times New Roman" w:cs="Times New Roman"/>
        </w:rPr>
      </w:pPr>
    </w:p>
    <w:p w:rsidR="00140B03" w:rsidRDefault="00140B03" w:rsidP="00140B03">
      <w:pPr>
        <w:pStyle w:val="NoSpacing"/>
        <w:rPr>
          <w:rFonts w:ascii="Times New Roman" w:hAnsi="Times New Roman" w:cs="Times New Roman"/>
        </w:rPr>
      </w:pPr>
    </w:p>
    <w:p w:rsidR="00140B03" w:rsidRDefault="00140B03" w:rsidP="00140B03">
      <w:pPr>
        <w:pStyle w:val="NoSpacing"/>
        <w:rPr>
          <w:rFonts w:ascii="Times New Roman" w:hAnsi="Times New Roman" w:cs="Times New Roman"/>
        </w:rPr>
      </w:pPr>
      <w:r w:rsidRPr="003E20D5">
        <w:rPr>
          <w:rFonts w:ascii="Times New Roman" w:hAnsi="Times New Roman" w:cs="Times New Roman"/>
          <w:noProof/>
        </w:rPr>
        <w:drawing>
          <wp:inline distT="0" distB="0" distL="0" distR="0">
            <wp:extent cx="586257" cy="669702"/>
            <wp:effectExtent l="19050" t="0" r="4293" b="0"/>
            <wp:docPr id="1" name="Picture 1" descr="C:\Users\rakhi khanna\Pictures\1415954603709.jpg"/>
            <wp:cNvGraphicFramePr/>
            <a:graphic xmlns:a="http://schemas.openxmlformats.org/drawingml/2006/main">
              <a:graphicData uri="http://schemas.openxmlformats.org/drawingml/2006/picture">
                <pic:pic xmlns:pic="http://schemas.openxmlformats.org/drawingml/2006/picture">
                  <pic:nvPicPr>
                    <pic:cNvPr id="1" name="Picture 1" descr="C:\Users\rakhi khanna\Pictures\1415954603709.jpg"/>
                    <pic:cNvPicPr/>
                  </pic:nvPicPr>
                  <pic:blipFill>
                    <a:blip r:embed="rId8" cstate="print"/>
                    <a:srcRect l="16038" t="9091"/>
                    <a:stretch>
                      <a:fillRect/>
                    </a:stretch>
                  </pic:blipFill>
                  <pic:spPr bwMode="auto">
                    <a:xfrm>
                      <a:off x="0" y="0"/>
                      <a:ext cx="593440" cy="677907"/>
                    </a:xfrm>
                    <a:prstGeom prst="rect">
                      <a:avLst/>
                    </a:prstGeom>
                    <a:noFill/>
                    <a:ln w="9525">
                      <a:noFill/>
                      <a:miter lim="800000"/>
                      <a:headEnd/>
                      <a:tailEnd/>
                    </a:ln>
                  </pic:spPr>
                </pic:pic>
              </a:graphicData>
            </a:graphic>
          </wp:inline>
        </w:drawing>
      </w:r>
    </w:p>
    <w:p w:rsidR="00140B03" w:rsidRPr="009B6E54" w:rsidRDefault="00140B03" w:rsidP="00140B03">
      <w:pPr>
        <w:pStyle w:val="NoSpacing"/>
        <w:rPr>
          <w:rFonts w:ascii="Times New Roman" w:hAnsi="Times New Roman" w:cs="Times New Roman"/>
          <w:b w:val="0"/>
        </w:rPr>
      </w:pPr>
      <w:r w:rsidRPr="009B6E54">
        <w:rPr>
          <w:rFonts w:ascii="Times New Roman" w:hAnsi="Times New Roman" w:cs="Times New Roman"/>
        </w:rPr>
        <w:t>Dr. Rakhi Khanna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140B03" w:rsidRPr="009B6E54" w:rsidRDefault="00140B03" w:rsidP="00140B03">
      <w:pPr>
        <w:pStyle w:val="NoSpacing"/>
        <w:rPr>
          <w:rFonts w:ascii="Times New Roman" w:hAnsi="Times New Roman" w:cs="Times New Roman"/>
          <w:b w:val="0"/>
        </w:rPr>
      </w:pPr>
      <w:r w:rsidRPr="009B6E54">
        <w:rPr>
          <w:rFonts w:ascii="Times New Roman" w:hAnsi="Times New Roman" w:cs="Times New Roman"/>
        </w:rPr>
        <w:t>Assistant Director, Toxicology</w:t>
      </w:r>
    </w:p>
    <w:p w:rsidR="00140B03" w:rsidRPr="009B6E54" w:rsidRDefault="00140B03" w:rsidP="00140B03">
      <w:pPr>
        <w:pStyle w:val="NoSpacing"/>
        <w:rPr>
          <w:rFonts w:ascii="Times New Roman" w:hAnsi="Times New Roman" w:cs="Times New Roman"/>
          <w:b w:val="0"/>
        </w:rPr>
      </w:pPr>
      <w:r w:rsidRPr="009B6E54">
        <w:rPr>
          <w:rFonts w:ascii="Times New Roman" w:hAnsi="Times New Roman" w:cs="Times New Roman"/>
        </w:rPr>
        <w:t xml:space="preserve"> Regional Forensic Science Laboratory, </w:t>
      </w:r>
    </w:p>
    <w:p w:rsidR="00140B03" w:rsidRDefault="00140B03" w:rsidP="00140B03">
      <w:pPr>
        <w:pStyle w:val="NoSpacing"/>
        <w:rPr>
          <w:rFonts w:ascii="Times New Roman" w:hAnsi="Times New Roman" w:cs="Times New Roman"/>
          <w:b w:val="0"/>
        </w:rPr>
      </w:pPr>
      <w:r w:rsidRPr="009B6E54">
        <w:rPr>
          <w:rFonts w:ascii="Times New Roman" w:hAnsi="Times New Roman" w:cs="Times New Roman"/>
        </w:rPr>
        <w:t>Ajmer, India</w:t>
      </w:r>
    </w:p>
    <w:p w:rsidR="00140B03" w:rsidRPr="009B6E54" w:rsidRDefault="00140B03" w:rsidP="00140B03">
      <w:pPr>
        <w:pStyle w:val="NoSpacing"/>
        <w:rPr>
          <w:rFonts w:ascii="Times New Roman" w:hAnsi="Times New Roman" w:cs="Times New Roman"/>
          <w:b w:val="0"/>
        </w:rPr>
      </w:pPr>
      <w:r>
        <w:rPr>
          <w:rFonts w:ascii="Times New Roman" w:hAnsi="Times New Roman" w:cs="Times New Roman"/>
          <w:b w:val="0"/>
        </w:rPr>
        <w:t xml:space="preserve">Email: </w:t>
      </w:r>
      <w:hyperlink r:id="rId9" w:history="1">
        <w:r w:rsidRPr="00716C59">
          <w:rPr>
            <w:rStyle w:val="Hyperlink"/>
            <w:rFonts w:ascii="Times New Roman" w:hAnsi="Times New Roman" w:cs="Times New Roman"/>
          </w:rPr>
          <w:t>rakhi_khanna@yahoo.com</w:t>
        </w:r>
      </w:hyperlink>
      <w:r>
        <w:rPr>
          <w:rFonts w:ascii="Times New Roman" w:hAnsi="Times New Roman" w:cs="Times New Roman"/>
          <w:b w:val="0"/>
        </w:rPr>
        <w:t>: mob: 9529791877</w:t>
      </w:r>
    </w:p>
    <w:p w:rsidR="00140B03" w:rsidRPr="009B6E54" w:rsidRDefault="00140B03" w:rsidP="00140B03">
      <w:pPr>
        <w:jc w:val="both"/>
        <w:rPr>
          <w:rFonts w:ascii="Times New Roman" w:hAnsi="Times New Roman" w:cs="Times New Roman"/>
          <w:b/>
        </w:rPr>
      </w:pPr>
    </w:p>
    <w:p w:rsidR="00140B03" w:rsidRPr="00F94ED1" w:rsidRDefault="00140B03" w:rsidP="00140B03">
      <w:pPr>
        <w:jc w:val="both"/>
      </w:pPr>
      <w:r w:rsidRPr="00F94ED1">
        <w:t xml:space="preserve">Dr. Rakhi Khanna is a Forensic Scientist and since 1998 has wide </w:t>
      </w:r>
      <w:r>
        <w:t xml:space="preserve">20 </w:t>
      </w:r>
      <w:r w:rsidRPr="00F94ED1">
        <w:t>years of experience in this field and continuously after her Master’s Degree in Chemistry in 1997 engaged in solving crimes and analysis of wide groups of poisons in Toxicology Division. She has completed her Ph. D in year 2009. She has wide experience of instrumentation applications in Forensics Sciences. She had her research on, “Gas- chromatography mass spectrometry studies of some modern insecticides in viscera and body fluids”; she is heading the new laboratory at Ajmer and established lab after utmost efforts. Till her tenure she has examined thousands of cases of drugs, insecticides, metals, explosives etc. She has published many research papers. She has the recipient of Best Scientific Papers Awards two times in National level Conferences. She has been the recipient of Award of International Ambassador for Indian Region for her outstanding contribution to Publication in TMU journal. She has utmost busy schedule of office reports besides she has active participation and membership of Editor-in-Journals and committee members in OMICS, WASET renowned International scientific groups. Recently she has presented her video presentation as Speaker in OMICS International conference. She has special concern for crime against women and children. She has been an active honorable guest faculty at Central Detective Training School. She has provided her expertise knowledge and experience in solving many crimes. She contributes an article in Souvenir of CDTS. She has received many trainings and hence experience in analytical field and sound knowledge to use sophisticated instruments for detection of unknown substances. Her lectures on crime and relation to scientific aids are highly appreciable by the attendees. She has done analysis of Anandpal Farari Case, Jaipur Blast Case, Narcotic Kit Examination, Poisoned Prasad case, Posco Act Cases, Polio Drop Case, Rape cases etc are a few to show her expertise.</w:t>
      </w:r>
      <w:r>
        <w:t xml:space="preserve"> She has received </w:t>
      </w:r>
      <w:r w:rsidRPr="00F94ED1">
        <w:t>Appreciation</w:t>
      </w:r>
      <w:r>
        <w:t xml:space="preserve"> Letter by District Collector Ajmer and Honorable State Education Minister for her active contribution in solving and reporting many cases on 26</w:t>
      </w:r>
      <w:r w:rsidRPr="00D04598">
        <w:rPr>
          <w:vertAlign w:val="superscript"/>
        </w:rPr>
        <w:t>th</w:t>
      </w:r>
      <w:r>
        <w:t xml:space="preserve"> January, 2017 Republic Day of India. She is highly concerned about solving various crimes and delivering knowledge in best acceptable ways to authorities concerned.  </w:t>
      </w:r>
      <w:r w:rsidRPr="00F94ED1">
        <w:t xml:space="preserve">  </w:t>
      </w:r>
    </w:p>
    <w:p w:rsidR="00140B03" w:rsidRPr="00F94ED1" w:rsidRDefault="00140B03" w:rsidP="00140B03">
      <w:pPr>
        <w:shd w:val="clear" w:color="auto" w:fill="FFFFFF"/>
        <w:spacing w:line="182" w:lineRule="atLeast"/>
        <w:ind w:left="-259"/>
        <w:jc w:val="both"/>
        <w:textAlignment w:val="baseline"/>
        <w:rPr>
          <w:rFonts w:ascii="Verdana" w:hAnsi="Verdana" w:cs="Times New Roman"/>
          <w:i/>
        </w:rPr>
      </w:pPr>
    </w:p>
    <w:p w:rsidR="00140B03" w:rsidRPr="00F94ED1" w:rsidRDefault="00140B03" w:rsidP="00140B03">
      <w:pPr>
        <w:jc w:val="both"/>
      </w:pPr>
    </w:p>
    <w:p w:rsidR="00C80749" w:rsidRPr="003851E6" w:rsidRDefault="00C80749" w:rsidP="001E42C9">
      <w:pPr>
        <w:jc w:val="both"/>
        <w:rPr>
          <w:sz w:val="24"/>
          <w:szCs w:val="24"/>
        </w:rPr>
      </w:pPr>
    </w:p>
    <w:sectPr w:rsidR="00C80749" w:rsidRPr="003851E6" w:rsidSect="00C50F15">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657F" w:rsidRDefault="006A657F" w:rsidP="00F122D5">
      <w:pPr>
        <w:spacing w:after="0" w:line="240" w:lineRule="auto"/>
      </w:pPr>
      <w:r>
        <w:separator/>
      </w:r>
    </w:p>
  </w:endnote>
  <w:endnote w:type="continuationSeparator" w:id="1">
    <w:p w:rsidR="006A657F" w:rsidRDefault="006A657F" w:rsidP="00F122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2D5" w:rsidRDefault="00F122D5">
    <w:pPr>
      <w:pStyle w:val="Footer"/>
    </w:pPr>
    <w:r>
      <w:t>Abstract for Separation Techniques, 2018 by Dr. Rakhi Khanna, Assistant Director, Regional Forensic Science Lab, Ajmer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657F" w:rsidRDefault="006A657F" w:rsidP="00F122D5">
      <w:pPr>
        <w:spacing w:after="0" w:line="240" w:lineRule="auto"/>
      </w:pPr>
      <w:r>
        <w:separator/>
      </w:r>
    </w:p>
  </w:footnote>
  <w:footnote w:type="continuationSeparator" w:id="1">
    <w:p w:rsidR="006A657F" w:rsidRDefault="006A657F" w:rsidP="00F122D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C80749"/>
    <w:rsid w:val="000D58E1"/>
    <w:rsid w:val="00117BFE"/>
    <w:rsid w:val="00133A69"/>
    <w:rsid w:val="00140B03"/>
    <w:rsid w:val="00162D13"/>
    <w:rsid w:val="00180165"/>
    <w:rsid w:val="001A0425"/>
    <w:rsid w:val="001B2078"/>
    <w:rsid w:val="001E42C9"/>
    <w:rsid w:val="002541BA"/>
    <w:rsid w:val="00297577"/>
    <w:rsid w:val="00354EFF"/>
    <w:rsid w:val="003851E6"/>
    <w:rsid w:val="003942F6"/>
    <w:rsid w:val="00397120"/>
    <w:rsid w:val="0058571A"/>
    <w:rsid w:val="00605930"/>
    <w:rsid w:val="00651B5F"/>
    <w:rsid w:val="006668BF"/>
    <w:rsid w:val="006A657F"/>
    <w:rsid w:val="00744191"/>
    <w:rsid w:val="00991A92"/>
    <w:rsid w:val="009A4467"/>
    <w:rsid w:val="009C4BE9"/>
    <w:rsid w:val="00B26340"/>
    <w:rsid w:val="00B8186B"/>
    <w:rsid w:val="00C50F15"/>
    <w:rsid w:val="00C80749"/>
    <w:rsid w:val="00D3119D"/>
    <w:rsid w:val="00D45DD3"/>
    <w:rsid w:val="00D6477E"/>
    <w:rsid w:val="00D94303"/>
    <w:rsid w:val="00E5661A"/>
    <w:rsid w:val="00EC5674"/>
    <w:rsid w:val="00F10D91"/>
    <w:rsid w:val="00F122D5"/>
    <w:rsid w:val="00F757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F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5930"/>
    <w:rPr>
      <w:color w:val="0000FF" w:themeColor="hyperlink"/>
      <w:u w:val="single"/>
    </w:rPr>
  </w:style>
  <w:style w:type="paragraph" w:styleId="Header">
    <w:name w:val="header"/>
    <w:basedOn w:val="Normal"/>
    <w:link w:val="HeaderChar"/>
    <w:uiPriority w:val="99"/>
    <w:semiHidden/>
    <w:unhideWhenUsed/>
    <w:rsid w:val="00F122D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122D5"/>
  </w:style>
  <w:style w:type="paragraph" w:styleId="Footer">
    <w:name w:val="footer"/>
    <w:basedOn w:val="Normal"/>
    <w:link w:val="FooterChar"/>
    <w:uiPriority w:val="99"/>
    <w:semiHidden/>
    <w:unhideWhenUsed/>
    <w:rsid w:val="00F122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22D5"/>
  </w:style>
  <w:style w:type="paragraph" w:styleId="NoSpacing">
    <w:name w:val="No Spacing"/>
    <w:uiPriority w:val="1"/>
    <w:qFormat/>
    <w:rsid w:val="00140B03"/>
    <w:pPr>
      <w:spacing w:after="0" w:line="240" w:lineRule="auto"/>
    </w:pPr>
    <w:rPr>
      <w:rFonts w:asciiTheme="majorHAnsi" w:eastAsia="Times New Roman" w:hAnsiTheme="majorHAnsi"/>
      <w:b/>
      <w:bCs/>
      <w:i/>
      <w:iCs/>
      <w:sz w:val="24"/>
      <w:szCs w:val="24"/>
    </w:rPr>
  </w:style>
  <w:style w:type="paragraph" w:styleId="BalloonText">
    <w:name w:val="Balloon Text"/>
    <w:basedOn w:val="Normal"/>
    <w:link w:val="BalloonTextChar"/>
    <w:uiPriority w:val="99"/>
    <w:semiHidden/>
    <w:unhideWhenUsed/>
    <w:rsid w:val="00140B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B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akhi_khanna@yahoo.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rakhi_khann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854</Words>
  <Characters>4872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rakhi khanna</dc:creator>
  <cp:lastModifiedBy>rakhi khanna</cp:lastModifiedBy>
  <cp:revision>2</cp:revision>
  <dcterms:created xsi:type="dcterms:W3CDTF">2018-08-17T06:58:00Z</dcterms:created>
  <dcterms:modified xsi:type="dcterms:W3CDTF">2018-08-17T06:58:00Z</dcterms:modified>
</cp:coreProperties>
</file>