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F86" w:rsidRDefault="000E7F86" w:rsidP="00494130">
      <w:pPr>
        <w:pStyle w:val="Ttulo1"/>
        <w:spacing w:before="170"/>
        <w:ind w:left="0"/>
        <w:rPr>
          <w:color w:val="337AB7"/>
        </w:rPr>
      </w:pPr>
    </w:p>
    <w:p w:rsidR="000E7F86" w:rsidRPr="00EA40FD" w:rsidRDefault="00681041" w:rsidP="00785BC3">
      <w:pPr>
        <w:jc w:val="right"/>
        <w:rPr>
          <w:b/>
        </w:rPr>
      </w:pPr>
      <w:r w:rsidRPr="00681041">
        <w:rPr>
          <w:noProof/>
          <w:lang w:val="pt-BR"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4.9pt;height:94.45pt">
            <v:imagedata r:id="rId7" o:title=""/>
          </v:shape>
        </w:pict>
      </w:r>
      <w:r w:rsidR="000E7F86" w:rsidRPr="00EA40FD">
        <w:rPr>
          <w:b/>
        </w:rPr>
        <w:tab/>
      </w:r>
      <w:r w:rsidR="000E7F86" w:rsidRPr="00EA40FD">
        <w:rPr>
          <w:b/>
        </w:rPr>
        <w:tab/>
        <w:t xml:space="preserve">                           </w:t>
      </w:r>
      <w:r w:rsidR="000E7F86">
        <w:rPr>
          <w:b/>
        </w:rPr>
        <w:t xml:space="preserve">                                              </w:t>
      </w:r>
      <w:r w:rsidRPr="00681041">
        <w:rPr>
          <w:b/>
        </w:rPr>
        <w:pict>
          <v:shape id="_x0000_i1027" type="#_x0000_t75" style="width:73.75pt;height:94.45pt">
            <v:imagedata r:id="rId8" o:title=""/>
          </v:shape>
        </w:pict>
      </w:r>
      <w:r w:rsidR="000E7F86">
        <w:rPr>
          <w:b/>
        </w:rPr>
        <w:t xml:space="preserve">                 </w:t>
      </w:r>
    </w:p>
    <w:p w:rsidR="000E7F86" w:rsidRPr="008D3DBC" w:rsidRDefault="000E7F86" w:rsidP="00494130">
      <w:pPr>
        <w:pStyle w:val="Ttulo1"/>
        <w:spacing w:before="170"/>
        <w:ind w:left="0"/>
        <w:rPr>
          <w:color w:val="337AB7"/>
          <w:sz w:val="32"/>
        </w:rPr>
      </w:pPr>
      <w:r w:rsidRPr="008D3DBC">
        <w:rPr>
          <w:color w:val="337AB7"/>
          <w:sz w:val="32"/>
        </w:rPr>
        <w:t>The data acquisition and download satellite scheduling problem</w:t>
      </w:r>
    </w:p>
    <w:p w:rsidR="000E7F86" w:rsidRPr="00B5554E" w:rsidRDefault="000E7F86" w:rsidP="000577D4">
      <w:pPr>
        <w:pStyle w:val="Corpodetexto"/>
        <w:tabs>
          <w:tab w:val="left" w:pos="6490"/>
          <w:tab w:val="left" w:pos="7088"/>
        </w:tabs>
        <w:spacing w:before="73" w:line="198" w:lineRule="exact"/>
        <w:ind w:left="100" w:right="3460"/>
        <w:rPr>
          <w:rFonts w:ascii="Arial"/>
        </w:rPr>
      </w:pPr>
      <w:r w:rsidRPr="0058772E">
        <w:rPr>
          <w:rFonts w:ascii="Arial" w:eastAsia="Times New Roman"/>
        </w:rPr>
        <w:t>Maria Jos</w:t>
      </w:r>
      <w:r w:rsidR="000577D4">
        <w:rPr>
          <w:rFonts w:ascii="Arial" w:eastAsia="Times New Roman"/>
        </w:rPr>
        <w:t>é</w:t>
      </w:r>
      <w:r w:rsidRPr="0058772E">
        <w:rPr>
          <w:rFonts w:ascii="Arial" w:eastAsia="Times New Roman"/>
        </w:rPr>
        <w:t xml:space="preserve"> Pinto, PhD, </w:t>
      </w:r>
      <w:proofErr w:type="spellStart"/>
      <w:r w:rsidRPr="0058772E">
        <w:rPr>
          <w:rFonts w:ascii="Arial" w:eastAsia="Times New Roman"/>
        </w:rPr>
        <w:t>IEAv</w:t>
      </w:r>
      <w:proofErr w:type="spellEnd"/>
      <w:r>
        <w:rPr>
          <w:rFonts w:ascii="Arial" w:eastAsia="Times New Roman"/>
        </w:rPr>
        <w:t xml:space="preserve"> (Institute</w:t>
      </w:r>
      <w:r w:rsidRPr="0058772E">
        <w:rPr>
          <w:rFonts w:ascii="Arial" w:eastAsia="Times New Roman"/>
        </w:rPr>
        <w:t xml:space="preserve"> </w:t>
      </w:r>
      <w:r>
        <w:rPr>
          <w:rFonts w:ascii="Arial" w:eastAsia="Times New Roman"/>
        </w:rPr>
        <w:t>of</w:t>
      </w:r>
      <w:r w:rsidRPr="0058772E">
        <w:rPr>
          <w:rFonts w:ascii="Arial" w:eastAsia="Times New Roman"/>
        </w:rPr>
        <w:t xml:space="preserve"> Advanced Studies), Brazil </w:t>
      </w:r>
      <w:r w:rsidR="000577D4">
        <w:rPr>
          <w:rFonts w:ascii="Arial" w:eastAsia="Times New Roman"/>
        </w:rPr>
        <w:t xml:space="preserve">                         </w:t>
      </w:r>
      <w:proofErr w:type="spellStart"/>
      <w:r w:rsidRPr="0058772E">
        <w:rPr>
          <w:rFonts w:ascii="Arial" w:eastAsia="Times New Roman"/>
        </w:rPr>
        <w:t>M</w:t>
      </w:r>
      <w:r w:rsidR="000577D4">
        <w:rPr>
          <w:rFonts w:ascii="Arial" w:eastAsia="Times New Roman"/>
        </w:rPr>
        <w:t>ö</w:t>
      </w:r>
      <w:r>
        <w:rPr>
          <w:rFonts w:ascii="Arial" w:eastAsia="Times New Roman"/>
        </w:rPr>
        <w:t>nica</w:t>
      </w:r>
      <w:proofErr w:type="spellEnd"/>
      <w:r>
        <w:rPr>
          <w:rFonts w:ascii="Arial" w:eastAsia="Times New Roman"/>
        </w:rPr>
        <w:t xml:space="preserve"> M</w:t>
      </w:r>
      <w:r w:rsidRPr="0058772E">
        <w:rPr>
          <w:rFonts w:ascii="Arial" w:eastAsia="Times New Roman"/>
        </w:rPr>
        <w:t xml:space="preserve"> De </w:t>
      </w:r>
      <w:proofErr w:type="spellStart"/>
      <w:r w:rsidRPr="0058772E">
        <w:rPr>
          <w:rFonts w:ascii="Arial" w:eastAsia="Times New Roman"/>
        </w:rPr>
        <w:t>Marchi</w:t>
      </w:r>
      <w:proofErr w:type="spellEnd"/>
      <w:r w:rsidRPr="0058772E">
        <w:rPr>
          <w:rFonts w:ascii="Arial" w:eastAsia="Times New Roman"/>
        </w:rPr>
        <w:t xml:space="preserve">, PhD, </w:t>
      </w:r>
      <w:proofErr w:type="spellStart"/>
      <w:r w:rsidRPr="0058772E">
        <w:rPr>
          <w:rFonts w:ascii="Arial" w:eastAsia="Times New Roman"/>
        </w:rPr>
        <w:t>IEAv</w:t>
      </w:r>
      <w:proofErr w:type="spellEnd"/>
      <w:r>
        <w:rPr>
          <w:rFonts w:ascii="Arial" w:eastAsia="Times New Roman"/>
        </w:rPr>
        <w:t xml:space="preserve"> (Institute</w:t>
      </w:r>
      <w:r w:rsidRPr="0058772E">
        <w:rPr>
          <w:rFonts w:ascii="Arial" w:eastAsia="Times New Roman"/>
        </w:rPr>
        <w:t xml:space="preserve"> </w:t>
      </w:r>
      <w:r>
        <w:rPr>
          <w:rFonts w:ascii="Arial" w:eastAsia="Times New Roman"/>
        </w:rPr>
        <w:t>of</w:t>
      </w:r>
      <w:r w:rsidRPr="0058772E">
        <w:rPr>
          <w:rFonts w:ascii="Arial" w:eastAsia="Times New Roman"/>
        </w:rPr>
        <w:t xml:space="preserve"> Advanced Studies), Brazil</w:t>
      </w:r>
      <w:r>
        <w:rPr>
          <w:rFonts w:ascii="Arial" w:eastAsia="Times New Roman"/>
        </w:rPr>
        <w:t xml:space="preserve"> </w:t>
      </w:r>
      <w:r w:rsidR="000577D4">
        <w:rPr>
          <w:rFonts w:ascii="Arial" w:eastAsia="Times New Roman"/>
        </w:rPr>
        <w:t xml:space="preserve">                        Ana </w:t>
      </w:r>
      <w:proofErr w:type="spellStart"/>
      <w:r w:rsidR="000577D4">
        <w:rPr>
          <w:rFonts w:ascii="Arial" w:eastAsia="Times New Roman"/>
        </w:rPr>
        <w:t>Cl</w:t>
      </w:r>
      <w:r w:rsidR="000577D4">
        <w:rPr>
          <w:rFonts w:ascii="Arial" w:eastAsia="Times New Roman"/>
        </w:rPr>
        <w:t>á</w:t>
      </w:r>
      <w:r>
        <w:rPr>
          <w:rFonts w:ascii="Arial" w:eastAsia="Times New Roman"/>
        </w:rPr>
        <w:t>udia</w:t>
      </w:r>
      <w:proofErr w:type="spellEnd"/>
      <w:r w:rsidRPr="0058772E">
        <w:rPr>
          <w:rFonts w:ascii="Arial" w:eastAsia="Times New Roman"/>
        </w:rPr>
        <w:t xml:space="preserve"> </w:t>
      </w:r>
      <w:proofErr w:type="spellStart"/>
      <w:r w:rsidRPr="000577D4">
        <w:rPr>
          <w:rFonts w:ascii="Arial" w:eastAsia="Times New Roman"/>
        </w:rPr>
        <w:t>Iwazaki</w:t>
      </w:r>
      <w:proofErr w:type="spellEnd"/>
      <w:r w:rsidRPr="000577D4">
        <w:rPr>
          <w:rFonts w:ascii="Arial" w:eastAsia="Times New Roman"/>
        </w:rPr>
        <w:t>, Electrical Engineer,</w:t>
      </w:r>
      <w:r w:rsidRPr="0058772E">
        <w:rPr>
          <w:rFonts w:ascii="Arial" w:eastAsia="Times New Roman"/>
        </w:rPr>
        <w:t xml:space="preserve"> </w:t>
      </w:r>
      <w:proofErr w:type="spellStart"/>
      <w:r w:rsidRPr="0058772E">
        <w:rPr>
          <w:rFonts w:ascii="Arial" w:eastAsia="Times New Roman"/>
        </w:rPr>
        <w:t>IEAv</w:t>
      </w:r>
      <w:proofErr w:type="spellEnd"/>
      <w:r>
        <w:rPr>
          <w:rFonts w:ascii="Arial" w:eastAsia="Times New Roman"/>
        </w:rPr>
        <w:t xml:space="preserve"> (Institute</w:t>
      </w:r>
      <w:r w:rsidRPr="0058772E">
        <w:rPr>
          <w:rFonts w:ascii="Arial" w:eastAsia="Times New Roman"/>
        </w:rPr>
        <w:t xml:space="preserve"> </w:t>
      </w:r>
      <w:r>
        <w:rPr>
          <w:rFonts w:ascii="Arial" w:eastAsia="Times New Roman"/>
        </w:rPr>
        <w:t>of</w:t>
      </w:r>
      <w:r w:rsidRPr="0058772E">
        <w:rPr>
          <w:rFonts w:ascii="Arial" w:eastAsia="Times New Roman"/>
        </w:rPr>
        <w:t xml:space="preserve"> Advanced Studies), Brazil</w:t>
      </w:r>
    </w:p>
    <w:p w:rsidR="000E7F86" w:rsidRPr="00B5554E" w:rsidRDefault="000E7F86">
      <w:pPr>
        <w:pStyle w:val="Corpodetexto"/>
        <w:rPr>
          <w:rFonts w:ascii="Arial"/>
          <w:sz w:val="20"/>
        </w:rPr>
      </w:pPr>
    </w:p>
    <w:p w:rsidR="000E7F86" w:rsidRPr="00B5554E" w:rsidRDefault="000E7F86">
      <w:pPr>
        <w:pStyle w:val="Corpodetexto"/>
        <w:spacing w:before="3"/>
        <w:rPr>
          <w:rFonts w:ascii="Arial"/>
          <w:sz w:val="21"/>
        </w:rPr>
      </w:pPr>
    </w:p>
    <w:p w:rsidR="000E7F86" w:rsidRPr="00B5554E" w:rsidRDefault="000E7F86">
      <w:pPr>
        <w:rPr>
          <w:rFonts w:ascii="Arial"/>
          <w:sz w:val="21"/>
        </w:rPr>
        <w:sectPr w:rsidR="000E7F86" w:rsidRPr="00B5554E" w:rsidSect="00375C34">
          <w:footerReference w:type="default" r:id="rId9"/>
          <w:type w:val="continuous"/>
          <w:pgSz w:w="11910" w:h="16840"/>
          <w:pgMar w:top="0" w:right="600" w:bottom="0" w:left="620" w:header="541" w:footer="642" w:gutter="0"/>
          <w:cols w:space="720"/>
        </w:sectPr>
      </w:pPr>
    </w:p>
    <w:p w:rsidR="000E7F86" w:rsidRDefault="000E7F86">
      <w:pPr>
        <w:pStyle w:val="Ttulo3"/>
        <w:spacing w:before="147"/>
        <w:jc w:val="both"/>
      </w:pPr>
      <w:r>
        <w:rPr>
          <w:color w:val="BF5A14"/>
        </w:rPr>
        <w:lastRenderedPageBreak/>
        <w:t>Abstract</w:t>
      </w:r>
    </w:p>
    <w:p w:rsidR="000E7F86" w:rsidRDefault="000E7F86">
      <w:pPr>
        <w:pStyle w:val="Corpodetexto"/>
        <w:spacing w:before="90" w:line="280" w:lineRule="auto"/>
        <w:ind w:left="100"/>
        <w:jc w:val="both"/>
      </w:pPr>
      <w:proofErr w:type="gramStart"/>
      <w:r>
        <w:t>T</w:t>
      </w:r>
      <w:r w:rsidRPr="0097042F">
        <w:t xml:space="preserve">his </w:t>
      </w:r>
      <w:r>
        <w:t>work</w:t>
      </w:r>
      <w:r w:rsidRPr="0097042F">
        <w:t xml:space="preserve"> address</w:t>
      </w:r>
      <w:r>
        <w:t>es</w:t>
      </w:r>
      <w:r w:rsidRPr="0097042F">
        <w:t xml:space="preserve"> the scheduling problem of </w:t>
      </w:r>
      <w:r w:rsidR="005D55A3">
        <w:t>gathering</w:t>
      </w:r>
      <w:r w:rsidRPr="0097042F">
        <w:t xml:space="preserve"> and download</w:t>
      </w:r>
      <w:proofErr w:type="gramEnd"/>
      <w:r w:rsidRPr="0097042F">
        <w:t xml:space="preserve"> </w:t>
      </w:r>
      <w:r w:rsidR="007D3E41">
        <w:t xml:space="preserve">data </w:t>
      </w:r>
      <w:r w:rsidRPr="0097042F">
        <w:t>for a constellation of satellites and associated ground stations</w:t>
      </w:r>
      <w:r>
        <w:t>. This problem is related with a</w:t>
      </w:r>
      <w:r w:rsidR="007D3E41">
        <w:t>n</w:t>
      </w:r>
      <w:r>
        <w:t xml:space="preserve"> effectiveness evaluation for collecting imagery</w:t>
      </w:r>
      <w:r w:rsidRPr="0097042F">
        <w:t xml:space="preserve"> to monitor different locations (targets) with different priorities for a given planning horizon, with several operational constraints. In previous work the proposed </w:t>
      </w:r>
      <w:r>
        <w:t xml:space="preserve">mathematical </w:t>
      </w:r>
      <w:r w:rsidRPr="0097042F">
        <w:t>mode</w:t>
      </w:r>
      <w:r>
        <w:t>l</w:t>
      </w:r>
      <w:r w:rsidRPr="0097042F">
        <w:t xml:space="preserve"> focused on ensuring that target observations would take place within the available observation time-windows, enforcing precedence constraints between acquisition and download of data </w:t>
      </w:r>
      <w:r w:rsidRPr="0058772E">
        <w:t>as well as the satellites processing time capacities</w:t>
      </w:r>
      <w:r w:rsidRPr="0097042F">
        <w:t>. It also explicitly modeled the revisit time (the time between successive observations of the same target) and the due time (the latest possible moment that the collected imagery is available at the ground station).</w:t>
      </w:r>
      <w:r>
        <w:t xml:space="preserve"> Improvements to</w:t>
      </w:r>
      <w:r w:rsidRPr="00A63B78">
        <w:t xml:space="preserve"> </w:t>
      </w:r>
      <w:r>
        <w:t xml:space="preserve">the </w:t>
      </w:r>
      <w:r w:rsidRPr="00A63B78">
        <w:t xml:space="preserve">previous </w:t>
      </w:r>
      <w:r>
        <w:t xml:space="preserve">modeling were proposed afterward </w:t>
      </w:r>
      <w:r w:rsidRPr="00A63B78">
        <w:t xml:space="preserve">by incorporating the setup time </w:t>
      </w:r>
      <w:r w:rsidRPr="00050EA9">
        <w:t xml:space="preserve">between two consecutive acquisitions which </w:t>
      </w:r>
      <w:proofErr w:type="gramStart"/>
      <w:r w:rsidRPr="00050EA9">
        <w:t>is</w:t>
      </w:r>
      <w:proofErr w:type="gramEnd"/>
      <w:r w:rsidRPr="00050EA9">
        <w:t xml:space="preserve"> required to adjust the sensor to capture the target imagery requests with a certain acquisition mode. Also the </w:t>
      </w:r>
      <w:r>
        <w:t>current</w:t>
      </w:r>
      <w:r w:rsidRPr="00050EA9">
        <w:t xml:space="preserve"> model can cope with</w:t>
      </w:r>
      <w:r>
        <w:t xml:space="preserve"> satellite storage capacity</w:t>
      </w:r>
      <w:r w:rsidRPr="00A63B78">
        <w:t>.</w:t>
      </w:r>
      <w:r>
        <w:t xml:space="preserve"> In this paper, t</w:t>
      </w:r>
      <w:r w:rsidRPr="00A63B78">
        <w:t xml:space="preserve">he practicability of the </w:t>
      </w:r>
      <w:r>
        <w:t xml:space="preserve">methodology </w:t>
      </w:r>
      <w:r w:rsidRPr="00A63B78">
        <w:t xml:space="preserve">will be demonstrated in </w:t>
      </w:r>
      <w:r>
        <w:t xml:space="preserve">different monitoring </w:t>
      </w:r>
      <w:r w:rsidRPr="00A63B78">
        <w:t>context</w:t>
      </w:r>
      <w:r>
        <w:t>s</w:t>
      </w:r>
      <w:r w:rsidRPr="00A63B78">
        <w:t xml:space="preserve"> </w:t>
      </w:r>
      <w:r>
        <w:t xml:space="preserve">such as deforestation, oil spill and </w:t>
      </w:r>
      <w:r w:rsidRPr="00A63B78">
        <w:t>border control</w:t>
      </w:r>
      <w:r>
        <w:t xml:space="preserve"> </w:t>
      </w:r>
      <w:r w:rsidRPr="00A63B78">
        <w:t xml:space="preserve">as well as for updating </w:t>
      </w:r>
      <w:r>
        <w:t>information on search and rescue scenario.</w:t>
      </w:r>
      <w:r w:rsidRPr="005D5353">
        <w:t xml:space="preserve"> </w:t>
      </w:r>
      <w:r>
        <w:t xml:space="preserve">As a result it is expected to </w:t>
      </w:r>
      <w:r w:rsidRPr="00257075">
        <w:t>increase the situation awareness and enable early detection of disasters and/or mitigation actions</w:t>
      </w:r>
      <w:r>
        <w:t>.</w:t>
      </w:r>
    </w:p>
    <w:p w:rsidR="000E7F86" w:rsidRDefault="000E7F86" w:rsidP="00DF76E0">
      <w:pPr>
        <w:pStyle w:val="Ttulo3"/>
        <w:spacing w:before="74"/>
        <w:ind w:left="0"/>
        <w:rPr>
          <w:b w:val="0"/>
        </w:rPr>
      </w:pPr>
    </w:p>
    <w:p w:rsidR="000E7F86" w:rsidRPr="00661015" w:rsidRDefault="000E7F86" w:rsidP="00BD40D4">
      <w:pPr>
        <w:rPr>
          <w:b/>
          <w:color w:val="000000"/>
        </w:rPr>
      </w:pPr>
      <w:r w:rsidRPr="008D3DBC">
        <w:rPr>
          <w:b/>
          <w:color w:val="000000"/>
        </w:rPr>
        <w:t xml:space="preserve">Key words: </w:t>
      </w:r>
      <w:r w:rsidRPr="008D3DBC">
        <w:rPr>
          <w:color w:val="000000"/>
        </w:rPr>
        <w:t>Scheduling, Data Acquisition and Download, Mathematical Model, Constellation of Satellites, Regular Monitoring, Imagery Collection</w:t>
      </w:r>
      <w:r>
        <w:rPr>
          <w:color w:val="000000"/>
        </w:rPr>
        <w:t xml:space="preserve">. </w:t>
      </w:r>
    </w:p>
    <w:p w:rsidR="000E7F86" w:rsidRDefault="000E7F86">
      <w:pPr>
        <w:pStyle w:val="Ttulo3"/>
        <w:spacing w:before="74"/>
        <w:rPr>
          <w:color w:val="BF5A14"/>
        </w:rPr>
      </w:pPr>
      <w:r>
        <w:rPr>
          <w:b w:val="0"/>
        </w:rPr>
        <w:br w:type="column"/>
      </w:r>
      <w:r w:rsidRPr="00B12195">
        <w:rPr>
          <w:color w:val="BF5A14"/>
        </w:rPr>
        <w:lastRenderedPageBreak/>
        <w:t>Image</w:t>
      </w:r>
    </w:p>
    <w:p w:rsidR="007D3E41" w:rsidRDefault="007D3E41">
      <w:pPr>
        <w:pStyle w:val="Ttulo3"/>
        <w:spacing w:before="74"/>
      </w:pPr>
    </w:p>
    <w:p w:rsidR="000E7F86" w:rsidRDefault="00681041" w:rsidP="00C00092">
      <w:pPr>
        <w:pStyle w:val="Corpodetexto"/>
        <w:spacing w:before="2"/>
        <w:jc w:val="center"/>
        <w:rPr>
          <w:rFonts w:ascii="Arial"/>
          <w:b/>
          <w:sz w:val="16"/>
        </w:rPr>
      </w:pPr>
      <w:r w:rsidRPr="00681041">
        <w:rPr>
          <w:rFonts w:ascii="Arial"/>
          <w:b/>
          <w:sz w:val="16"/>
        </w:rPr>
        <w:pict>
          <v:shape id="_x0000_i1028" type="#_x0000_t75" style="width:210.8pt;height:111.15pt">
            <v:imagedata r:id="rId10" o:title=""/>
          </v:shape>
        </w:pict>
      </w:r>
    </w:p>
    <w:p w:rsidR="000E7F86" w:rsidRPr="00C00092" w:rsidRDefault="000E7F86" w:rsidP="00C00092">
      <w:pPr>
        <w:pStyle w:val="Corpodetexto"/>
        <w:spacing w:before="2"/>
        <w:jc w:val="center"/>
        <w:rPr>
          <w:rFonts w:ascii="Arial"/>
          <w:b/>
          <w:sz w:val="16"/>
          <w:lang w:val="fr-FR"/>
        </w:rPr>
      </w:pPr>
      <w:r w:rsidRPr="00C00092">
        <w:t>Figure 1: Illustrative instance</w:t>
      </w:r>
      <w:r>
        <w:rPr>
          <w:rFonts w:ascii="Arial" w:eastAsia="Times New Roman"/>
          <w:b/>
          <w:sz w:val="16"/>
        </w:rPr>
        <w:t xml:space="preserve"> </w:t>
      </w:r>
    </w:p>
    <w:p w:rsidR="000E7F86" w:rsidRPr="00C00092" w:rsidRDefault="000E7F86" w:rsidP="005973B9">
      <w:pPr>
        <w:spacing w:line="204" w:lineRule="exact"/>
        <w:rPr>
          <w:rFonts w:ascii="Arial"/>
          <w:b/>
          <w:sz w:val="20"/>
          <w:lang w:val="fr-FR"/>
        </w:rPr>
      </w:pPr>
      <w:r w:rsidRPr="00C00092">
        <w:rPr>
          <w:rFonts w:ascii="Arial"/>
          <w:b/>
          <w:color w:val="BF5A14"/>
          <w:sz w:val="20"/>
          <w:lang w:val="fr-FR"/>
        </w:rPr>
        <w:br/>
      </w:r>
      <w:r w:rsidRPr="00C00092">
        <w:rPr>
          <w:rFonts w:ascii="Arial" w:eastAsia="Times New Roman"/>
          <w:b/>
          <w:color w:val="BF5A14"/>
          <w:sz w:val="20"/>
          <w:lang w:val="fr-FR"/>
        </w:rPr>
        <w:t>Recent Publications</w:t>
      </w:r>
    </w:p>
    <w:p w:rsidR="000E7F86" w:rsidRPr="00DC0C05" w:rsidRDefault="000E7F86" w:rsidP="00E25E10">
      <w:pPr>
        <w:pStyle w:val="RefernciaBibliogrfica"/>
        <w:numPr>
          <w:ilvl w:val="0"/>
          <w:numId w:val="3"/>
        </w:numPr>
        <w:jc w:val="both"/>
        <w:rPr>
          <w:rFonts w:ascii="Calibri" w:hAnsi="Calibri" w:cs="Calibri"/>
          <w:sz w:val="18"/>
          <w:szCs w:val="22"/>
          <w:lang w:val="en-US" w:eastAsia="en-US"/>
        </w:rPr>
      </w:pPr>
      <w:r w:rsidRPr="00DC0C05">
        <w:rPr>
          <w:rFonts w:ascii="Calibri" w:hAnsi="Calibri" w:cs="Calibri"/>
          <w:sz w:val="18"/>
          <w:szCs w:val="22"/>
          <w:lang w:val="en-US" w:eastAsia="en-US"/>
        </w:rPr>
        <w:t>Kim H, Chang J K (2015) Mission scheduling optimization of SAR satellite constellation for minimizing system response time. Aerospace Science and Technology 40: 17-32.</w:t>
      </w:r>
    </w:p>
    <w:p w:rsidR="000E7F86" w:rsidRPr="00DC0C05" w:rsidRDefault="000E7F86" w:rsidP="00E25E10">
      <w:pPr>
        <w:pStyle w:val="RefernciaBibliogrfica"/>
        <w:numPr>
          <w:ilvl w:val="0"/>
          <w:numId w:val="3"/>
        </w:numPr>
        <w:jc w:val="both"/>
        <w:rPr>
          <w:rFonts w:ascii="Calibri" w:hAnsi="Calibri" w:cs="Calibri"/>
          <w:sz w:val="18"/>
          <w:szCs w:val="22"/>
          <w:lang w:val="en-US" w:eastAsia="en-US"/>
        </w:rPr>
      </w:pPr>
      <w:r w:rsidRPr="00DC0C05">
        <w:rPr>
          <w:rFonts w:ascii="Calibri" w:hAnsi="Calibri" w:cs="Calibri"/>
          <w:sz w:val="18"/>
          <w:szCs w:val="22"/>
          <w:lang w:val="en-US" w:eastAsia="en-US"/>
        </w:rPr>
        <w:t xml:space="preserve">Cho D-H, Kim J-H, </w:t>
      </w:r>
      <w:proofErr w:type="spellStart"/>
      <w:r w:rsidRPr="00DC0C05">
        <w:rPr>
          <w:rFonts w:ascii="Calibri" w:hAnsi="Calibri" w:cs="Calibri"/>
          <w:sz w:val="18"/>
          <w:szCs w:val="22"/>
          <w:lang w:val="en-US" w:eastAsia="en-US"/>
        </w:rPr>
        <w:t>Choi</w:t>
      </w:r>
      <w:proofErr w:type="spellEnd"/>
      <w:r w:rsidRPr="00DC0C05">
        <w:rPr>
          <w:rFonts w:ascii="Calibri" w:hAnsi="Calibri" w:cs="Calibri"/>
          <w:sz w:val="18"/>
          <w:szCs w:val="22"/>
          <w:lang w:val="en-US" w:eastAsia="en-US"/>
        </w:rPr>
        <w:t xml:space="preserve"> J-L, </w:t>
      </w:r>
      <w:proofErr w:type="spellStart"/>
      <w:proofErr w:type="gramStart"/>
      <w:r w:rsidRPr="00DC0C05">
        <w:rPr>
          <w:rFonts w:ascii="Calibri" w:hAnsi="Calibri" w:cs="Calibri"/>
          <w:sz w:val="18"/>
          <w:szCs w:val="22"/>
          <w:lang w:val="en-US" w:eastAsia="en-US"/>
        </w:rPr>
        <w:t>Ahn</w:t>
      </w:r>
      <w:proofErr w:type="spellEnd"/>
      <w:r w:rsidRPr="00DC0C05">
        <w:rPr>
          <w:rFonts w:ascii="Calibri" w:hAnsi="Calibri" w:cs="Calibri"/>
          <w:sz w:val="18"/>
          <w:szCs w:val="22"/>
          <w:lang w:val="en-US" w:eastAsia="en-US"/>
        </w:rPr>
        <w:t xml:space="preserve">  J</w:t>
      </w:r>
      <w:proofErr w:type="gramEnd"/>
      <w:r w:rsidRPr="00DC0C05">
        <w:rPr>
          <w:rFonts w:ascii="Calibri" w:hAnsi="Calibri" w:cs="Calibri"/>
          <w:sz w:val="18"/>
          <w:szCs w:val="22"/>
          <w:lang w:val="en-US" w:eastAsia="en-US"/>
        </w:rPr>
        <w:t xml:space="preserve"> (2018) Optimization-based scheduling method for agile earth-observing satellite constellation. Journal of Aerospace Information Systems 15: 611-626.</w:t>
      </w:r>
    </w:p>
    <w:p w:rsidR="000E7F86" w:rsidRPr="00DC0C05" w:rsidRDefault="000E7F86" w:rsidP="005973B9">
      <w:pPr>
        <w:pStyle w:val="PargrafodaLista"/>
        <w:numPr>
          <w:ilvl w:val="0"/>
          <w:numId w:val="3"/>
        </w:numPr>
        <w:tabs>
          <w:tab w:val="left" w:pos="384"/>
        </w:tabs>
        <w:spacing w:before="103" w:line="216" w:lineRule="exact"/>
        <w:ind w:right="138" w:hanging="283"/>
        <w:rPr>
          <w:sz w:val="18"/>
        </w:rPr>
      </w:pPr>
      <w:r w:rsidRPr="00DC0C05">
        <w:rPr>
          <w:sz w:val="18"/>
        </w:rPr>
        <w:t xml:space="preserve">Pinto M J, Barros A I, </w:t>
      </w:r>
      <w:proofErr w:type="spellStart"/>
      <w:r w:rsidRPr="00DC0C05">
        <w:rPr>
          <w:sz w:val="18"/>
        </w:rPr>
        <w:t>Noomen</w:t>
      </w:r>
      <w:proofErr w:type="spellEnd"/>
      <w:r w:rsidRPr="00DC0C05">
        <w:rPr>
          <w:sz w:val="18"/>
        </w:rPr>
        <w:t xml:space="preserve"> R, Van </w:t>
      </w:r>
      <w:proofErr w:type="spellStart"/>
      <w:r w:rsidRPr="00DC0C05">
        <w:rPr>
          <w:sz w:val="18"/>
        </w:rPr>
        <w:t>Gelder</w:t>
      </w:r>
      <w:proofErr w:type="spellEnd"/>
      <w:r w:rsidRPr="00DC0C05">
        <w:rPr>
          <w:sz w:val="18"/>
        </w:rPr>
        <w:t xml:space="preserve"> P H A J M, </w:t>
      </w:r>
      <w:proofErr w:type="spellStart"/>
      <w:r w:rsidRPr="00DC0C05">
        <w:rPr>
          <w:sz w:val="18"/>
        </w:rPr>
        <w:t>Lamballais</w:t>
      </w:r>
      <w:proofErr w:type="spellEnd"/>
      <w:r w:rsidRPr="00DC0C05">
        <w:rPr>
          <w:sz w:val="18"/>
        </w:rPr>
        <w:t xml:space="preserve"> </w:t>
      </w:r>
      <w:proofErr w:type="spellStart"/>
      <w:r w:rsidRPr="00DC0C05">
        <w:rPr>
          <w:sz w:val="18"/>
        </w:rPr>
        <w:t>Tessensohn</w:t>
      </w:r>
      <w:proofErr w:type="spellEnd"/>
      <w:r w:rsidRPr="00DC0C05">
        <w:rPr>
          <w:sz w:val="18"/>
        </w:rPr>
        <w:t xml:space="preserve"> T (2018) A new model proposal for integrated satellite constellation scheduling within a planning horizon given operational constraints. Proceedings of the 7th International Conference on Operations Research and </w:t>
      </w:r>
      <w:smartTag w:uri="urn:schemas-microsoft-com:office:smarttags" w:element="country-region">
        <w:r w:rsidRPr="00DC0C05">
          <w:rPr>
            <w:sz w:val="18"/>
          </w:rPr>
          <w:t>Enterprise</w:t>
        </w:r>
      </w:smartTag>
      <w:r w:rsidRPr="00DC0C05">
        <w:rPr>
          <w:sz w:val="18"/>
        </w:rPr>
        <w:t xml:space="preserve"> Systems (ICORES), 312-319. ISBN 978-989-758-285-1. DOI: 10.5220/0006655003120319.</w:t>
      </w:r>
    </w:p>
    <w:p w:rsidR="000E7F86" w:rsidRPr="00DC0C05" w:rsidRDefault="000E7F86" w:rsidP="00A17CCB">
      <w:pPr>
        <w:pStyle w:val="PargrafodaLista"/>
        <w:numPr>
          <w:ilvl w:val="0"/>
          <w:numId w:val="3"/>
        </w:numPr>
        <w:tabs>
          <w:tab w:val="left" w:pos="384"/>
        </w:tabs>
        <w:spacing w:before="103" w:line="216" w:lineRule="exact"/>
        <w:ind w:right="138" w:hanging="283"/>
        <w:rPr>
          <w:sz w:val="18"/>
        </w:rPr>
      </w:pPr>
      <w:r w:rsidRPr="00DC0C05">
        <w:rPr>
          <w:sz w:val="18"/>
        </w:rPr>
        <w:t xml:space="preserve">Zhang S, Xiao Y, Yang P, Liu Y, Chang W, Zhou S (2019) An Effectiveness Evaluation Model for Satellite Observation and Data-Downlink Scheduling Considering Weather Uncertainties. </w:t>
      </w:r>
      <w:proofErr w:type="spellStart"/>
      <w:r w:rsidRPr="00DC0C05">
        <w:rPr>
          <w:sz w:val="18"/>
        </w:rPr>
        <w:t>Remoting</w:t>
      </w:r>
      <w:proofErr w:type="spellEnd"/>
      <w:r w:rsidRPr="00DC0C05">
        <w:rPr>
          <w:sz w:val="18"/>
        </w:rPr>
        <w:t xml:space="preserve"> Sensing 11: 1621-1640.</w:t>
      </w:r>
    </w:p>
    <w:p w:rsidR="000E7F86" w:rsidRPr="00DC0C05" w:rsidRDefault="000E7F86" w:rsidP="00667D7B">
      <w:pPr>
        <w:pStyle w:val="RefernciaBibliogrfica"/>
        <w:numPr>
          <w:ilvl w:val="0"/>
          <w:numId w:val="3"/>
        </w:numPr>
        <w:jc w:val="both"/>
        <w:rPr>
          <w:rFonts w:ascii="Calibri" w:hAnsi="Calibri" w:cs="Calibri"/>
          <w:sz w:val="18"/>
          <w:szCs w:val="22"/>
          <w:lang w:eastAsia="en-US"/>
        </w:rPr>
      </w:pPr>
      <w:r w:rsidRPr="00DC0C05">
        <w:rPr>
          <w:rFonts w:ascii="Calibri" w:hAnsi="Calibri" w:cs="Calibri"/>
          <w:sz w:val="18"/>
          <w:szCs w:val="22"/>
          <w:lang w:eastAsia="en-US"/>
        </w:rPr>
        <w:t xml:space="preserve">Pinto M J, De </w:t>
      </w:r>
      <w:proofErr w:type="spellStart"/>
      <w:r w:rsidRPr="00DC0C05">
        <w:rPr>
          <w:rFonts w:ascii="Calibri" w:hAnsi="Calibri" w:cs="Calibri"/>
          <w:sz w:val="18"/>
          <w:szCs w:val="22"/>
          <w:lang w:eastAsia="en-US"/>
        </w:rPr>
        <w:t>Marchi</w:t>
      </w:r>
      <w:proofErr w:type="spellEnd"/>
      <w:r w:rsidRPr="00DC0C05">
        <w:rPr>
          <w:rFonts w:ascii="Calibri" w:hAnsi="Calibri" w:cs="Calibri"/>
          <w:sz w:val="18"/>
          <w:szCs w:val="22"/>
          <w:lang w:eastAsia="en-US"/>
        </w:rPr>
        <w:t xml:space="preserve"> M </w:t>
      </w:r>
      <w:proofErr w:type="spellStart"/>
      <w:r w:rsidRPr="00DC0C05">
        <w:rPr>
          <w:rFonts w:ascii="Calibri" w:hAnsi="Calibri" w:cs="Calibri"/>
          <w:sz w:val="18"/>
          <w:szCs w:val="22"/>
          <w:lang w:eastAsia="en-US"/>
        </w:rPr>
        <w:t>M</w:t>
      </w:r>
      <w:proofErr w:type="spellEnd"/>
      <w:r w:rsidRPr="00DC0C05">
        <w:rPr>
          <w:rFonts w:ascii="Calibri" w:hAnsi="Calibri" w:cs="Calibri"/>
          <w:sz w:val="18"/>
          <w:szCs w:val="22"/>
          <w:lang w:eastAsia="en-US"/>
        </w:rPr>
        <w:t xml:space="preserve"> (2019) Análise do Modelo Matemático Referente ao Sequenciamento para Aquisição e Download de Dados por uma Constelação de Satélites. </w:t>
      </w:r>
      <w:proofErr w:type="spellStart"/>
      <w:r w:rsidRPr="00DC0C05">
        <w:rPr>
          <w:rFonts w:ascii="Calibri" w:hAnsi="Calibri" w:cs="Calibri"/>
          <w:sz w:val="18"/>
          <w:szCs w:val="22"/>
          <w:lang w:eastAsia="en-US"/>
        </w:rPr>
        <w:t>P</w:t>
      </w:r>
      <w:r w:rsidRPr="00DC0C05">
        <w:rPr>
          <w:rFonts w:ascii="Calibri" w:hAnsi="Calibri"/>
          <w:sz w:val="18"/>
        </w:rPr>
        <w:t>roceedings</w:t>
      </w:r>
      <w:proofErr w:type="spellEnd"/>
      <w:r w:rsidRPr="00DC0C05">
        <w:rPr>
          <w:rFonts w:ascii="Calibri" w:hAnsi="Calibri"/>
          <w:sz w:val="18"/>
        </w:rPr>
        <w:t xml:space="preserve"> </w:t>
      </w:r>
      <w:proofErr w:type="spellStart"/>
      <w:r w:rsidRPr="00DC0C05">
        <w:rPr>
          <w:rFonts w:ascii="Calibri" w:hAnsi="Calibri"/>
          <w:sz w:val="18"/>
        </w:rPr>
        <w:t>of</w:t>
      </w:r>
      <w:proofErr w:type="spellEnd"/>
      <w:r w:rsidRPr="00DC0C05">
        <w:rPr>
          <w:rFonts w:ascii="Calibri" w:hAnsi="Calibri"/>
          <w:sz w:val="18"/>
        </w:rPr>
        <w:t xml:space="preserve"> </w:t>
      </w:r>
      <w:proofErr w:type="spellStart"/>
      <w:r w:rsidRPr="00DC0C05">
        <w:rPr>
          <w:rFonts w:ascii="Calibri" w:hAnsi="Calibri"/>
          <w:sz w:val="18"/>
        </w:rPr>
        <w:t>the</w:t>
      </w:r>
      <w:proofErr w:type="spellEnd"/>
      <w:r w:rsidRPr="00DC0C05">
        <w:rPr>
          <w:rFonts w:ascii="Calibri" w:hAnsi="Calibri"/>
          <w:sz w:val="18"/>
        </w:rPr>
        <w:t xml:space="preserve"> </w:t>
      </w:r>
      <w:r w:rsidRPr="00DC0C05">
        <w:rPr>
          <w:rFonts w:ascii="Calibri" w:hAnsi="Calibri" w:cs="Calibri"/>
          <w:sz w:val="18"/>
          <w:szCs w:val="22"/>
          <w:lang w:eastAsia="en-US"/>
        </w:rPr>
        <w:t xml:space="preserve">LI Simpósio Brasileiro de Pesquisa Operacional (SBPO), Limeira, SP (in </w:t>
      </w:r>
      <w:proofErr w:type="spellStart"/>
      <w:r w:rsidRPr="00DC0C05">
        <w:rPr>
          <w:rFonts w:ascii="Calibri" w:hAnsi="Calibri" w:cs="Calibri"/>
          <w:sz w:val="18"/>
          <w:szCs w:val="22"/>
          <w:lang w:eastAsia="en-US"/>
        </w:rPr>
        <w:t>Portuguese</w:t>
      </w:r>
      <w:proofErr w:type="spellEnd"/>
      <w:r w:rsidRPr="00DC0C05">
        <w:rPr>
          <w:rFonts w:ascii="Calibri" w:hAnsi="Calibri" w:cs="Calibri"/>
          <w:sz w:val="18"/>
          <w:szCs w:val="22"/>
          <w:lang w:eastAsia="en-US"/>
        </w:rPr>
        <w:t>).</w:t>
      </w:r>
    </w:p>
    <w:p w:rsidR="000E7F86" w:rsidRPr="00DC0C05" w:rsidRDefault="000E7F86" w:rsidP="00667D7B">
      <w:pPr>
        <w:pStyle w:val="RefernciaBibliogrfica"/>
        <w:numPr>
          <w:ilvl w:val="0"/>
          <w:numId w:val="3"/>
        </w:numPr>
        <w:jc w:val="both"/>
        <w:rPr>
          <w:rFonts w:ascii="Calibri" w:hAnsi="Calibri" w:cs="Calibri"/>
          <w:sz w:val="18"/>
          <w:szCs w:val="22"/>
          <w:lang w:eastAsia="en-US"/>
        </w:rPr>
      </w:pPr>
      <w:r w:rsidRPr="007D3E41">
        <w:rPr>
          <w:rFonts w:ascii="Calibri" w:hAnsi="Calibri" w:cs="Calibri"/>
          <w:sz w:val="18"/>
          <w:szCs w:val="22"/>
          <w:lang w:eastAsia="en-US"/>
        </w:rPr>
        <w:t>P</w:t>
      </w:r>
      <w:r w:rsidR="000577D4">
        <w:rPr>
          <w:rFonts w:ascii="Calibri" w:hAnsi="Calibri" w:cs="Calibri"/>
          <w:sz w:val="18"/>
          <w:szCs w:val="22"/>
          <w:lang w:eastAsia="en-US"/>
        </w:rPr>
        <w:t>into</w:t>
      </w:r>
      <w:r w:rsidRPr="007D3E41">
        <w:rPr>
          <w:rFonts w:ascii="Calibri" w:hAnsi="Calibri" w:cs="Calibri"/>
          <w:sz w:val="18"/>
          <w:szCs w:val="22"/>
          <w:lang w:eastAsia="en-US"/>
        </w:rPr>
        <w:t xml:space="preserve"> M J, De </w:t>
      </w:r>
      <w:proofErr w:type="spellStart"/>
      <w:r w:rsidRPr="007D3E41">
        <w:rPr>
          <w:rFonts w:ascii="Calibri" w:hAnsi="Calibri" w:cs="Calibri"/>
          <w:sz w:val="18"/>
          <w:szCs w:val="22"/>
          <w:lang w:eastAsia="en-US"/>
        </w:rPr>
        <w:t>Marchi</w:t>
      </w:r>
      <w:proofErr w:type="spellEnd"/>
      <w:r w:rsidRPr="007D3E41">
        <w:rPr>
          <w:rFonts w:ascii="Calibri" w:hAnsi="Calibri" w:cs="Calibri"/>
          <w:sz w:val="18"/>
          <w:szCs w:val="22"/>
          <w:lang w:eastAsia="en-US"/>
        </w:rPr>
        <w:t xml:space="preserve"> M </w:t>
      </w:r>
      <w:proofErr w:type="spellStart"/>
      <w:r w:rsidRPr="007D3E41">
        <w:rPr>
          <w:rFonts w:ascii="Calibri" w:hAnsi="Calibri" w:cs="Calibri"/>
          <w:sz w:val="18"/>
          <w:szCs w:val="22"/>
          <w:lang w:eastAsia="en-US"/>
        </w:rPr>
        <w:t>M</w:t>
      </w:r>
      <w:proofErr w:type="spellEnd"/>
      <w:r w:rsidRPr="007D3E41">
        <w:rPr>
          <w:rFonts w:ascii="Calibri" w:hAnsi="Calibri" w:cs="Calibri"/>
          <w:sz w:val="18"/>
          <w:szCs w:val="22"/>
          <w:lang w:eastAsia="en-US"/>
        </w:rPr>
        <w:t xml:space="preserve">, Barros A I (2019) Adaptação do Modelo Matemático referente ao Planejamento para Aquisição e Download de Dados Espaciais (in </w:t>
      </w:r>
      <w:proofErr w:type="spellStart"/>
      <w:r w:rsidRPr="007D3E41">
        <w:rPr>
          <w:rFonts w:ascii="Calibri" w:hAnsi="Calibri" w:cs="Calibri"/>
          <w:sz w:val="18"/>
          <w:szCs w:val="22"/>
          <w:lang w:eastAsia="en-US"/>
        </w:rPr>
        <w:t>Portuguese</w:t>
      </w:r>
      <w:proofErr w:type="spellEnd"/>
      <w:r w:rsidRPr="007D3E41">
        <w:rPr>
          <w:rFonts w:ascii="Calibri" w:hAnsi="Calibri" w:cs="Calibri"/>
          <w:sz w:val="18"/>
          <w:szCs w:val="22"/>
          <w:lang w:eastAsia="en-US"/>
        </w:rPr>
        <w:t xml:space="preserve">). </w:t>
      </w:r>
      <w:proofErr w:type="spellStart"/>
      <w:r w:rsidRPr="00DC0C05">
        <w:rPr>
          <w:rFonts w:ascii="Calibri" w:hAnsi="Calibri" w:cs="Calibri"/>
          <w:sz w:val="18"/>
          <w:szCs w:val="22"/>
          <w:lang w:eastAsia="en-US"/>
        </w:rPr>
        <w:t>P</w:t>
      </w:r>
      <w:r w:rsidRPr="00DC0C05">
        <w:rPr>
          <w:rFonts w:ascii="Calibri" w:hAnsi="Calibri"/>
          <w:sz w:val="18"/>
        </w:rPr>
        <w:t>roceedings</w:t>
      </w:r>
      <w:proofErr w:type="spellEnd"/>
      <w:r w:rsidRPr="00DC0C05">
        <w:rPr>
          <w:rFonts w:ascii="Calibri" w:hAnsi="Calibri"/>
          <w:sz w:val="18"/>
        </w:rPr>
        <w:t xml:space="preserve"> </w:t>
      </w:r>
      <w:proofErr w:type="spellStart"/>
      <w:r w:rsidRPr="00DC0C05">
        <w:rPr>
          <w:rFonts w:ascii="Calibri" w:hAnsi="Calibri"/>
          <w:sz w:val="18"/>
        </w:rPr>
        <w:t>of</w:t>
      </w:r>
      <w:proofErr w:type="spellEnd"/>
      <w:r w:rsidRPr="00DC0C05">
        <w:rPr>
          <w:rFonts w:ascii="Calibri" w:hAnsi="Calibri"/>
          <w:sz w:val="18"/>
        </w:rPr>
        <w:t xml:space="preserve"> </w:t>
      </w:r>
      <w:proofErr w:type="spellStart"/>
      <w:r w:rsidRPr="00DC0C05">
        <w:rPr>
          <w:rFonts w:ascii="Calibri" w:hAnsi="Calibri"/>
          <w:sz w:val="18"/>
        </w:rPr>
        <w:t>the</w:t>
      </w:r>
      <w:proofErr w:type="spellEnd"/>
      <w:r w:rsidRPr="00DC0C05">
        <w:rPr>
          <w:rFonts w:ascii="Calibri" w:hAnsi="Calibri"/>
          <w:sz w:val="18"/>
        </w:rPr>
        <w:t xml:space="preserve"> </w:t>
      </w:r>
      <w:r w:rsidRPr="00DC0C05">
        <w:rPr>
          <w:rFonts w:ascii="Calibri" w:hAnsi="Calibri" w:cs="Calibri"/>
          <w:sz w:val="18"/>
          <w:szCs w:val="22"/>
          <w:lang w:eastAsia="en-US"/>
        </w:rPr>
        <w:t xml:space="preserve">XXI Simpósio de Aplicações Operacionais em Áreas de Defesa (SIGE), São José dos Campos, SP (in </w:t>
      </w:r>
      <w:proofErr w:type="spellStart"/>
      <w:r w:rsidRPr="007D3E41">
        <w:rPr>
          <w:rFonts w:ascii="Calibri" w:hAnsi="Calibri" w:cs="Calibri"/>
          <w:sz w:val="18"/>
          <w:szCs w:val="22"/>
          <w:lang w:eastAsia="en-US"/>
        </w:rPr>
        <w:t>Portuguese</w:t>
      </w:r>
      <w:proofErr w:type="spellEnd"/>
      <w:r w:rsidRPr="00DC0C05">
        <w:rPr>
          <w:rFonts w:ascii="Calibri" w:hAnsi="Calibri" w:cs="Calibri"/>
          <w:sz w:val="18"/>
          <w:szCs w:val="22"/>
          <w:lang w:eastAsia="en-US"/>
        </w:rPr>
        <w:t>).</w:t>
      </w:r>
    </w:p>
    <w:p w:rsidR="000E7F86" w:rsidRPr="003E00A5" w:rsidRDefault="000E7F86">
      <w:pPr>
        <w:spacing w:line="200" w:lineRule="exact"/>
        <w:jc w:val="both"/>
        <w:rPr>
          <w:rFonts w:ascii="Calibri" w:hAnsi="Calibri"/>
          <w:lang w:val="pt-BR"/>
        </w:rPr>
        <w:sectPr w:rsidR="000E7F86" w:rsidRPr="003E00A5" w:rsidSect="00517B9F">
          <w:type w:val="continuous"/>
          <w:pgSz w:w="11910" w:h="16840"/>
          <w:pgMar w:top="538" w:right="600" w:bottom="840" w:left="620" w:header="720" w:footer="720" w:gutter="0"/>
          <w:cols w:num="2" w:space="720" w:equalWidth="0">
            <w:col w:w="5214" w:space="138"/>
            <w:col w:w="5338"/>
          </w:cols>
        </w:sectPr>
      </w:pPr>
      <w:r w:rsidRPr="003E00A5">
        <w:rPr>
          <w:rFonts w:ascii="Calibri" w:hAnsi="Calibri"/>
          <w:lang w:val="pt-BR"/>
        </w:rPr>
        <w:t xml:space="preserve">   </w:t>
      </w:r>
    </w:p>
    <w:p w:rsidR="000E7F86" w:rsidRPr="003E00A5" w:rsidRDefault="000E7F86">
      <w:pPr>
        <w:pStyle w:val="Corpodetexto"/>
        <w:rPr>
          <w:rFonts w:ascii="Calibri"/>
          <w:sz w:val="20"/>
          <w:lang w:val="pt-BR"/>
        </w:rPr>
      </w:pPr>
    </w:p>
    <w:p w:rsidR="000E7F86" w:rsidRDefault="00681041">
      <w:pPr>
        <w:pStyle w:val="Corpodetexto"/>
        <w:spacing w:line="40" w:lineRule="exact"/>
        <w:ind w:left="2202"/>
        <w:rPr>
          <w:rFonts w:ascii="Calibri"/>
          <w:sz w:val="4"/>
        </w:rPr>
      </w:pPr>
      <w:r w:rsidRPr="00681041">
        <w:rPr>
          <w:rFonts w:ascii="Calibri"/>
          <w:noProof/>
          <w:sz w:val="4"/>
          <w:lang w:val="en-IN" w:eastAsia="en-IN"/>
        </w:rPr>
      </w:r>
      <w:r w:rsidRPr="00681041">
        <w:rPr>
          <w:rFonts w:ascii="Calibri"/>
          <w:noProof/>
          <w:sz w:val="4"/>
          <w:lang w:val="en-IN" w:eastAsia="en-IN"/>
        </w:rPr>
        <w:pict>
          <v:group id="Group 4" o:spid="_x0000_s1028" style="width:313.05pt;height:2pt;mso-position-horizontal-relative:char;mso-position-vertical-relative:line" coordsize="6261,40">
            <v:line id="Line 5" o:spid="_x0000_s1029"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0E7F86" w:rsidRDefault="000E7F86" w:rsidP="00404E5B">
      <w:pPr>
        <w:spacing w:before="92"/>
        <w:ind w:right="4234"/>
        <w:rPr>
          <w:rFonts w:ascii="Arial"/>
        </w:rPr>
      </w:pPr>
      <w:r>
        <w:rPr>
          <w:noProof/>
        </w:rPr>
        <w:t xml:space="preserve">              </w:t>
      </w:r>
      <w:r w:rsidRPr="00AF23C0">
        <w:rPr>
          <w:rFonts w:ascii="Arial" w:eastAsia="Times New Roman"/>
          <w:color w:val="BF5A14"/>
        </w:rPr>
        <w:t>Biography</w:t>
      </w:r>
      <w:r>
        <w:rPr>
          <w:rFonts w:ascii="Arial" w:eastAsia="Times New Roman"/>
          <w:color w:val="BF5A14"/>
        </w:rPr>
        <w:t xml:space="preserve"> </w:t>
      </w:r>
    </w:p>
    <w:p w:rsidR="000E7F86" w:rsidRPr="0068623B" w:rsidRDefault="000577D4" w:rsidP="0068623B">
      <w:pPr>
        <w:spacing w:before="41" w:line="154" w:lineRule="exact"/>
        <w:ind w:left="213" w:right="231"/>
        <w:jc w:val="both"/>
        <w:rPr>
          <w:rFonts w:ascii="Arial"/>
          <w:sz w:val="14"/>
        </w:rPr>
      </w:pPr>
      <w:r>
        <w:rPr>
          <w:rFonts w:ascii="Arial" w:eastAsia="Times New Roman"/>
          <w:sz w:val="14"/>
        </w:rPr>
        <w:t>Maria Jos</w:t>
      </w:r>
      <w:r>
        <w:rPr>
          <w:rFonts w:ascii="Arial" w:eastAsia="Times New Roman"/>
          <w:sz w:val="14"/>
        </w:rPr>
        <w:t>é</w:t>
      </w:r>
      <w:r w:rsidR="000E7F86">
        <w:rPr>
          <w:rFonts w:ascii="Arial" w:eastAsia="Times New Roman"/>
          <w:sz w:val="14"/>
        </w:rPr>
        <w:t xml:space="preserve"> Pinto is a r</w:t>
      </w:r>
      <w:r w:rsidR="000E7F86" w:rsidRPr="0068623B">
        <w:rPr>
          <w:rFonts w:ascii="Arial" w:eastAsia="Times New Roman"/>
          <w:sz w:val="14"/>
        </w:rPr>
        <w:t>esearcher at Institute of Advanced Studies (</w:t>
      </w:r>
      <w:proofErr w:type="spellStart"/>
      <w:r w:rsidR="000E7F86" w:rsidRPr="0068623B">
        <w:rPr>
          <w:rFonts w:ascii="Arial" w:eastAsia="Times New Roman"/>
          <w:sz w:val="14"/>
        </w:rPr>
        <w:t>IEAv</w:t>
      </w:r>
      <w:proofErr w:type="spellEnd"/>
      <w:r w:rsidR="000E7F86" w:rsidRPr="0068623B">
        <w:rPr>
          <w:rFonts w:ascii="Arial" w:eastAsia="Times New Roman"/>
          <w:sz w:val="14"/>
        </w:rPr>
        <w:t xml:space="preserve">) since 2002. The </w:t>
      </w:r>
      <w:proofErr w:type="spellStart"/>
      <w:r w:rsidR="000E7F86" w:rsidRPr="0068623B">
        <w:rPr>
          <w:rFonts w:ascii="Arial" w:eastAsia="Times New Roman"/>
          <w:sz w:val="14"/>
        </w:rPr>
        <w:t>IEAv</w:t>
      </w:r>
      <w:proofErr w:type="spellEnd"/>
      <w:r w:rsidR="000E7F86" w:rsidRPr="0068623B">
        <w:rPr>
          <w:rFonts w:ascii="Arial" w:eastAsia="Times New Roman"/>
          <w:sz w:val="14"/>
        </w:rPr>
        <w:t xml:space="preserve"> is an organization of the Department of Aerospace Sc</w:t>
      </w:r>
      <w:r w:rsidR="000E7F86">
        <w:rPr>
          <w:rFonts w:ascii="Arial" w:eastAsia="Times New Roman"/>
          <w:sz w:val="14"/>
        </w:rPr>
        <w:t>ience and Technology (DCTA)</w:t>
      </w:r>
      <w:r w:rsidR="000E7F86" w:rsidRPr="0068623B">
        <w:rPr>
          <w:rFonts w:ascii="Arial" w:eastAsia="Times New Roman"/>
          <w:sz w:val="14"/>
        </w:rPr>
        <w:t>.</w:t>
      </w:r>
      <w:r w:rsidR="000E7F86">
        <w:rPr>
          <w:rFonts w:ascii="Arial" w:eastAsia="Times New Roman"/>
          <w:sz w:val="14"/>
        </w:rPr>
        <w:t xml:space="preserve"> Her p</w:t>
      </w:r>
      <w:r w:rsidR="000E7F86" w:rsidRPr="0068623B">
        <w:rPr>
          <w:rFonts w:ascii="Arial" w:eastAsia="Times New Roman"/>
          <w:sz w:val="14"/>
        </w:rPr>
        <w:t xml:space="preserve">ost-doc </w:t>
      </w:r>
      <w:r w:rsidR="000E7F86">
        <w:rPr>
          <w:rFonts w:ascii="Arial" w:eastAsia="Times New Roman"/>
          <w:sz w:val="14"/>
        </w:rPr>
        <w:t>was developed</w:t>
      </w:r>
      <w:r w:rsidR="000E7F86" w:rsidRPr="0068623B">
        <w:rPr>
          <w:rFonts w:ascii="Arial" w:eastAsia="Times New Roman"/>
          <w:sz w:val="14"/>
        </w:rPr>
        <w:t xml:space="preserve"> in partnership with TNO and TU Delft</w:t>
      </w:r>
      <w:r w:rsidR="000E7F86">
        <w:rPr>
          <w:rFonts w:ascii="Arial" w:eastAsia="Times New Roman"/>
          <w:sz w:val="14"/>
        </w:rPr>
        <w:t xml:space="preserve"> in The Netherlands. She has</w:t>
      </w:r>
      <w:r w:rsidR="000E7F86" w:rsidRPr="0068623B">
        <w:rPr>
          <w:rFonts w:ascii="Arial" w:eastAsia="Times New Roman"/>
          <w:sz w:val="14"/>
        </w:rPr>
        <w:t xml:space="preserve"> </w:t>
      </w:r>
      <w:r w:rsidR="000E7F86">
        <w:rPr>
          <w:rFonts w:ascii="Arial" w:eastAsia="Times New Roman"/>
          <w:sz w:val="14"/>
        </w:rPr>
        <w:t>a PhD</w:t>
      </w:r>
      <w:r w:rsidR="000E7F86" w:rsidRPr="0068623B">
        <w:rPr>
          <w:rFonts w:ascii="Arial" w:eastAsia="Times New Roman"/>
          <w:sz w:val="14"/>
        </w:rPr>
        <w:t xml:space="preserve"> degree in Applied Computing (Operational Research) at National Institute for Space Research (INPE</w:t>
      </w:r>
      <w:r w:rsidR="000E7F86">
        <w:rPr>
          <w:rFonts w:ascii="Arial" w:eastAsia="Times New Roman"/>
          <w:sz w:val="14"/>
        </w:rPr>
        <w:t>)</w:t>
      </w:r>
      <w:r w:rsidR="000E7F86" w:rsidRPr="0068623B">
        <w:rPr>
          <w:rFonts w:ascii="Arial" w:eastAsia="Times New Roman"/>
          <w:sz w:val="14"/>
        </w:rPr>
        <w:t xml:space="preserve">, </w:t>
      </w:r>
      <w:r w:rsidR="000E7F86">
        <w:rPr>
          <w:rFonts w:ascii="Arial" w:eastAsia="Times New Roman"/>
          <w:sz w:val="14"/>
        </w:rPr>
        <w:t xml:space="preserve">a </w:t>
      </w:r>
      <w:r w:rsidR="000E7F86" w:rsidRPr="0068623B">
        <w:rPr>
          <w:rFonts w:ascii="Arial" w:eastAsia="Times New Roman"/>
          <w:sz w:val="14"/>
        </w:rPr>
        <w:t>Master of Science degree in Computer Science and Computational Mathematic (Optimization) at University of S</w:t>
      </w:r>
      <w:r w:rsidR="000E7F86" w:rsidRPr="0068623B">
        <w:rPr>
          <w:rFonts w:ascii="Arial" w:eastAsia="Times New Roman"/>
          <w:sz w:val="14"/>
        </w:rPr>
        <w:t>ã</w:t>
      </w:r>
      <w:r w:rsidR="000E7F86" w:rsidRPr="0068623B">
        <w:rPr>
          <w:rFonts w:ascii="Arial" w:eastAsia="Times New Roman"/>
          <w:sz w:val="14"/>
        </w:rPr>
        <w:t xml:space="preserve">o Paulo (USP) and </w:t>
      </w:r>
      <w:r w:rsidR="000E7F86">
        <w:rPr>
          <w:rFonts w:ascii="Arial" w:eastAsia="Times New Roman"/>
          <w:sz w:val="14"/>
        </w:rPr>
        <w:t xml:space="preserve">an </w:t>
      </w:r>
      <w:r w:rsidR="000E7F86" w:rsidRPr="0068623B">
        <w:rPr>
          <w:rFonts w:ascii="Arial" w:eastAsia="Times New Roman"/>
          <w:sz w:val="14"/>
        </w:rPr>
        <w:t xml:space="preserve">undergraduate education in Mathematic at Federal University of </w:t>
      </w:r>
      <w:proofErr w:type="spellStart"/>
      <w:r w:rsidR="000E7F86" w:rsidRPr="0068623B">
        <w:rPr>
          <w:rFonts w:ascii="Arial" w:eastAsia="Times New Roman"/>
          <w:sz w:val="14"/>
        </w:rPr>
        <w:t>Vi</w:t>
      </w:r>
      <w:r w:rsidR="000E7F86" w:rsidRPr="0068623B">
        <w:rPr>
          <w:rFonts w:ascii="Arial" w:eastAsia="Times New Roman"/>
          <w:sz w:val="14"/>
        </w:rPr>
        <w:t>ç</w:t>
      </w:r>
      <w:r w:rsidR="000E7F86" w:rsidRPr="0068623B">
        <w:rPr>
          <w:rFonts w:ascii="Arial" w:eastAsia="Times New Roman"/>
          <w:sz w:val="14"/>
        </w:rPr>
        <w:t>osa</w:t>
      </w:r>
      <w:proofErr w:type="spellEnd"/>
      <w:r w:rsidR="000E7F86" w:rsidRPr="0068623B">
        <w:rPr>
          <w:rFonts w:ascii="Arial" w:eastAsia="Times New Roman"/>
          <w:sz w:val="14"/>
        </w:rPr>
        <w:t xml:space="preserve"> (UFV). </w:t>
      </w:r>
      <w:r w:rsidR="000E7F86">
        <w:rPr>
          <w:rFonts w:ascii="Arial" w:eastAsia="Times New Roman"/>
          <w:sz w:val="14"/>
        </w:rPr>
        <w:t>Her m</w:t>
      </w:r>
      <w:r w:rsidR="000E7F86" w:rsidRPr="0068623B">
        <w:rPr>
          <w:rFonts w:ascii="Arial" w:eastAsia="Times New Roman"/>
          <w:sz w:val="14"/>
        </w:rPr>
        <w:t>ain research areas</w:t>
      </w:r>
      <w:r w:rsidR="000E7F86">
        <w:rPr>
          <w:rFonts w:ascii="Arial" w:eastAsia="Times New Roman"/>
          <w:sz w:val="14"/>
        </w:rPr>
        <w:t xml:space="preserve"> are</w:t>
      </w:r>
      <w:r w:rsidR="000E7F86" w:rsidRPr="0068623B">
        <w:rPr>
          <w:rFonts w:ascii="Arial" w:eastAsia="Times New Roman"/>
          <w:sz w:val="14"/>
        </w:rPr>
        <w:t xml:space="preserve"> Operations Research and Decision Support Systems.</w:t>
      </w:r>
      <w:r w:rsidR="000E7F86" w:rsidRPr="0068623B">
        <w:rPr>
          <w:rFonts w:ascii="Arial"/>
          <w:sz w:val="14"/>
        </w:rPr>
        <w:t> </w:t>
      </w:r>
    </w:p>
    <w:p w:rsidR="000E7F86" w:rsidRDefault="000E7F86" w:rsidP="00785BC3">
      <w:pPr>
        <w:spacing w:before="41" w:line="154" w:lineRule="exact"/>
        <w:ind w:left="213" w:right="231"/>
        <w:jc w:val="both"/>
        <w:rPr>
          <w:rFonts w:ascii="Arial"/>
          <w:sz w:val="14"/>
        </w:rPr>
      </w:pPr>
    </w:p>
    <w:p w:rsidR="000E7F86" w:rsidRPr="00785BC3" w:rsidRDefault="000E7F86" w:rsidP="00785BC3">
      <w:pPr>
        <w:spacing w:before="41" w:line="154" w:lineRule="exact"/>
        <w:ind w:left="213" w:right="231"/>
        <w:jc w:val="both"/>
        <w:rPr>
          <w:rFonts w:ascii="Arial"/>
          <w:sz w:val="14"/>
        </w:rPr>
      </w:pPr>
    </w:p>
    <w:p w:rsidR="000E7F86" w:rsidRPr="00BF1D4E" w:rsidRDefault="000E7F86"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Pr>
          <w:b/>
          <w:color w:val="FF0000"/>
          <w:sz w:val="24"/>
          <w:szCs w:val="24"/>
        </w:rPr>
        <w:t xml:space="preserve"> Maria José Pinto</w:t>
      </w:r>
    </w:p>
    <w:p w:rsidR="000E7F86" w:rsidRPr="00BF1D4E" w:rsidRDefault="000E7F86" w:rsidP="00785BC3">
      <w:pPr>
        <w:rPr>
          <w:b/>
          <w:color w:val="FF0000"/>
          <w:sz w:val="24"/>
          <w:szCs w:val="24"/>
        </w:rPr>
      </w:pPr>
      <w:r w:rsidRPr="00463C6E">
        <w:rPr>
          <w:b/>
          <w:color w:val="FF0000"/>
          <w:sz w:val="24"/>
          <w:szCs w:val="24"/>
        </w:rPr>
        <w:t>University/Industry/Organization name:</w:t>
      </w:r>
      <w:bookmarkStart w:id="0" w:name="_GoBack"/>
      <w:bookmarkEnd w:id="0"/>
      <w:r w:rsidRPr="00463C6E">
        <w:rPr>
          <w:b/>
          <w:color w:val="FF0000"/>
          <w:sz w:val="24"/>
          <w:szCs w:val="24"/>
        </w:rPr>
        <w:t xml:space="preserve"> Institute </w:t>
      </w:r>
      <w:r>
        <w:rPr>
          <w:b/>
          <w:color w:val="FF0000"/>
          <w:sz w:val="24"/>
          <w:szCs w:val="24"/>
        </w:rPr>
        <w:t>of</w:t>
      </w:r>
      <w:r w:rsidRPr="00463C6E">
        <w:rPr>
          <w:b/>
          <w:color w:val="FF0000"/>
          <w:sz w:val="24"/>
          <w:szCs w:val="24"/>
        </w:rPr>
        <w:t xml:space="preserve"> Advanced Studies</w:t>
      </w:r>
    </w:p>
    <w:p w:rsidR="000E7F86" w:rsidRPr="00BF1D4E" w:rsidRDefault="000E7F86" w:rsidP="00785BC3">
      <w:pPr>
        <w:rPr>
          <w:b/>
          <w:color w:val="FF0000"/>
          <w:sz w:val="24"/>
          <w:szCs w:val="24"/>
        </w:rPr>
      </w:pPr>
      <w:r w:rsidRPr="00BF1D4E">
        <w:rPr>
          <w:b/>
          <w:color w:val="FF0000"/>
          <w:sz w:val="24"/>
          <w:szCs w:val="24"/>
        </w:rPr>
        <w:t xml:space="preserve">Designation (Director/Prof/Assistant or Associate </w:t>
      </w:r>
      <w:proofErr w:type="spellStart"/>
      <w:r w:rsidRPr="00BF1D4E">
        <w:rPr>
          <w:b/>
          <w:color w:val="FF0000"/>
          <w:sz w:val="24"/>
          <w:szCs w:val="24"/>
        </w:rPr>
        <w:t>prof</w:t>
      </w:r>
      <w:proofErr w:type="spellEnd"/>
      <w:r w:rsidRPr="00BF1D4E">
        <w:rPr>
          <w:b/>
          <w:color w:val="FF0000"/>
          <w:sz w:val="24"/>
          <w:szCs w:val="24"/>
        </w:rPr>
        <w:t>/Researcher/Student):</w:t>
      </w:r>
      <w:r>
        <w:rPr>
          <w:b/>
          <w:color w:val="FF0000"/>
          <w:sz w:val="24"/>
          <w:szCs w:val="24"/>
        </w:rPr>
        <w:t xml:space="preserve"> Researcher</w:t>
      </w:r>
    </w:p>
    <w:p w:rsidR="000E7F86" w:rsidRPr="00BF1D4E" w:rsidRDefault="000E7F86" w:rsidP="00785BC3">
      <w:pPr>
        <w:rPr>
          <w:b/>
          <w:color w:val="FF0000"/>
          <w:sz w:val="24"/>
          <w:szCs w:val="24"/>
        </w:rPr>
      </w:pPr>
      <w:r w:rsidRPr="00BF1D4E">
        <w:rPr>
          <w:b/>
          <w:color w:val="FF0000"/>
          <w:sz w:val="24"/>
          <w:szCs w:val="24"/>
        </w:rPr>
        <w:t>Country:</w:t>
      </w:r>
      <w:r>
        <w:rPr>
          <w:b/>
          <w:color w:val="FF0000"/>
          <w:sz w:val="24"/>
          <w:szCs w:val="24"/>
        </w:rPr>
        <w:t xml:space="preserve"> </w:t>
      </w:r>
      <w:smartTag w:uri="urn:schemas-microsoft-com:office:smarttags" w:element="country-region">
        <w:r>
          <w:rPr>
            <w:b/>
            <w:color w:val="FF0000"/>
            <w:sz w:val="24"/>
            <w:szCs w:val="24"/>
          </w:rPr>
          <w:t>Brazil</w:t>
        </w:r>
      </w:smartTag>
    </w:p>
    <w:p w:rsidR="000E7F86" w:rsidRPr="00BF1D4E" w:rsidRDefault="000E7F86"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Pr>
          <w:b/>
          <w:color w:val="FF0000"/>
          <w:sz w:val="24"/>
          <w:szCs w:val="24"/>
        </w:rPr>
        <w:t xml:space="preserve"> </w:t>
      </w:r>
      <w:r w:rsidRPr="000B0742">
        <w:rPr>
          <w:b/>
          <w:color w:val="FF0000"/>
          <w:sz w:val="24"/>
          <w:szCs w:val="24"/>
        </w:rPr>
        <w:t xml:space="preserve">+55 12 </w:t>
      </w:r>
      <w:r>
        <w:rPr>
          <w:b/>
          <w:color w:val="FF0000"/>
          <w:sz w:val="24"/>
          <w:szCs w:val="24"/>
        </w:rPr>
        <w:t>99707-9945</w:t>
      </w:r>
    </w:p>
    <w:p w:rsidR="000E7F86" w:rsidRDefault="000E7F86" w:rsidP="00785BC3">
      <w:pPr>
        <w:rPr>
          <w:b/>
          <w:color w:val="FF0000"/>
          <w:sz w:val="24"/>
          <w:szCs w:val="24"/>
        </w:rPr>
      </w:pPr>
      <w:r w:rsidRPr="00BF1D4E">
        <w:rPr>
          <w:b/>
          <w:color w:val="FF0000"/>
          <w:sz w:val="24"/>
          <w:szCs w:val="24"/>
        </w:rPr>
        <w:t xml:space="preserve">Track number: </w:t>
      </w:r>
      <w:r w:rsidR="007D3E41">
        <w:rPr>
          <w:b/>
          <w:color w:val="FF0000"/>
          <w:sz w:val="24"/>
          <w:szCs w:val="24"/>
        </w:rPr>
        <w:t>Track 1</w:t>
      </w:r>
    </w:p>
    <w:p w:rsidR="000E7F86" w:rsidRPr="00BF1D4E" w:rsidRDefault="000E7F86" w:rsidP="00785BC3">
      <w:pPr>
        <w:rPr>
          <w:b/>
          <w:color w:val="FF0000"/>
          <w:sz w:val="24"/>
          <w:szCs w:val="24"/>
          <w:lang w:val="en-NZ"/>
        </w:rPr>
      </w:pPr>
      <w:r w:rsidRPr="00BF1D4E">
        <w:rPr>
          <w:b/>
          <w:color w:val="FF0000"/>
          <w:sz w:val="24"/>
          <w:szCs w:val="24"/>
          <w:lang w:val="en-NZ"/>
        </w:rPr>
        <w:t>Category (Oral presentation/ Poster presentation/Young researcher forum/E-poster):</w:t>
      </w:r>
      <w:r>
        <w:rPr>
          <w:b/>
          <w:color w:val="FF0000"/>
          <w:sz w:val="24"/>
          <w:szCs w:val="24"/>
          <w:lang w:val="en-NZ"/>
        </w:rPr>
        <w:t xml:space="preserve"> Oral presentation</w:t>
      </w:r>
    </w:p>
    <w:p w:rsidR="000E7F86" w:rsidRPr="00BF1D4E" w:rsidRDefault="000E7F86" w:rsidP="00785BC3">
      <w:pPr>
        <w:rPr>
          <w:b/>
          <w:color w:val="FF0000"/>
          <w:sz w:val="24"/>
          <w:szCs w:val="24"/>
        </w:rPr>
      </w:pPr>
      <w:r w:rsidRPr="00BF1D4E">
        <w:rPr>
          <w:b/>
          <w:color w:val="FF0000"/>
          <w:sz w:val="24"/>
          <w:szCs w:val="24"/>
        </w:rPr>
        <w:t>Research interest:</w:t>
      </w:r>
      <w:r>
        <w:rPr>
          <w:b/>
          <w:color w:val="FF0000"/>
          <w:sz w:val="24"/>
          <w:szCs w:val="24"/>
        </w:rPr>
        <w:t xml:space="preserve"> </w:t>
      </w:r>
      <w:r w:rsidRPr="0068623B">
        <w:rPr>
          <w:b/>
          <w:color w:val="FF0000"/>
          <w:sz w:val="24"/>
          <w:szCs w:val="24"/>
        </w:rPr>
        <w:t>Operations Research, Decision Support System, Spatial Systems Applications</w:t>
      </w:r>
    </w:p>
    <w:p w:rsidR="000E7F86" w:rsidRPr="00233AB2" w:rsidRDefault="000E7F86"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Pr>
          <w:sz w:val="14"/>
          <w:szCs w:val="24"/>
          <w:lang w:val="en-NZ"/>
        </w:rPr>
        <w:t xml:space="preserve"> </w:t>
      </w:r>
      <w:r w:rsidRPr="00233AB2">
        <w:rPr>
          <w:sz w:val="14"/>
          <w:szCs w:val="24"/>
          <w:lang w:val="en-NZ"/>
        </w:rPr>
        <w:t>http://www.ieav.cta.br/</w:t>
      </w:r>
    </w:p>
    <w:p w:rsidR="000E7F86" w:rsidRPr="00DF76E0" w:rsidRDefault="000E7F86" w:rsidP="00785BC3">
      <w:pPr>
        <w:rPr>
          <w:sz w:val="14"/>
          <w:szCs w:val="24"/>
        </w:rPr>
      </w:pPr>
      <w:r w:rsidRPr="00DF76E0">
        <w:rPr>
          <w:sz w:val="14"/>
          <w:szCs w:val="24"/>
        </w:rPr>
        <w:t xml:space="preserve">Year of </w:t>
      </w:r>
      <w:r w:rsidRPr="00A12329">
        <w:rPr>
          <w:sz w:val="14"/>
          <w:szCs w:val="24"/>
        </w:rPr>
        <w:t>birth: 1971</w:t>
      </w:r>
    </w:p>
    <w:p w:rsidR="000E7F86" w:rsidRPr="00C23A50" w:rsidRDefault="000E7F86" w:rsidP="00785BC3">
      <w:pPr>
        <w:autoSpaceDE w:val="0"/>
        <w:autoSpaceDN w:val="0"/>
        <w:adjustRightInd w:val="0"/>
        <w:rPr>
          <w:sz w:val="14"/>
          <w:szCs w:val="24"/>
          <w:lang w:val="en-NZ"/>
        </w:rPr>
      </w:pPr>
      <w:r w:rsidRPr="00DF76E0">
        <w:rPr>
          <w:sz w:val="14"/>
          <w:szCs w:val="24"/>
          <w:lang w:val="en-NZ"/>
        </w:rPr>
        <w:t>Linked In/</w:t>
      </w:r>
      <w:proofErr w:type="spellStart"/>
      <w:r w:rsidRPr="00DF76E0">
        <w:rPr>
          <w:sz w:val="14"/>
          <w:szCs w:val="24"/>
          <w:lang w:val="en-NZ"/>
        </w:rPr>
        <w:t>Facebook</w:t>
      </w:r>
      <w:proofErr w:type="spellEnd"/>
      <w:r w:rsidRPr="00DF76E0">
        <w:rPr>
          <w:sz w:val="14"/>
          <w:szCs w:val="24"/>
          <w:lang w:val="en-NZ"/>
        </w:rPr>
        <w:t>/twitter account:</w:t>
      </w:r>
      <w:r>
        <w:rPr>
          <w:sz w:val="14"/>
          <w:szCs w:val="24"/>
          <w:lang w:val="en-NZ"/>
        </w:rPr>
        <w:t xml:space="preserve"> </w:t>
      </w:r>
      <w:hyperlink r:id="rId11" w:history="1">
        <w:r w:rsidRPr="00C23A50">
          <w:rPr>
            <w:sz w:val="14"/>
            <w:szCs w:val="24"/>
            <w:lang w:val="en-NZ"/>
          </w:rPr>
          <w:t>linkedin.com/in/maria-josé-pinto-460b9b170</w:t>
        </w:r>
      </w:hyperlink>
      <w:r>
        <w:rPr>
          <w:sz w:val="14"/>
          <w:szCs w:val="24"/>
          <w:lang w:val="en-NZ"/>
        </w:rPr>
        <w:t xml:space="preserve"> / </w:t>
      </w:r>
      <w:r w:rsidRPr="00C23A50">
        <w:rPr>
          <w:sz w:val="14"/>
          <w:szCs w:val="24"/>
          <w:lang w:val="en-NZ"/>
        </w:rPr>
        <w:t>https://pt-br.facebook.com/mariajosepinto.lamosa</w:t>
      </w:r>
    </w:p>
    <w:p w:rsidR="000E7F86" w:rsidRPr="00DF76E0" w:rsidRDefault="000E7F86" w:rsidP="00785BC3">
      <w:pPr>
        <w:rPr>
          <w:b/>
          <w:color w:val="000000"/>
          <w:sz w:val="14"/>
          <w:szCs w:val="24"/>
        </w:rPr>
      </w:pPr>
    </w:p>
    <w:p w:rsidR="000E7F86" w:rsidRPr="00DF76E0" w:rsidRDefault="000E7F86"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0E7F86" w:rsidRPr="00DF76E0" w:rsidSect="00153EEF">
      <w:type w:val="continuous"/>
      <w:pgSz w:w="11910" w:h="16840"/>
      <w:pgMar w:top="538"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2BFD" w:rsidRDefault="00CD2BFD">
      <w:r>
        <w:separator/>
      </w:r>
    </w:p>
  </w:endnote>
  <w:endnote w:type="continuationSeparator" w:id="0">
    <w:p w:rsidR="00CD2BFD" w:rsidRDefault="00CD2B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86" w:rsidRDefault="00681041">
    <w:pPr>
      <w:pStyle w:val="Corpodetexto"/>
      <w:spacing w:line="14" w:lineRule="auto"/>
      <w:rPr>
        <w:sz w:val="20"/>
      </w:rPr>
    </w:pPr>
    <w:r w:rsidRPr="00681041">
      <w:rPr>
        <w:noProof/>
        <w:lang w:val="pt-BR" w:eastAsia="pt-BR"/>
      </w:rPr>
      <w:pict>
        <v:shapetype id="_x0000_t202" coordsize="21600,21600" o:spt="202" path="m,l,21600r21600,l21600,xe">
          <v:stroke joinstyle="miter"/>
          <v:path gradientshapeok="t" o:connecttype="rect"/>
        </v:shapetype>
        <v:shape id="Text Box 2" o:spid="_x0000_s2049" type="#_x0000_t202" style="position:absolute;margin-left:252.1pt;margin-top:799.05pt;width:91.9pt;height:24.9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0E7F86" w:rsidRPr="009C46FE" w:rsidRDefault="000E7F86">
                <w:pPr>
                  <w:spacing w:line="269" w:lineRule="exact"/>
                  <w:jc w:val="center"/>
                  <w:rPr>
                    <w:rFonts w:ascii="Impact" w:eastAsia="Times New Roman"/>
                    <w:color w:val="FFFFFF"/>
                    <w:sz w:val="24"/>
                  </w:rPr>
                </w:pPr>
                <w:r w:rsidRPr="009C46FE">
                  <w:rPr>
                    <w:rFonts w:ascii="Impact" w:eastAsia="Times New Roman"/>
                    <w:color w:val="FFFFFF"/>
                    <w:sz w:val="24"/>
                  </w:rPr>
                  <w:t>Fibromyalgia 2016</w:t>
                </w:r>
              </w:p>
              <w:p w:rsidR="000E7F86" w:rsidRPr="009C46FE" w:rsidRDefault="000E7F86">
                <w:pPr>
                  <w:spacing w:before="29"/>
                  <w:jc w:val="center"/>
                  <w:rPr>
                    <w:rFonts w:ascii="Arial" w:eastAsia="Times New Roman"/>
                    <w:color w:val="FFFFFF"/>
                    <w:sz w:val="16"/>
                  </w:rPr>
                </w:pPr>
                <w:r w:rsidRPr="009C46FE">
                  <w:rPr>
                    <w:rFonts w:ascii="Arial" w:eastAsia="Times New Roman"/>
                    <w:color w:val="FFFFFF"/>
                    <w:sz w:val="16"/>
                  </w:rPr>
                  <w:t>June 15-16, 2016</w:t>
                </w:r>
              </w:p>
            </w:txbxContent>
          </v:textbox>
          <w10:wrap anchorx="page" anchory="page"/>
        </v:shape>
      </w:pict>
    </w:r>
    <w:r w:rsidRPr="00681041">
      <w:rPr>
        <w:noProof/>
        <w:lang w:val="pt-BR" w:eastAsia="pt-BR"/>
      </w:rPr>
      <w:pict>
        <v:shape id="Text Box 1" o:spid="_x0000_s2050" type="#_x0000_t202" style="position:absolute;margin-left:468.9pt;margin-top:798.8pt;width:91.4pt;height:26.0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0E7F86" w:rsidRPr="009C46FE" w:rsidRDefault="000E7F86">
                <w:pPr>
                  <w:spacing w:line="184" w:lineRule="exact"/>
                  <w:ind w:right="18"/>
                  <w:jc w:val="right"/>
                  <w:rPr>
                    <w:rFonts w:ascii="Arial" w:eastAsia="Times New Roman"/>
                    <w:color w:val="FFFFFF"/>
                    <w:sz w:val="16"/>
                  </w:rPr>
                </w:pPr>
                <w:r w:rsidRPr="009C46FE">
                  <w:rPr>
                    <w:rFonts w:ascii="Arial" w:eastAsia="Times New Roman"/>
                    <w:color w:val="FFFFFF"/>
                    <w:sz w:val="16"/>
                  </w:rPr>
                  <w:t>Volume 5, Issue 3(</w:t>
                </w:r>
              </w:p>
              <w:p w:rsidR="000E7F86" w:rsidRPr="009C46FE" w:rsidRDefault="000E7F86">
                <w:pPr>
                  <w:spacing w:before="116"/>
                  <w:ind w:right="18"/>
                  <w:jc w:val="right"/>
                  <w:rPr>
                    <w:rFonts w:ascii="Minion Pro" w:eastAsia="Times New Roman"/>
                    <w:color w:val="FFFFFF"/>
                    <w:sz w:val="16"/>
                  </w:rPr>
                </w:pPr>
                <w:r w:rsidRPr="009C46FE">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2BFD" w:rsidRDefault="00CD2BFD">
      <w:r>
        <w:separator/>
      </w:r>
    </w:p>
  </w:footnote>
  <w:footnote w:type="continuationSeparator" w:id="0">
    <w:p w:rsidR="00CD2BFD" w:rsidRDefault="00CD2B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567"/>
        </w:tabs>
        <w:ind w:left="567" w:hanging="567"/>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pStyle w:val="RefernciaBibliogrfica"/>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NotTrackMoves/>
  <w:defaultTabStop w:val="720"/>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50EA9"/>
    <w:rsid w:val="000577D4"/>
    <w:rsid w:val="000B0742"/>
    <w:rsid w:val="000C24F7"/>
    <w:rsid w:val="000E2911"/>
    <w:rsid w:val="000E4D6B"/>
    <w:rsid w:val="000E7F86"/>
    <w:rsid w:val="00124120"/>
    <w:rsid w:val="00124FCD"/>
    <w:rsid w:val="001263DF"/>
    <w:rsid w:val="001338EA"/>
    <w:rsid w:val="00153CF1"/>
    <w:rsid w:val="00153EEF"/>
    <w:rsid w:val="00172488"/>
    <w:rsid w:val="001B76B4"/>
    <w:rsid w:val="002151A2"/>
    <w:rsid w:val="00233AB2"/>
    <w:rsid w:val="00241411"/>
    <w:rsid w:val="00257075"/>
    <w:rsid w:val="00267B7E"/>
    <w:rsid w:val="00277B56"/>
    <w:rsid w:val="00292ED9"/>
    <w:rsid w:val="00326C1A"/>
    <w:rsid w:val="0036543E"/>
    <w:rsid w:val="00375C34"/>
    <w:rsid w:val="003B13B1"/>
    <w:rsid w:val="003E00A5"/>
    <w:rsid w:val="003E1372"/>
    <w:rsid w:val="00400C03"/>
    <w:rsid w:val="00404E5B"/>
    <w:rsid w:val="00414F7B"/>
    <w:rsid w:val="004355DC"/>
    <w:rsid w:val="00435E06"/>
    <w:rsid w:val="00463C6E"/>
    <w:rsid w:val="00473086"/>
    <w:rsid w:val="004749B4"/>
    <w:rsid w:val="004846ED"/>
    <w:rsid w:val="00494130"/>
    <w:rsid w:val="004C473A"/>
    <w:rsid w:val="004F3523"/>
    <w:rsid w:val="00517B9F"/>
    <w:rsid w:val="00517E62"/>
    <w:rsid w:val="00545C32"/>
    <w:rsid w:val="0055478C"/>
    <w:rsid w:val="0058772E"/>
    <w:rsid w:val="005973B9"/>
    <w:rsid w:val="005B1718"/>
    <w:rsid w:val="005B3A56"/>
    <w:rsid w:val="005D5353"/>
    <w:rsid w:val="005D55A3"/>
    <w:rsid w:val="005E2A75"/>
    <w:rsid w:val="00605A8B"/>
    <w:rsid w:val="006060CE"/>
    <w:rsid w:val="006269E8"/>
    <w:rsid w:val="0063497F"/>
    <w:rsid w:val="00661015"/>
    <w:rsid w:val="00667D7B"/>
    <w:rsid w:val="00681041"/>
    <w:rsid w:val="0068623B"/>
    <w:rsid w:val="006950FA"/>
    <w:rsid w:val="006D4887"/>
    <w:rsid w:val="00785BC3"/>
    <w:rsid w:val="007D3E41"/>
    <w:rsid w:val="007D5D80"/>
    <w:rsid w:val="0082467D"/>
    <w:rsid w:val="00841850"/>
    <w:rsid w:val="00856576"/>
    <w:rsid w:val="00867A17"/>
    <w:rsid w:val="00873DF0"/>
    <w:rsid w:val="008756E6"/>
    <w:rsid w:val="008C6F19"/>
    <w:rsid w:val="008D3DBC"/>
    <w:rsid w:val="00902BAD"/>
    <w:rsid w:val="00943574"/>
    <w:rsid w:val="0096468D"/>
    <w:rsid w:val="0097042F"/>
    <w:rsid w:val="009774C5"/>
    <w:rsid w:val="009B2D44"/>
    <w:rsid w:val="009C325B"/>
    <w:rsid w:val="009C46FE"/>
    <w:rsid w:val="00A0624C"/>
    <w:rsid w:val="00A07E82"/>
    <w:rsid w:val="00A12329"/>
    <w:rsid w:val="00A17CCB"/>
    <w:rsid w:val="00A32220"/>
    <w:rsid w:val="00A457F6"/>
    <w:rsid w:val="00A63B78"/>
    <w:rsid w:val="00A921FE"/>
    <w:rsid w:val="00A9710C"/>
    <w:rsid w:val="00AE3E37"/>
    <w:rsid w:val="00AF23C0"/>
    <w:rsid w:val="00B12195"/>
    <w:rsid w:val="00B21A57"/>
    <w:rsid w:val="00B5554E"/>
    <w:rsid w:val="00BD40D4"/>
    <w:rsid w:val="00BF1D4E"/>
    <w:rsid w:val="00C00092"/>
    <w:rsid w:val="00C23A50"/>
    <w:rsid w:val="00C33602"/>
    <w:rsid w:val="00C567BC"/>
    <w:rsid w:val="00CD2BFD"/>
    <w:rsid w:val="00CD6F55"/>
    <w:rsid w:val="00CF6C52"/>
    <w:rsid w:val="00D33E9C"/>
    <w:rsid w:val="00D51A96"/>
    <w:rsid w:val="00D91CF8"/>
    <w:rsid w:val="00DB0B52"/>
    <w:rsid w:val="00DC0C05"/>
    <w:rsid w:val="00DD7FF9"/>
    <w:rsid w:val="00DE3104"/>
    <w:rsid w:val="00DE5CDD"/>
    <w:rsid w:val="00DF76E0"/>
    <w:rsid w:val="00E230A7"/>
    <w:rsid w:val="00E25E10"/>
    <w:rsid w:val="00E434E9"/>
    <w:rsid w:val="00EA40FD"/>
    <w:rsid w:val="00EB3372"/>
    <w:rsid w:val="00ED6BD1"/>
    <w:rsid w:val="00F15FD3"/>
    <w:rsid w:val="00F52C13"/>
    <w:rsid w:val="00F72EEA"/>
    <w:rsid w:val="00F84CAE"/>
    <w:rsid w:val="00F93D84"/>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sz w:val="22"/>
      <w:szCs w:val="22"/>
      <w:lang w:val="en-US" w:eastAsia="en-US"/>
    </w:rPr>
  </w:style>
  <w:style w:type="paragraph" w:styleId="Ttulo1">
    <w:name w:val="heading 1"/>
    <w:basedOn w:val="Normal"/>
    <w:link w:val="Ttulo1Char"/>
    <w:uiPriority w:val="99"/>
    <w:qFormat/>
    <w:rsid w:val="00CD6F55"/>
    <w:pPr>
      <w:spacing w:before="47" w:line="400" w:lineRule="exact"/>
      <w:ind w:left="100"/>
      <w:outlineLvl w:val="0"/>
    </w:pPr>
    <w:rPr>
      <w:rFonts w:ascii="Minion Pro" w:hAnsi="Minion Pro" w:cs="Minion Pro"/>
      <w:b/>
      <w:bCs/>
      <w:sz w:val="36"/>
      <w:szCs w:val="36"/>
    </w:rPr>
  </w:style>
  <w:style w:type="paragraph" w:styleId="Ttulo2">
    <w:name w:val="heading 2"/>
    <w:basedOn w:val="Normal"/>
    <w:link w:val="Ttulo2Char"/>
    <w:uiPriority w:val="99"/>
    <w:qFormat/>
    <w:rsid w:val="00CD6F55"/>
    <w:pPr>
      <w:ind w:left="100"/>
      <w:outlineLvl w:val="1"/>
    </w:pPr>
    <w:rPr>
      <w:rFonts w:ascii="Minion Pro" w:hAnsi="Minion Pro" w:cs="Minion Pro"/>
      <w:sz w:val="24"/>
      <w:szCs w:val="24"/>
    </w:rPr>
  </w:style>
  <w:style w:type="paragraph" w:styleId="Ttulo3">
    <w:name w:val="heading 3"/>
    <w:basedOn w:val="Normal"/>
    <w:link w:val="Ttulo3Char"/>
    <w:uiPriority w:val="99"/>
    <w:qFormat/>
    <w:rsid w:val="00CD6F55"/>
    <w:pPr>
      <w:ind w:left="100"/>
      <w:outlineLvl w:val="2"/>
    </w:pPr>
    <w:rPr>
      <w:rFonts w:ascii="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8C6F19"/>
    <w:rPr>
      <w:rFonts w:ascii="Cambria" w:hAnsi="Cambria" w:cs="Times New Roman"/>
      <w:b/>
      <w:bCs/>
      <w:kern w:val="32"/>
      <w:sz w:val="32"/>
      <w:szCs w:val="32"/>
      <w:lang w:val="en-US" w:eastAsia="en-US"/>
    </w:rPr>
  </w:style>
  <w:style w:type="character" w:customStyle="1" w:styleId="Ttulo2Char">
    <w:name w:val="Título 2 Char"/>
    <w:basedOn w:val="Fontepargpadro"/>
    <w:link w:val="Ttulo2"/>
    <w:uiPriority w:val="99"/>
    <w:semiHidden/>
    <w:locked/>
    <w:rsid w:val="008C6F19"/>
    <w:rPr>
      <w:rFonts w:ascii="Cambria" w:hAnsi="Cambria" w:cs="Times New Roman"/>
      <w:b/>
      <w:bCs/>
      <w:i/>
      <w:iCs/>
      <w:sz w:val="28"/>
      <w:szCs w:val="28"/>
      <w:lang w:val="en-US" w:eastAsia="en-US"/>
    </w:rPr>
  </w:style>
  <w:style w:type="character" w:customStyle="1" w:styleId="Ttulo3Char">
    <w:name w:val="Título 3 Char"/>
    <w:basedOn w:val="Fontepargpadro"/>
    <w:link w:val="Ttulo3"/>
    <w:uiPriority w:val="99"/>
    <w:semiHidden/>
    <w:locked/>
    <w:rsid w:val="008C6F19"/>
    <w:rPr>
      <w:rFonts w:ascii="Cambria" w:hAnsi="Cambria" w:cs="Times New Roman"/>
      <w:b/>
      <w:bCs/>
      <w:sz w:val="26"/>
      <w:szCs w:val="26"/>
      <w:lang w:val="en-US" w:eastAsia="en-US"/>
    </w:rPr>
  </w:style>
  <w:style w:type="paragraph" w:styleId="Corpodetexto">
    <w:name w:val="Body Text"/>
    <w:basedOn w:val="Normal"/>
    <w:link w:val="CorpodetextoChar"/>
    <w:uiPriority w:val="99"/>
    <w:rsid w:val="00CD6F55"/>
    <w:rPr>
      <w:sz w:val="18"/>
      <w:szCs w:val="18"/>
    </w:rPr>
  </w:style>
  <w:style w:type="character" w:customStyle="1" w:styleId="CorpodetextoChar">
    <w:name w:val="Corpo de texto Char"/>
    <w:basedOn w:val="Fontepargpadro"/>
    <w:link w:val="Corpodetexto"/>
    <w:uiPriority w:val="99"/>
    <w:locked/>
    <w:rsid w:val="005973B9"/>
    <w:rPr>
      <w:rFonts w:ascii="Tw Cen MT" w:hAnsi="Tw Cen MT" w:cs="Tw Cen MT"/>
      <w:sz w:val="18"/>
      <w:szCs w:val="18"/>
    </w:rPr>
  </w:style>
  <w:style w:type="paragraph" w:styleId="PargrafodaLista">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Cabealho">
    <w:name w:val="header"/>
    <w:basedOn w:val="Normal"/>
    <w:link w:val="CabealhoChar"/>
    <w:uiPriority w:val="99"/>
    <w:rsid w:val="005B3A56"/>
    <w:pPr>
      <w:tabs>
        <w:tab w:val="center" w:pos="4513"/>
        <w:tab w:val="right" w:pos="9026"/>
      </w:tabs>
    </w:pPr>
  </w:style>
  <w:style w:type="character" w:customStyle="1" w:styleId="CabealhoChar">
    <w:name w:val="Cabeçalho Char"/>
    <w:basedOn w:val="Fontepargpadro"/>
    <w:link w:val="Cabealho"/>
    <w:uiPriority w:val="99"/>
    <w:locked/>
    <w:rsid w:val="005B3A56"/>
    <w:rPr>
      <w:rFonts w:ascii="Tw Cen MT" w:hAnsi="Tw Cen MT" w:cs="Tw Cen MT"/>
    </w:rPr>
  </w:style>
  <w:style w:type="paragraph" w:styleId="Rodap">
    <w:name w:val="footer"/>
    <w:basedOn w:val="Normal"/>
    <w:link w:val="RodapChar"/>
    <w:uiPriority w:val="99"/>
    <w:rsid w:val="005B3A56"/>
    <w:pPr>
      <w:tabs>
        <w:tab w:val="center" w:pos="4513"/>
        <w:tab w:val="right" w:pos="9026"/>
      </w:tabs>
    </w:pPr>
  </w:style>
  <w:style w:type="character" w:customStyle="1" w:styleId="RodapChar">
    <w:name w:val="Rodapé Char"/>
    <w:basedOn w:val="Fontepargpadro"/>
    <w:link w:val="Rodap"/>
    <w:uiPriority w:val="99"/>
    <w:locked/>
    <w:rsid w:val="005B3A56"/>
    <w:rPr>
      <w:rFonts w:ascii="Tw Cen MT" w:hAnsi="Tw Cen MT" w:cs="Tw Cen MT"/>
    </w:rPr>
  </w:style>
  <w:style w:type="paragraph" w:styleId="Textodebalo">
    <w:name w:val="Balloon Text"/>
    <w:basedOn w:val="Normal"/>
    <w:link w:val="TextodebaloChar"/>
    <w:uiPriority w:val="99"/>
    <w:semiHidden/>
    <w:rsid w:val="004F3523"/>
    <w:rPr>
      <w:rFonts w:ascii="Tahoma" w:hAnsi="Tahoma" w:cs="Tahoma"/>
      <w:sz w:val="16"/>
      <w:szCs w:val="16"/>
    </w:rPr>
  </w:style>
  <w:style w:type="character" w:customStyle="1" w:styleId="TextodebaloChar">
    <w:name w:val="Texto de balão Char"/>
    <w:basedOn w:val="Fontepargpadro"/>
    <w:link w:val="Textodebalo"/>
    <w:uiPriority w:val="99"/>
    <w:semiHidden/>
    <w:locked/>
    <w:rsid w:val="004F3523"/>
    <w:rPr>
      <w:rFonts w:ascii="Tahoma" w:hAnsi="Tahoma" w:cs="Tahoma"/>
      <w:sz w:val="16"/>
      <w:szCs w:val="16"/>
    </w:rPr>
  </w:style>
  <w:style w:type="character" w:styleId="Hyperlink">
    <w:name w:val="Hyperlink"/>
    <w:basedOn w:val="Fontepargpadro"/>
    <w:uiPriority w:val="99"/>
    <w:rsid w:val="008756E6"/>
    <w:rPr>
      <w:rFonts w:cs="Times New Roman"/>
      <w:color w:val="0000FF"/>
      <w:u w:val="single"/>
    </w:rPr>
  </w:style>
  <w:style w:type="paragraph" w:customStyle="1" w:styleId="Author">
    <w:name w:val="Author"/>
    <w:uiPriority w:val="99"/>
    <w:rsid w:val="0097042F"/>
    <w:pPr>
      <w:spacing w:before="480" w:line="260" w:lineRule="exact"/>
    </w:pPr>
    <w:rPr>
      <w:rFonts w:ascii="Times New Roman" w:eastAsia="Times New Roman" w:hAnsi="Times New Roman"/>
      <w:noProof/>
      <w:sz w:val="22"/>
      <w:lang w:val="en-GB" w:eastAsia="en-US"/>
    </w:rPr>
  </w:style>
  <w:style w:type="character" w:styleId="HiperlinkVisitado">
    <w:name w:val="FollowedHyperlink"/>
    <w:basedOn w:val="Fontepargpadro"/>
    <w:uiPriority w:val="99"/>
    <w:rsid w:val="006950FA"/>
    <w:rPr>
      <w:rFonts w:cs="Times New Roman"/>
      <w:color w:val="800080"/>
      <w:u w:val="single"/>
    </w:rPr>
  </w:style>
  <w:style w:type="paragraph" w:customStyle="1" w:styleId="RefernciaBibliogrfica">
    <w:name w:val="Referência Bibliográfica"/>
    <w:basedOn w:val="Normal"/>
    <w:uiPriority w:val="99"/>
    <w:rsid w:val="00667D7B"/>
    <w:pPr>
      <w:widowControl/>
      <w:numPr>
        <w:numId w:val="2"/>
      </w:numPr>
      <w:suppressAutoHyphens/>
      <w:spacing w:before="120"/>
    </w:pPr>
    <w:rPr>
      <w:rFonts w:ascii="Times New Roman" w:hAnsi="Times New Roman" w:cs="Times New Roman"/>
      <w:sz w:val="24"/>
      <w:szCs w:val="20"/>
      <w:lang w:val="pt-BR" w:eastAsia="zh-CN"/>
    </w:rPr>
  </w:style>
  <w:style w:type="character" w:customStyle="1" w:styleId="tlid-translationtranslation">
    <w:name w:val="tlid-translation translation"/>
    <w:basedOn w:val="Fontepargpadro"/>
    <w:uiPriority w:val="99"/>
    <w:rsid w:val="005B1718"/>
    <w:rPr>
      <w:rFonts w:cs="Times New Roman"/>
    </w:rPr>
  </w:style>
</w:styles>
</file>

<file path=word/webSettings.xml><?xml version="1.0" encoding="utf-8"?>
<w:webSettings xmlns:r="http://schemas.openxmlformats.org/officeDocument/2006/relationships" xmlns:w="http://schemas.openxmlformats.org/wordprocessingml/2006/main">
  <w:divs>
    <w:div w:id="1054427636">
      <w:marLeft w:val="0"/>
      <w:marRight w:val="0"/>
      <w:marTop w:val="0"/>
      <w:marBottom w:val="0"/>
      <w:divBdr>
        <w:top w:val="none" w:sz="0" w:space="0" w:color="auto"/>
        <w:left w:val="none" w:sz="0" w:space="0" w:color="auto"/>
        <w:bottom w:val="none" w:sz="0" w:space="0" w:color="auto"/>
        <w:right w:val="none" w:sz="0" w:space="0" w:color="auto"/>
      </w:divBdr>
    </w:div>
    <w:div w:id="10544276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maria-jos&#233;-pinto-460b9b170"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660</TotalTime>
  <Pages>2</Pages>
  <Words>842</Words>
  <Characters>4551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Maju</cp:lastModifiedBy>
  <cp:revision>40</cp:revision>
  <dcterms:created xsi:type="dcterms:W3CDTF">2019-10-11T12:03:00Z</dcterms:created>
  <dcterms:modified xsi:type="dcterms:W3CDTF">2020-01-09T01:04:00Z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