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B6E" w:rsidRPr="000F2530" w:rsidRDefault="00E21B6E" w:rsidP="00E21B6E">
      <w:pPr>
        <w:bidi/>
        <w:spacing w:line="276" w:lineRule="auto"/>
        <w:jc w:val="center"/>
        <w:rPr>
          <w:rFonts w:ascii="Times New Roman" w:hAnsi="Times New Roman" w:cs="Times New Roman"/>
          <w:b/>
          <w:bCs/>
          <w:sz w:val="28"/>
          <w:szCs w:val="28"/>
          <w:rtl/>
          <w:lang w:bidi="fa-IR"/>
        </w:rPr>
      </w:pPr>
      <w:r w:rsidRPr="000F2530">
        <w:rPr>
          <w:rFonts w:ascii="Times New Roman" w:hAnsi="Times New Roman" w:cs="Times New Roman"/>
          <w:b/>
          <w:bCs/>
          <w:sz w:val="28"/>
          <w:szCs w:val="28"/>
          <w:lang w:bidi="fa-IR"/>
        </w:rPr>
        <w:t>Factors associated with quality of life in endometriosis: review</w:t>
      </w:r>
    </w:p>
    <w:p w:rsidR="000F2530" w:rsidRDefault="000F2530" w:rsidP="000F2530">
      <w:pPr>
        <w:spacing w:line="276" w:lineRule="auto"/>
        <w:jc w:val="center"/>
        <w:rPr>
          <w:rFonts w:ascii="Arial" w:hAnsi="Arial"/>
          <w:b/>
          <w:bCs/>
          <w:color w:val="222222"/>
          <w:sz w:val="19"/>
          <w:szCs w:val="19"/>
          <w:shd w:val="clear" w:color="auto" w:fill="FFFFFF"/>
          <w:vertAlign w:val="superscript"/>
          <w:rtl/>
        </w:rPr>
      </w:pPr>
      <w:proofErr w:type="spellStart"/>
      <w:r w:rsidRPr="002A45D6">
        <w:rPr>
          <w:rFonts w:ascii="Arial" w:hAnsi="Arial"/>
          <w:b/>
          <w:bCs/>
          <w:color w:val="222222"/>
          <w:sz w:val="19"/>
          <w:szCs w:val="19"/>
          <w:shd w:val="clear" w:color="auto" w:fill="FFFFFF"/>
        </w:rPr>
        <w:t>Forouzan</w:t>
      </w:r>
      <w:proofErr w:type="spellEnd"/>
      <w:r>
        <w:rPr>
          <w:rFonts w:ascii="Arial" w:hAnsi="Arial"/>
          <w:b/>
          <w:bCs/>
          <w:color w:val="222222"/>
          <w:sz w:val="19"/>
          <w:szCs w:val="19"/>
          <w:shd w:val="clear" w:color="auto" w:fill="FFFFFF"/>
        </w:rPr>
        <w:t xml:space="preserve"> Elyasi</w:t>
      </w:r>
      <w:r>
        <w:rPr>
          <w:rFonts w:ascii="Arial" w:hAnsi="Arial"/>
          <w:b/>
          <w:bCs/>
          <w:color w:val="222222"/>
          <w:sz w:val="19"/>
          <w:szCs w:val="19"/>
          <w:shd w:val="clear" w:color="auto" w:fill="FFFFFF"/>
          <w:vertAlign w:val="superscript"/>
        </w:rPr>
        <w:t>1</w:t>
      </w:r>
      <w:r>
        <w:rPr>
          <w:rFonts w:ascii="Arial" w:hAnsi="Arial"/>
          <w:b/>
          <w:bCs/>
          <w:color w:val="222222"/>
          <w:sz w:val="19"/>
          <w:szCs w:val="19"/>
          <w:shd w:val="clear" w:color="auto" w:fill="FFFFFF"/>
        </w:rPr>
        <w:t>, Maryam</w:t>
      </w:r>
      <w:r>
        <w:rPr>
          <w:rFonts w:ascii="Arial" w:hAnsi="Arial" w:hint="cs"/>
          <w:b/>
          <w:bCs/>
          <w:color w:val="222222"/>
          <w:sz w:val="19"/>
          <w:szCs w:val="19"/>
          <w:shd w:val="clear" w:color="auto" w:fill="FFFFFF"/>
          <w:rtl/>
        </w:rPr>
        <w:t xml:space="preserve"> </w:t>
      </w:r>
      <w:r>
        <w:rPr>
          <w:rFonts w:ascii="Arial" w:hAnsi="Arial"/>
          <w:b/>
          <w:bCs/>
          <w:color w:val="222222"/>
          <w:sz w:val="19"/>
          <w:szCs w:val="19"/>
          <w:shd w:val="clear" w:color="auto" w:fill="FFFFFF"/>
        </w:rPr>
        <w:t>Hajizade</w:t>
      </w:r>
      <w:r>
        <w:rPr>
          <w:rFonts w:ascii="Arial" w:hAnsi="Arial"/>
          <w:b/>
          <w:bCs/>
          <w:color w:val="222222"/>
          <w:sz w:val="19"/>
          <w:szCs w:val="19"/>
          <w:shd w:val="clear" w:color="auto" w:fill="FFFFFF"/>
          <w:vertAlign w:val="superscript"/>
        </w:rPr>
        <w:t>2</w:t>
      </w:r>
      <w:r>
        <w:rPr>
          <w:rFonts w:ascii="Arial" w:hAnsi="Arial"/>
          <w:b/>
          <w:bCs/>
          <w:color w:val="222222"/>
          <w:sz w:val="19"/>
          <w:szCs w:val="19"/>
          <w:shd w:val="clear" w:color="auto" w:fill="FFFFFF"/>
        </w:rPr>
        <w:t xml:space="preserve">, </w:t>
      </w:r>
      <w:proofErr w:type="spellStart"/>
      <w:r>
        <w:rPr>
          <w:rFonts w:ascii="Arial" w:hAnsi="Arial"/>
          <w:b/>
          <w:bCs/>
          <w:color w:val="222222"/>
          <w:sz w:val="19"/>
          <w:szCs w:val="19"/>
          <w:shd w:val="clear" w:color="auto" w:fill="FFFFFF"/>
        </w:rPr>
        <w:t>Maedeh</w:t>
      </w:r>
      <w:proofErr w:type="spellEnd"/>
      <w:r>
        <w:rPr>
          <w:rFonts w:ascii="Arial" w:hAnsi="Arial"/>
          <w:b/>
          <w:bCs/>
          <w:color w:val="222222"/>
          <w:sz w:val="19"/>
          <w:szCs w:val="19"/>
          <w:shd w:val="clear" w:color="auto" w:fill="FFFFFF"/>
        </w:rPr>
        <w:t xml:space="preserve"> Rezaei</w:t>
      </w:r>
      <w:r>
        <w:rPr>
          <w:rFonts w:ascii="Arial" w:hAnsi="Arial"/>
          <w:b/>
          <w:bCs/>
          <w:color w:val="222222"/>
          <w:sz w:val="19"/>
          <w:szCs w:val="19"/>
          <w:shd w:val="clear" w:color="auto" w:fill="FFFFFF"/>
          <w:vertAlign w:val="superscript"/>
        </w:rPr>
        <w:t>3*</w:t>
      </w:r>
    </w:p>
    <w:p w:rsidR="00E50FDE" w:rsidRPr="00FD5344" w:rsidRDefault="00E50FDE" w:rsidP="00E50FDE">
      <w:pPr>
        <w:spacing w:line="240" w:lineRule="auto"/>
        <w:jc w:val="both"/>
        <w:rPr>
          <w:rFonts w:ascii="Times New Roman" w:hAnsi="Times New Roman" w:cs="Times New Roman"/>
          <w:color w:val="000000"/>
        </w:rPr>
      </w:pPr>
    </w:p>
    <w:p w:rsidR="000F2530" w:rsidRPr="00F92F24" w:rsidRDefault="009566F1" w:rsidP="00F92F24">
      <w:pPr>
        <w:spacing w:line="360" w:lineRule="auto"/>
        <w:jc w:val="both"/>
        <w:rPr>
          <w:rFonts w:ascii="Times New Roman" w:hAnsi="Times New Roman" w:cs="Times New Roman"/>
          <w:lang w:val="en"/>
        </w:rPr>
      </w:pPr>
      <w:r w:rsidRPr="00FD5344">
        <w:rPr>
          <w:rFonts w:ascii="Times New Roman" w:hAnsi="Times New Roman" w:cs="Times New Roman"/>
          <w:lang w:bidi="fa-IR"/>
        </w:rPr>
        <w:t>Endometriosis is one of the most common chronic gynecological disease</w:t>
      </w:r>
      <w:r w:rsidRPr="00FD5344">
        <w:rPr>
          <w:rFonts w:ascii="Times New Roman" w:hAnsi="Times New Roman" w:cs="Times New Roman"/>
          <w:rtl/>
          <w:lang w:bidi="fa-IR"/>
        </w:rPr>
        <w:t>.</w:t>
      </w:r>
      <w:r w:rsidRPr="00FD5344">
        <w:rPr>
          <w:rFonts w:ascii="Times New Roman" w:hAnsi="Times New Roman" w:cs="Times New Roman"/>
          <w:lang w:bidi="fa-IR"/>
        </w:rPr>
        <w:t xml:space="preserve"> The disease is with </w:t>
      </w:r>
      <w:r w:rsidRPr="00FD5344">
        <w:rPr>
          <w:rFonts w:ascii="Times New Roman" w:hAnsi="Times New Roman" w:cs="Times New Roman"/>
          <w:lang w:val="en"/>
        </w:rPr>
        <w:t>Physical and psychological symptoms that limits a person's ability to perform individual tasks and contributing factors to change women s quality of life. Since the quality of life encompasses physical, social and psychological aspect of life, so, we decided to examine factors associated with quality of life in patients with endometriosis.</w:t>
      </w:r>
      <w:r w:rsidR="000F2530">
        <w:rPr>
          <w:rFonts w:ascii="Times New Roman" w:hAnsi="Times New Roman" w:cs="Times New Roman"/>
          <w:lang w:val="en"/>
        </w:rPr>
        <w:t xml:space="preserve"> </w:t>
      </w:r>
      <w:r w:rsidRPr="00FD5344">
        <w:rPr>
          <w:rFonts w:ascii="Times New Roman" w:hAnsi="Times New Roman" w:cs="Times New Roman"/>
        </w:rPr>
        <w:t xml:space="preserve">The researchers primarily searched in public databases, including Google Scholar and more specific databases such as SID, </w:t>
      </w:r>
      <w:proofErr w:type="spellStart"/>
      <w:r w:rsidRPr="00FD5344">
        <w:rPr>
          <w:rFonts w:ascii="Times New Roman" w:hAnsi="Times New Roman" w:cs="Times New Roman"/>
        </w:rPr>
        <w:t>Magiran</w:t>
      </w:r>
      <w:proofErr w:type="spellEnd"/>
      <w:r w:rsidRPr="00FD5344">
        <w:rPr>
          <w:rFonts w:ascii="Times New Roman" w:hAnsi="Times New Roman" w:cs="Times New Roman"/>
        </w:rPr>
        <w:t xml:space="preserve"> and then Web Of Science, Science Direct, </w:t>
      </w:r>
      <w:r w:rsidR="002A45D6" w:rsidRPr="00FD5344">
        <w:rPr>
          <w:rFonts w:ascii="Times New Roman" w:hAnsi="Times New Roman" w:cs="Times New Roman"/>
        </w:rPr>
        <w:t>PubMed</w:t>
      </w:r>
      <w:r w:rsidRPr="00FD5344">
        <w:rPr>
          <w:rFonts w:ascii="Times New Roman" w:hAnsi="Times New Roman" w:cs="Times New Roman"/>
        </w:rPr>
        <w:t xml:space="preserve"> and in Medical Journals and </w:t>
      </w:r>
      <w:r w:rsidRPr="00FD5344">
        <w:rPr>
          <w:rFonts w:ascii="Times New Roman" w:hAnsi="Times New Roman" w:cs="Times New Roman"/>
          <w:lang w:bidi="fa-IR"/>
        </w:rPr>
        <w:t>Elsevier</w:t>
      </w:r>
      <w:r w:rsidRPr="00FD5344">
        <w:rPr>
          <w:rFonts w:ascii="Times New Roman" w:hAnsi="Times New Roman" w:cs="Times New Roman"/>
        </w:rPr>
        <w:t xml:space="preserve"> using the Subject Heading (</w:t>
      </w:r>
      <w:r w:rsidR="002A45D6" w:rsidRPr="00FD5344">
        <w:rPr>
          <w:rFonts w:ascii="Times New Roman" w:hAnsi="Times New Roman" w:cs="Times New Roman"/>
        </w:rPr>
        <w:t>Mesh</w:t>
      </w:r>
      <w:r w:rsidRPr="00FD5344">
        <w:rPr>
          <w:rFonts w:ascii="Times New Roman" w:hAnsi="Times New Roman" w:cs="Times New Roman"/>
        </w:rPr>
        <w:t>), keywords include in</w:t>
      </w:r>
      <w:r w:rsidRPr="00FD5344">
        <w:rPr>
          <w:rFonts w:ascii="Times New Roman" w:hAnsi="Times New Roman" w:cs="Times New Roman"/>
          <w:lang w:val="en"/>
        </w:rPr>
        <w:t xml:space="preserve"> Endometriosis, quality of life, factors, women, and treatment of psychiatric disorders</w:t>
      </w:r>
      <w:r w:rsidRPr="00FD5344">
        <w:rPr>
          <w:rFonts w:ascii="Times New Roman" w:hAnsi="Times New Roman" w:cs="Times New Roman"/>
        </w:rPr>
        <w:t xml:space="preserve"> were also applied and the relevant papers were se</w:t>
      </w:r>
      <w:r w:rsidR="0016490A">
        <w:rPr>
          <w:rFonts w:ascii="Times New Roman" w:hAnsi="Times New Roman" w:cs="Times New Roman"/>
        </w:rPr>
        <w:t>lected from the years 2000-2016</w:t>
      </w:r>
      <w:r w:rsidRPr="00FD5344">
        <w:rPr>
          <w:rFonts w:ascii="Times New Roman" w:hAnsi="Times New Roman" w:cs="Times New Roman"/>
        </w:rPr>
        <w:t>. Finally, the data of 45 papers were extracted.</w:t>
      </w:r>
      <w:r w:rsidR="000F2530">
        <w:rPr>
          <w:rFonts w:ascii="Times New Roman" w:hAnsi="Times New Roman" w:cs="Times New Roman"/>
          <w:lang w:val="en"/>
        </w:rPr>
        <w:t xml:space="preserve"> </w:t>
      </w:r>
      <w:r w:rsidR="0057539C" w:rsidRPr="00FD5344">
        <w:rPr>
          <w:rFonts w:ascii="Times New Roman" w:hAnsi="Times New Roman" w:cs="Times New Roman"/>
          <w:lang w:val="en"/>
        </w:rPr>
        <w:t xml:space="preserve">The factors responsible for reduced quality of life is organized on the 3 categories and 3 subcategories. </w:t>
      </w:r>
      <w:r w:rsidR="0057539C" w:rsidRPr="00FD5344">
        <w:rPr>
          <w:rFonts w:ascii="Times New Roman" w:hAnsi="Times New Roman" w:cs="Times New Roman"/>
          <w:u w:val="single"/>
          <w:lang w:val="en"/>
        </w:rPr>
        <w:t>First-category</w:t>
      </w:r>
      <w:r w:rsidR="0057539C" w:rsidRPr="00FD5344">
        <w:rPr>
          <w:rFonts w:ascii="Times New Roman" w:hAnsi="Times New Roman" w:cs="Times New Roman"/>
          <w:lang w:val="en"/>
        </w:rPr>
        <w:t xml:space="preserve">: physical factors (chronic pelvic pain, menstrual pain, painful unrelated to menstruation, constipation or diarrhea, pain during urination, irregular bleeding, pain during bowel movements, difficulty walking, infertility and sexual problems, </w:t>
      </w:r>
      <w:r w:rsidR="0057539C" w:rsidRPr="00FD5344">
        <w:rPr>
          <w:rFonts w:ascii="Times New Roman" w:hAnsi="Times New Roman" w:cs="Times New Roman"/>
          <w:u w:val="single"/>
          <w:lang w:val="en"/>
        </w:rPr>
        <w:t>The second category</w:t>
      </w:r>
      <w:r w:rsidR="0057539C" w:rsidRPr="00FD5344">
        <w:rPr>
          <w:rFonts w:ascii="Times New Roman" w:hAnsi="Times New Roman" w:cs="Times New Roman"/>
          <w:lang w:val="en"/>
        </w:rPr>
        <w:t xml:space="preserve"> is social factors (loss of job, loss of contact with people), </w:t>
      </w:r>
      <w:r w:rsidR="0057539C" w:rsidRPr="00FD5344">
        <w:rPr>
          <w:rFonts w:ascii="Times New Roman" w:hAnsi="Times New Roman" w:cs="Times New Roman"/>
          <w:u w:val="single"/>
          <w:lang w:val="en"/>
        </w:rPr>
        <w:t>Third categories</w:t>
      </w:r>
      <w:r w:rsidR="0057539C" w:rsidRPr="00FD5344">
        <w:rPr>
          <w:rFonts w:ascii="Times New Roman" w:hAnsi="Times New Roman" w:cs="Times New Roman"/>
          <w:lang w:val="en"/>
        </w:rPr>
        <w:t>: (a) the psychological (loss of self-esteem, stress in relationships, feelings of loneliness and social isolation, child care concerns, lack of understanding by family illness, sadness, hopelessness, and appearance modified). (</w:t>
      </w:r>
      <w:r w:rsidR="0057539C" w:rsidRPr="00FD5344">
        <w:rPr>
          <w:rFonts w:ascii="Times New Roman" w:hAnsi="Times New Roman" w:cs="Times New Roman"/>
          <w:lang w:bidi="fa-IR"/>
        </w:rPr>
        <w:t>b) Psychiatric disorders</w:t>
      </w:r>
      <w:r w:rsidR="00B812A6">
        <w:rPr>
          <w:rFonts w:ascii="Times New Roman" w:hAnsi="Times New Roman" w:cs="Times New Roman" w:hint="cs"/>
          <w:rtl/>
          <w:lang w:bidi="fa-IR"/>
        </w:rPr>
        <w:t>.</w:t>
      </w:r>
      <w:r w:rsidR="0057539C" w:rsidRPr="00FD5344">
        <w:rPr>
          <w:rFonts w:ascii="Times New Roman" w:hAnsi="Times New Roman" w:cs="Times New Roman"/>
          <w:lang w:bidi="fa-IR"/>
        </w:rPr>
        <w:t xml:space="preserve"> </w:t>
      </w:r>
      <w:r w:rsidR="002A45D6" w:rsidRPr="00FD5344">
        <w:rPr>
          <w:rFonts w:ascii="Times New Roman" w:hAnsi="Times New Roman" w:cs="Times New Roman"/>
        </w:rPr>
        <w:t>An</w:t>
      </w:r>
      <w:r w:rsidRPr="00FD5344">
        <w:rPr>
          <w:rFonts w:ascii="Times New Roman" w:hAnsi="Times New Roman" w:cs="Times New Roman"/>
        </w:rPr>
        <w:t xml:space="preserve"> overview showed that each aspect of quality of life made up </w:t>
      </w:r>
      <w:r w:rsidR="00BA0BC8" w:rsidRPr="00FD5344">
        <w:rPr>
          <w:rFonts w:ascii="Times New Roman" w:hAnsi="Times New Roman" w:cs="Times New Roman"/>
        </w:rPr>
        <w:t>different dimensions</w:t>
      </w:r>
      <w:r w:rsidRPr="00FD5344">
        <w:rPr>
          <w:rFonts w:ascii="Times New Roman" w:hAnsi="Times New Roman" w:cs="Times New Roman"/>
        </w:rPr>
        <w:t xml:space="preserve"> that have </w:t>
      </w:r>
      <w:r w:rsidR="00BA0BC8" w:rsidRPr="00FD5344">
        <w:rPr>
          <w:rFonts w:ascii="Times New Roman" w:hAnsi="Times New Roman" w:cs="Times New Roman"/>
        </w:rPr>
        <w:t xml:space="preserve">personal and interpersonal influence and worsen </w:t>
      </w:r>
      <w:r w:rsidRPr="00FD5344">
        <w:rPr>
          <w:rFonts w:ascii="Times New Roman" w:hAnsi="Times New Roman" w:cs="Times New Roman"/>
        </w:rPr>
        <w:t>the quality of life.</w:t>
      </w:r>
      <w:r w:rsidR="00BA0BC8" w:rsidRPr="00FD5344">
        <w:rPr>
          <w:rFonts w:ascii="Times New Roman" w:hAnsi="Times New Roman" w:cs="Times New Roman"/>
        </w:rPr>
        <w:t xml:space="preserve"> So knowing the</w:t>
      </w:r>
      <w:r w:rsidRPr="00FD5344">
        <w:rPr>
          <w:rFonts w:ascii="Times New Roman" w:hAnsi="Times New Roman" w:cs="Times New Roman"/>
        </w:rPr>
        <w:t xml:space="preserve"> problems related to illness and its treatment creates opportunity for the most appropriate strategy such as counseling couples</w:t>
      </w:r>
      <w:r w:rsidR="00BA0BC8" w:rsidRPr="00FD5344">
        <w:rPr>
          <w:rFonts w:ascii="Times New Roman" w:hAnsi="Times New Roman" w:cs="Times New Roman"/>
        </w:rPr>
        <w:t xml:space="preserve"> to become familiar with t</w:t>
      </w:r>
      <w:r w:rsidR="0016490A">
        <w:rPr>
          <w:rFonts w:ascii="Times New Roman" w:hAnsi="Times New Roman" w:cs="Times New Roman"/>
        </w:rPr>
        <w:t>he disease and its adaptation.</w:t>
      </w:r>
    </w:p>
    <w:p w:rsidR="000F2530" w:rsidRPr="000F2530" w:rsidRDefault="000F2530" w:rsidP="000F2530">
      <w:pPr>
        <w:jc w:val="both"/>
        <w:rPr>
          <w:b/>
          <w:rtl/>
        </w:rPr>
      </w:pPr>
      <w:r>
        <w:rPr>
          <w:b/>
        </w:rPr>
        <w:t>Biography</w:t>
      </w:r>
    </w:p>
    <w:p w:rsidR="000F2530" w:rsidRPr="00E50FDE" w:rsidRDefault="000F2530" w:rsidP="000F2530">
      <w:pPr>
        <w:spacing w:line="240" w:lineRule="auto"/>
        <w:jc w:val="both"/>
        <w:rPr>
          <w:rFonts w:ascii="Times New Roman" w:hAnsi="Times New Roman" w:cs="Times New Roman"/>
        </w:rPr>
      </w:pPr>
      <w:r w:rsidRPr="00FD5344">
        <w:rPr>
          <w:rFonts w:ascii="Times New Roman" w:hAnsi="Times New Roman" w:cs="Times New Roman"/>
          <w:vertAlign w:val="superscript"/>
          <w:lang w:bidi="fa-IR"/>
        </w:rPr>
        <w:t>1</w:t>
      </w:r>
      <w:r w:rsidRPr="00FD5344">
        <w:rPr>
          <w:rFonts w:ascii="Times New Roman" w:hAnsi="Times New Roman" w:cs="Times New Roman"/>
          <w:color w:val="222222"/>
          <w:shd w:val="clear" w:color="auto" w:fill="FFFFFF"/>
          <w:vertAlign w:val="superscript"/>
        </w:rPr>
        <w:t xml:space="preserve"> </w:t>
      </w:r>
      <w:r w:rsidRPr="00FD5344">
        <w:rPr>
          <w:rFonts w:ascii="Times New Roman" w:hAnsi="Times New Roman" w:cs="Times New Roman"/>
        </w:rPr>
        <w:t>Psychiatry and Behavioral Research Center, Department of Psychiatry,</w:t>
      </w:r>
      <w:r w:rsidRPr="00FD5344">
        <w:rPr>
          <w:rStyle w:val="CommentReference"/>
          <w:rFonts w:ascii="Times New Roman" w:hAnsi="Times New Roman" w:cs="Times New Roman"/>
          <w:color w:val="222222"/>
          <w:sz w:val="22"/>
          <w:szCs w:val="22"/>
          <w:lang w:val="en"/>
        </w:rPr>
        <w:t xml:space="preserve"> </w:t>
      </w:r>
      <w:r w:rsidRPr="00FD5344">
        <w:rPr>
          <w:rStyle w:val="shorttext"/>
          <w:rFonts w:ascii="Times New Roman" w:hAnsi="Times New Roman" w:cs="Times New Roman"/>
          <w:color w:val="222222"/>
          <w:lang w:val="en"/>
        </w:rPr>
        <w:t>Addiction Research Institute</w:t>
      </w:r>
      <w:r w:rsidRPr="00FD5344">
        <w:rPr>
          <w:rFonts w:ascii="Times New Roman" w:hAnsi="Times New Roman" w:cs="Times New Roman"/>
        </w:rPr>
        <w:t>, School of Medicine, Mazandaran University of Medical Sciences, Sari, IR Iran</w:t>
      </w:r>
      <w:r w:rsidRPr="00FD5344">
        <w:rPr>
          <w:rFonts w:ascii="Times New Roman" w:hAnsi="Times New Roman" w:cs="Times New Roman" w:hint="cs"/>
          <w:rtl/>
        </w:rPr>
        <w:t>.</w:t>
      </w:r>
    </w:p>
    <w:p w:rsidR="000F2530" w:rsidRPr="00FD5344" w:rsidRDefault="000F2530" w:rsidP="000F2530">
      <w:pPr>
        <w:spacing w:line="240" w:lineRule="auto"/>
        <w:jc w:val="both"/>
        <w:rPr>
          <w:rFonts w:ascii="Times New Roman" w:hAnsi="Times New Roman" w:cs="Times New Roman"/>
          <w:color w:val="000000"/>
          <w:vertAlign w:val="superscript"/>
        </w:rPr>
      </w:pPr>
      <w:r w:rsidRPr="00FD5344">
        <w:rPr>
          <w:rFonts w:ascii="Times New Roman" w:hAnsi="Times New Roman" w:cs="Times New Roman"/>
          <w:color w:val="000000"/>
          <w:vertAlign w:val="superscript"/>
          <w:lang w:bidi="fa-IR"/>
        </w:rPr>
        <w:t>2</w:t>
      </w:r>
      <w:r w:rsidRPr="00FD5344">
        <w:rPr>
          <w:rFonts w:ascii="Times New Roman" w:hAnsi="Times New Roman" w:cs="Times New Roman"/>
          <w:color w:val="000000"/>
          <w:lang w:bidi="fa-IR"/>
        </w:rPr>
        <w:t>Master Student in Midwifery Counseling, Student Research Committee, Mazandaran University of Medical Science,</w:t>
      </w:r>
      <w:r w:rsidRPr="00FD5344">
        <w:rPr>
          <w:rFonts w:ascii="Times New Roman" w:hAnsi="Times New Roman" w:cs="Times New Roman"/>
          <w:color w:val="000000"/>
        </w:rPr>
        <w:t xml:space="preserve"> </w:t>
      </w:r>
      <w:proofErr w:type="spellStart"/>
      <w:r w:rsidRPr="00FD5344">
        <w:rPr>
          <w:rFonts w:ascii="Times New Roman" w:hAnsi="Times New Roman" w:cs="Times New Roman"/>
          <w:color w:val="000000"/>
        </w:rPr>
        <w:t>Nasibeh</w:t>
      </w:r>
      <w:proofErr w:type="spellEnd"/>
      <w:r w:rsidRPr="00FD5344">
        <w:rPr>
          <w:rFonts w:ascii="Times New Roman" w:hAnsi="Times New Roman" w:cs="Times New Roman"/>
          <w:color w:val="000000"/>
        </w:rPr>
        <w:t xml:space="preserve"> Nursing and Midwifery Faculty, Sari</w:t>
      </w:r>
      <w:r w:rsidRPr="00FD5344">
        <w:rPr>
          <w:rFonts w:ascii="Times New Roman" w:hAnsi="Times New Roman" w:cs="Times New Roman"/>
          <w:color w:val="000000"/>
          <w:lang w:bidi="fa-IR"/>
        </w:rPr>
        <w:t xml:space="preserve">, Iran. </w:t>
      </w:r>
      <w:r w:rsidRPr="00FD5344">
        <w:rPr>
          <w:rFonts w:ascii="Times New Roman" w:hAnsi="Times New Roman" w:cs="Times New Roman"/>
          <w:color w:val="000000"/>
          <w:vertAlign w:val="superscript"/>
        </w:rPr>
        <w:t xml:space="preserve">  </w:t>
      </w:r>
    </w:p>
    <w:p w:rsidR="000F2530" w:rsidRPr="00F92F24" w:rsidRDefault="000F2530" w:rsidP="00F92F24">
      <w:pPr>
        <w:spacing w:line="240" w:lineRule="auto"/>
        <w:jc w:val="both"/>
        <w:rPr>
          <w:rFonts w:ascii="Times New Roman" w:hAnsi="Times New Roman" w:cs="Times New Roman"/>
          <w:color w:val="000000"/>
        </w:rPr>
      </w:pPr>
      <w:r w:rsidRPr="00FD5344">
        <w:rPr>
          <w:rFonts w:ascii="Times New Roman" w:hAnsi="Times New Roman" w:cs="Times New Roman"/>
          <w:color w:val="000000"/>
          <w:vertAlign w:val="superscript"/>
          <w:lang w:bidi="fa-IR"/>
        </w:rPr>
        <w:t>3*</w:t>
      </w:r>
      <w:r w:rsidRPr="00FD5344">
        <w:rPr>
          <w:rFonts w:ascii="Times New Roman" w:hAnsi="Times New Roman" w:cs="Times New Roman"/>
          <w:color w:val="000000"/>
          <w:lang w:bidi="fa-IR"/>
        </w:rPr>
        <w:t>Master Student in Midwifery Counseling, Student Research Committee, Mazandaran University of Medical Science,</w:t>
      </w:r>
      <w:r w:rsidRPr="00FD5344">
        <w:rPr>
          <w:rFonts w:ascii="Times New Roman" w:hAnsi="Times New Roman" w:cs="Times New Roman"/>
          <w:color w:val="000000"/>
        </w:rPr>
        <w:t xml:space="preserve"> </w:t>
      </w:r>
      <w:proofErr w:type="spellStart"/>
      <w:r w:rsidRPr="00FD5344">
        <w:rPr>
          <w:rFonts w:ascii="Times New Roman" w:hAnsi="Times New Roman" w:cs="Times New Roman"/>
          <w:color w:val="000000"/>
        </w:rPr>
        <w:t>Nasibeh</w:t>
      </w:r>
      <w:proofErr w:type="spellEnd"/>
      <w:r w:rsidRPr="00FD5344">
        <w:rPr>
          <w:rFonts w:ascii="Times New Roman" w:hAnsi="Times New Roman" w:cs="Times New Roman"/>
          <w:color w:val="000000"/>
        </w:rPr>
        <w:t xml:space="preserve"> Nursing and Midwifery Faculty, Sari</w:t>
      </w:r>
      <w:r w:rsidRPr="00FD5344">
        <w:rPr>
          <w:rFonts w:ascii="Times New Roman" w:hAnsi="Times New Roman" w:cs="Times New Roman"/>
          <w:color w:val="000000"/>
          <w:lang w:bidi="fa-IR"/>
        </w:rPr>
        <w:t xml:space="preserve">, Iran. </w:t>
      </w:r>
      <w:r w:rsidRPr="00FD5344">
        <w:rPr>
          <w:rFonts w:ascii="Times New Roman" w:hAnsi="Times New Roman" w:cs="Times New Roman"/>
          <w:color w:val="000000"/>
          <w:vertAlign w:val="superscript"/>
        </w:rPr>
        <w:t xml:space="preserve">  </w:t>
      </w:r>
      <w:hyperlink r:id="rId4" w:history="1">
        <w:r w:rsidRPr="00640172">
          <w:rPr>
            <w:rStyle w:val="Hyperlink"/>
            <w:rFonts w:ascii="Times New Roman" w:hAnsi="Times New Roman" w:cs="Times New Roman"/>
          </w:rPr>
          <w:t>Mrezaei332@gmail.com</w:t>
        </w:r>
      </w:hyperlink>
    </w:p>
    <w:p w:rsidR="0016490A" w:rsidRPr="00F92F24" w:rsidRDefault="000F2530" w:rsidP="00F92F24">
      <w:pPr>
        <w:autoSpaceDE w:val="0"/>
        <w:autoSpaceDN w:val="0"/>
        <w:adjustRightInd w:val="0"/>
        <w:spacing w:after="0" w:line="240" w:lineRule="auto"/>
        <w:rPr>
          <w:b/>
          <w:lang w:val="en-NZ"/>
        </w:rPr>
      </w:pPr>
      <w:r w:rsidRPr="008A690F">
        <w:rPr>
          <w:b/>
          <w:lang w:val="en-NZ"/>
        </w:rPr>
        <w:t>Presenting author details</w:t>
      </w:r>
      <w:proofErr w:type="gramStart"/>
      <w:r w:rsidR="00F92F24">
        <w:rPr>
          <w:b/>
          <w:lang w:val="en-NZ"/>
        </w:rPr>
        <w:t>:</w:t>
      </w:r>
      <w:proofErr w:type="gramEnd"/>
      <w:r w:rsidRPr="008A690F">
        <w:rPr>
          <w:b/>
          <w:lang w:val="en-NZ"/>
        </w:rPr>
        <w:br/>
      </w:r>
      <w:r w:rsidRPr="008A690F">
        <w:rPr>
          <w:lang w:val="en-NZ"/>
        </w:rPr>
        <w:t xml:space="preserve">Full name: </w:t>
      </w:r>
      <w:proofErr w:type="spellStart"/>
      <w:r>
        <w:rPr>
          <w:lang w:val="en-NZ"/>
        </w:rPr>
        <w:t>Maedeh</w:t>
      </w:r>
      <w:proofErr w:type="spellEnd"/>
      <w:r>
        <w:rPr>
          <w:lang w:val="en-NZ"/>
        </w:rPr>
        <w:t xml:space="preserve"> </w:t>
      </w:r>
      <w:proofErr w:type="spellStart"/>
      <w:r>
        <w:rPr>
          <w:lang w:val="en-NZ"/>
        </w:rPr>
        <w:t>Reaei</w:t>
      </w:r>
      <w:proofErr w:type="spellEnd"/>
      <w:r w:rsidRPr="008A690F">
        <w:rPr>
          <w:lang w:val="en-NZ"/>
        </w:rPr>
        <w:br/>
        <w:t>Contact number:</w:t>
      </w:r>
      <w:r>
        <w:rPr>
          <w:lang w:val="en-NZ"/>
        </w:rPr>
        <w:t xml:space="preserve"> 09115952804</w:t>
      </w:r>
    </w:p>
    <w:p w:rsidR="000F2530" w:rsidRPr="0016490A" w:rsidRDefault="000F2530" w:rsidP="00F92F24">
      <w:pPr>
        <w:autoSpaceDE w:val="0"/>
        <w:autoSpaceDN w:val="0"/>
        <w:adjustRightInd w:val="0"/>
        <w:spacing w:after="0" w:line="240" w:lineRule="auto"/>
        <w:rPr>
          <w:lang w:val="en-NZ"/>
        </w:rPr>
      </w:pPr>
      <w:r w:rsidRPr="008A690F">
        <w:rPr>
          <w:lang w:val="en-NZ"/>
        </w:rPr>
        <w:t>Category: Poster presentation</w:t>
      </w:r>
      <w:r>
        <w:rPr>
          <w:lang w:val="en-NZ"/>
        </w:rPr>
        <w:br/>
      </w:r>
    </w:p>
    <w:p w:rsidR="009566F1" w:rsidRPr="00FD5344" w:rsidRDefault="009566F1" w:rsidP="00BA0BC8">
      <w:pPr>
        <w:spacing w:line="360" w:lineRule="auto"/>
        <w:rPr>
          <w:rFonts w:ascii="Times New Roman" w:hAnsi="Times New Roman" w:cs="Times New Roman"/>
        </w:rPr>
      </w:pPr>
      <w:bookmarkStart w:id="0" w:name="_GoBack"/>
      <w:bookmarkEnd w:id="0"/>
    </w:p>
    <w:sectPr w:rsidR="009566F1" w:rsidRPr="00FD5344" w:rsidSect="00C97E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FDE"/>
    <w:rsid w:val="000E3799"/>
    <w:rsid w:val="000F2530"/>
    <w:rsid w:val="0016490A"/>
    <w:rsid w:val="0019327E"/>
    <w:rsid w:val="00211EC0"/>
    <w:rsid w:val="002A45D6"/>
    <w:rsid w:val="0057539C"/>
    <w:rsid w:val="006C5E51"/>
    <w:rsid w:val="009566F1"/>
    <w:rsid w:val="009A0696"/>
    <w:rsid w:val="009C7636"/>
    <w:rsid w:val="00A743D3"/>
    <w:rsid w:val="00AA05FA"/>
    <w:rsid w:val="00B812A6"/>
    <w:rsid w:val="00BA0BC8"/>
    <w:rsid w:val="00BA26B5"/>
    <w:rsid w:val="00C97EB7"/>
    <w:rsid w:val="00DC688A"/>
    <w:rsid w:val="00DF0125"/>
    <w:rsid w:val="00E21B6E"/>
    <w:rsid w:val="00E50FDE"/>
    <w:rsid w:val="00F92F24"/>
    <w:rsid w:val="00FD53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8CE8F3-805C-4FB5-8AAE-4E73FF729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E21B6E"/>
    <w:rPr>
      <w:sz w:val="16"/>
      <w:szCs w:val="16"/>
    </w:rPr>
  </w:style>
  <w:style w:type="character" w:customStyle="1" w:styleId="shorttext">
    <w:name w:val="short_text"/>
    <w:basedOn w:val="DefaultParagraphFont"/>
    <w:rsid w:val="00E21B6E"/>
  </w:style>
  <w:style w:type="character" w:styleId="Hyperlink">
    <w:name w:val="Hyperlink"/>
    <w:basedOn w:val="DefaultParagraphFont"/>
    <w:uiPriority w:val="99"/>
    <w:unhideWhenUsed/>
    <w:rsid w:val="00E50FD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rezaei332@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I:\andometriosis\&#1575;&#1585;&#1587;&#1575;&#1604;&#1740;%20&#1576;&#1607;%20&#1578;&#1607;&#1585;&#1575;&#1606;\endometriosis-Rezaei.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endometriosis-Rezaei</Template>
  <TotalTime>18</TotalTime>
  <Pages>1</Pages>
  <Words>418</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Rezaei</dc:creator>
  <cp:keywords/>
  <dc:description/>
  <cp:lastModifiedBy>Rezaei</cp:lastModifiedBy>
  <cp:revision>8</cp:revision>
  <dcterms:created xsi:type="dcterms:W3CDTF">2016-11-20T19:31:00Z</dcterms:created>
  <dcterms:modified xsi:type="dcterms:W3CDTF">2017-02-16T15:27:00Z</dcterms:modified>
</cp:coreProperties>
</file>