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7934" w:rsidRPr="00C35612" w:rsidRDefault="00707934" w:rsidP="00631040">
      <w:pPr>
        <w:spacing w:line="360" w:lineRule="auto"/>
        <w:jc w:val="center"/>
        <w:rPr>
          <w:rStyle w:val="A1"/>
          <w:rFonts w:cs="Times New Roman"/>
          <w:bCs w:val="0"/>
          <w:color w:val="auto"/>
          <w:sz w:val="24"/>
          <w:szCs w:val="24"/>
        </w:rPr>
      </w:pPr>
      <w:r w:rsidRPr="00C35612">
        <w:rPr>
          <w:b/>
        </w:rPr>
        <w:t xml:space="preserve">Prevalence and Associated Factors with Uterine Prolapsed among the </w:t>
      </w:r>
      <w:proofErr w:type="spellStart"/>
      <w:r w:rsidRPr="00C35612">
        <w:rPr>
          <w:b/>
        </w:rPr>
        <w:t>Chepang</w:t>
      </w:r>
      <w:proofErr w:type="spellEnd"/>
      <w:r w:rsidRPr="00C35612">
        <w:rPr>
          <w:b/>
        </w:rPr>
        <w:t xml:space="preserve"> Women in </w:t>
      </w:r>
      <w:proofErr w:type="spellStart"/>
      <w:r w:rsidRPr="00C35612">
        <w:rPr>
          <w:b/>
        </w:rPr>
        <w:t>Chitwan</w:t>
      </w:r>
      <w:proofErr w:type="spellEnd"/>
      <w:r w:rsidRPr="00C35612">
        <w:rPr>
          <w:b/>
        </w:rPr>
        <w:t>.”</w:t>
      </w:r>
    </w:p>
    <w:p w:rsidR="00615B8D" w:rsidRPr="00C35612" w:rsidRDefault="00615B8D" w:rsidP="00615B8D">
      <w:pPr>
        <w:pStyle w:val="Pa5"/>
        <w:spacing w:after="200" w:line="360" w:lineRule="auto"/>
        <w:rPr>
          <w:rFonts w:ascii="Times New Roman" w:hAnsi="Times New Roman"/>
          <w:b/>
          <w:sz w:val="22"/>
          <w:szCs w:val="22"/>
        </w:rPr>
      </w:pPr>
      <w:proofErr w:type="spellStart"/>
      <w:proofErr w:type="gramStart"/>
      <w:r w:rsidRPr="00C35612">
        <w:rPr>
          <w:rStyle w:val="A1"/>
          <w:rFonts w:ascii="Times New Roman" w:hAnsi="Times New Roman" w:cs="Times New Roman"/>
          <w:b w:val="0"/>
          <w:color w:val="auto"/>
          <w:sz w:val="22"/>
          <w:szCs w:val="22"/>
        </w:rPr>
        <w:t>Adhikari</w:t>
      </w:r>
      <w:proofErr w:type="spellEnd"/>
      <w:r w:rsidRPr="00C35612">
        <w:rPr>
          <w:rStyle w:val="A1"/>
          <w:rFonts w:ascii="Times New Roman" w:hAnsi="Times New Roman" w:cs="Times New Roman"/>
          <w:b w:val="0"/>
          <w:color w:val="auto"/>
          <w:sz w:val="22"/>
          <w:szCs w:val="22"/>
        </w:rPr>
        <w:t xml:space="preserve">  I</w:t>
      </w:r>
      <w:proofErr w:type="gramEnd"/>
      <w:r w:rsidRPr="00C35612">
        <w:rPr>
          <w:rStyle w:val="A1"/>
          <w:rFonts w:ascii="Times New Roman" w:hAnsi="Times New Roman" w:cs="Times New Roman"/>
          <w:b w:val="0"/>
          <w:color w:val="auto"/>
          <w:sz w:val="22"/>
          <w:szCs w:val="22"/>
        </w:rPr>
        <w:t xml:space="preserve"> (</w:t>
      </w:r>
      <w:proofErr w:type="spellStart"/>
      <w:r w:rsidRPr="00C35612">
        <w:rPr>
          <w:rStyle w:val="A1"/>
          <w:rFonts w:ascii="Times New Roman" w:hAnsi="Times New Roman" w:cs="Times New Roman"/>
          <w:b w:val="0"/>
          <w:color w:val="auto"/>
          <w:sz w:val="22"/>
          <w:szCs w:val="22"/>
        </w:rPr>
        <w:t>Poudel</w:t>
      </w:r>
      <w:proofErr w:type="spellEnd"/>
      <w:r w:rsidRPr="00C35612">
        <w:rPr>
          <w:rStyle w:val="A1"/>
          <w:rFonts w:ascii="Times New Roman" w:hAnsi="Times New Roman" w:cs="Times New Roman"/>
          <w:b w:val="0"/>
          <w:color w:val="auto"/>
          <w:sz w:val="22"/>
          <w:szCs w:val="22"/>
        </w:rPr>
        <w:t>)</w:t>
      </w:r>
      <w:r w:rsidRPr="00C35612">
        <w:rPr>
          <w:rStyle w:val="A4"/>
          <w:rFonts w:ascii="Times New Roman" w:hAnsi="Times New Roman" w:cs="Times New Roman"/>
          <w:b w:val="0"/>
          <w:color w:val="auto"/>
          <w:sz w:val="22"/>
          <w:szCs w:val="22"/>
          <w:vertAlign w:val="superscript"/>
        </w:rPr>
        <w:t>1</w:t>
      </w:r>
      <w:r w:rsidRPr="00C35612">
        <w:rPr>
          <w:rStyle w:val="A1"/>
          <w:rFonts w:ascii="Times New Roman" w:hAnsi="Times New Roman" w:cs="Times New Roman"/>
          <w:b w:val="0"/>
          <w:color w:val="auto"/>
          <w:sz w:val="22"/>
          <w:szCs w:val="22"/>
        </w:rPr>
        <w:t xml:space="preserve">, </w:t>
      </w:r>
      <w:proofErr w:type="spellStart"/>
      <w:r w:rsidR="000B702A" w:rsidRPr="00C35612">
        <w:rPr>
          <w:rStyle w:val="A1"/>
          <w:rFonts w:ascii="Times New Roman" w:hAnsi="Times New Roman" w:cs="Times New Roman"/>
          <w:b w:val="0"/>
          <w:color w:val="auto"/>
          <w:sz w:val="22"/>
          <w:szCs w:val="22"/>
        </w:rPr>
        <w:t>Bhattarai</w:t>
      </w:r>
      <w:proofErr w:type="spellEnd"/>
      <w:r w:rsidR="000B702A" w:rsidRPr="00C35612">
        <w:rPr>
          <w:rStyle w:val="A1"/>
          <w:rFonts w:ascii="Times New Roman" w:hAnsi="Times New Roman" w:cs="Times New Roman"/>
          <w:b w:val="0"/>
          <w:color w:val="auto"/>
          <w:sz w:val="22"/>
          <w:szCs w:val="22"/>
        </w:rPr>
        <w:t>, B</w:t>
      </w:r>
      <w:r w:rsidRPr="00C35612">
        <w:rPr>
          <w:rStyle w:val="A1"/>
          <w:rFonts w:ascii="Times New Roman" w:hAnsi="Times New Roman" w:cs="Times New Roman"/>
          <w:b w:val="0"/>
          <w:color w:val="auto"/>
          <w:sz w:val="22"/>
          <w:szCs w:val="22"/>
          <w:vertAlign w:val="superscript"/>
        </w:rPr>
        <w:t>2</w:t>
      </w:r>
    </w:p>
    <w:p w:rsidR="00615B8D" w:rsidRPr="00C35612" w:rsidRDefault="00615B8D" w:rsidP="00615B8D">
      <w:pPr>
        <w:tabs>
          <w:tab w:val="left" w:pos="288"/>
        </w:tabs>
        <w:spacing w:line="360" w:lineRule="auto"/>
        <w:rPr>
          <w:position w:val="5"/>
          <w:sz w:val="22"/>
          <w:szCs w:val="22"/>
          <w:vertAlign w:val="superscript"/>
        </w:rPr>
      </w:pPr>
      <w:r w:rsidRPr="00C35612">
        <w:rPr>
          <w:rFonts w:eastAsiaTheme="minorHAnsi"/>
          <w:sz w:val="22"/>
          <w:szCs w:val="22"/>
        </w:rPr>
        <w:t xml:space="preserve"> </w:t>
      </w:r>
      <w:proofErr w:type="spellStart"/>
      <w:r w:rsidRPr="00C35612">
        <w:rPr>
          <w:rFonts w:eastAsiaTheme="minorHAnsi"/>
          <w:sz w:val="22"/>
          <w:szCs w:val="22"/>
        </w:rPr>
        <w:t>Manmohan</w:t>
      </w:r>
      <w:proofErr w:type="spellEnd"/>
      <w:r w:rsidRPr="00C35612">
        <w:rPr>
          <w:rFonts w:eastAsiaTheme="minorHAnsi"/>
          <w:sz w:val="22"/>
          <w:szCs w:val="22"/>
        </w:rPr>
        <w:t xml:space="preserve"> Memorial Institute of health Sciences, Kathmandu, Nepal</w:t>
      </w:r>
    </w:p>
    <w:p w:rsidR="00615B8D" w:rsidRPr="00C35612" w:rsidRDefault="00615B8D" w:rsidP="00615B8D">
      <w:pPr>
        <w:pStyle w:val="Default"/>
        <w:spacing w:line="360" w:lineRule="auto"/>
        <w:rPr>
          <w:rStyle w:val="A6"/>
          <w:rFonts w:ascii="Times New Roman" w:hAnsi="Times New Roman" w:cs="Times New Roman"/>
          <w:b/>
          <w:i w:val="0"/>
          <w:color w:val="auto"/>
          <w:sz w:val="22"/>
          <w:szCs w:val="22"/>
        </w:rPr>
      </w:pPr>
      <w:r w:rsidRPr="00C35612">
        <w:rPr>
          <w:rFonts w:ascii="Times New Roman" w:hAnsi="Times New Roman" w:cs="Times New Roman"/>
          <w:b/>
          <w:color w:val="auto"/>
          <w:sz w:val="22"/>
          <w:szCs w:val="22"/>
        </w:rPr>
        <w:t xml:space="preserve"> </w:t>
      </w:r>
      <w:r w:rsidRPr="00C35612">
        <w:rPr>
          <w:rFonts w:ascii="Times New Roman" w:hAnsi="Times New Roman" w:cs="Times New Roman"/>
          <w:b/>
          <w:bCs/>
          <w:color w:val="auto"/>
          <w:sz w:val="22"/>
          <w:szCs w:val="22"/>
        </w:rPr>
        <w:t>†</w:t>
      </w:r>
      <w:r w:rsidRPr="00C35612">
        <w:rPr>
          <w:rStyle w:val="A6"/>
          <w:rFonts w:ascii="Times New Roman" w:hAnsi="Times New Roman" w:cs="Times New Roman"/>
          <w:b/>
          <w:bCs/>
          <w:i w:val="0"/>
          <w:color w:val="auto"/>
          <w:sz w:val="22"/>
          <w:szCs w:val="22"/>
        </w:rPr>
        <w:t xml:space="preserve">Corresponding author: </w:t>
      </w:r>
      <w:r w:rsidRPr="00C35612">
        <w:rPr>
          <w:rStyle w:val="A6"/>
          <w:rFonts w:ascii="Times New Roman" w:hAnsi="Times New Roman" w:cs="Times New Roman"/>
          <w:b/>
          <w:i w:val="0"/>
          <w:color w:val="auto"/>
          <w:sz w:val="22"/>
          <w:szCs w:val="22"/>
        </w:rPr>
        <w:t xml:space="preserve">Indira </w:t>
      </w:r>
      <w:proofErr w:type="spellStart"/>
      <w:r w:rsidRPr="00C35612">
        <w:rPr>
          <w:rStyle w:val="A6"/>
          <w:rFonts w:ascii="Times New Roman" w:hAnsi="Times New Roman" w:cs="Times New Roman"/>
          <w:b/>
          <w:i w:val="0"/>
          <w:color w:val="auto"/>
          <w:sz w:val="22"/>
          <w:szCs w:val="22"/>
        </w:rPr>
        <w:t>Adhikari</w:t>
      </w:r>
      <w:proofErr w:type="spellEnd"/>
      <w:r w:rsidRPr="00C35612">
        <w:rPr>
          <w:rStyle w:val="A6"/>
          <w:rFonts w:ascii="Times New Roman" w:hAnsi="Times New Roman" w:cs="Times New Roman"/>
          <w:b/>
          <w:i w:val="0"/>
          <w:color w:val="auto"/>
          <w:sz w:val="22"/>
          <w:szCs w:val="22"/>
        </w:rPr>
        <w:t xml:space="preserve"> (</w:t>
      </w:r>
      <w:proofErr w:type="spellStart"/>
      <w:r w:rsidRPr="00C35612">
        <w:rPr>
          <w:rStyle w:val="A6"/>
          <w:rFonts w:ascii="Times New Roman" w:hAnsi="Times New Roman" w:cs="Times New Roman"/>
          <w:b/>
          <w:i w:val="0"/>
          <w:color w:val="auto"/>
          <w:sz w:val="22"/>
          <w:szCs w:val="22"/>
        </w:rPr>
        <w:t>Poudel</w:t>
      </w:r>
      <w:proofErr w:type="spellEnd"/>
      <w:r w:rsidRPr="00C35612">
        <w:rPr>
          <w:rStyle w:val="A6"/>
          <w:rFonts w:ascii="Times New Roman" w:hAnsi="Times New Roman" w:cs="Times New Roman"/>
          <w:b/>
          <w:i w:val="0"/>
          <w:color w:val="auto"/>
          <w:sz w:val="22"/>
          <w:szCs w:val="22"/>
        </w:rPr>
        <w:t>),</w:t>
      </w:r>
      <w:r w:rsidRPr="00C35612">
        <w:rPr>
          <w:rFonts w:ascii="Times New Roman" w:hAnsi="Times New Roman" w:cs="Times New Roman"/>
          <w:b/>
          <w:color w:val="auto"/>
          <w:sz w:val="22"/>
          <w:szCs w:val="22"/>
        </w:rPr>
        <w:t xml:space="preserve"> Lecturer, </w:t>
      </w:r>
      <w:r w:rsidRPr="00C35612">
        <w:rPr>
          <w:rFonts w:ascii="Times New Roman" w:hAnsi="Times New Roman" w:cs="Times New Roman"/>
          <w:b/>
          <w:bCs/>
          <w:color w:val="auto"/>
          <w:sz w:val="22"/>
          <w:szCs w:val="22"/>
        </w:rPr>
        <w:t>Department of Nursing MMIHS Nepal</w:t>
      </w:r>
      <w:proofErr w:type="gramStart"/>
      <w:r w:rsidRPr="00C35612">
        <w:rPr>
          <w:rFonts w:ascii="Times New Roman" w:hAnsi="Times New Roman" w:cs="Times New Roman"/>
          <w:b/>
          <w:bCs/>
          <w:color w:val="auto"/>
          <w:sz w:val="22"/>
          <w:szCs w:val="22"/>
        </w:rPr>
        <w:t xml:space="preserve">; </w:t>
      </w:r>
      <w:r w:rsidRPr="00C35612">
        <w:rPr>
          <w:rStyle w:val="A6"/>
          <w:rFonts w:ascii="Times New Roman" w:hAnsi="Times New Roman" w:cs="Times New Roman"/>
          <w:b/>
          <w:i w:val="0"/>
          <w:color w:val="auto"/>
          <w:sz w:val="22"/>
          <w:szCs w:val="22"/>
        </w:rPr>
        <w:t xml:space="preserve"> Email</w:t>
      </w:r>
      <w:proofErr w:type="gramEnd"/>
      <w:r w:rsidRPr="00C35612">
        <w:rPr>
          <w:rStyle w:val="A6"/>
          <w:rFonts w:ascii="Times New Roman" w:hAnsi="Times New Roman" w:cs="Times New Roman"/>
          <w:b/>
          <w:i w:val="0"/>
          <w:color w:val="auto"/>
          <w:sz w:val="22"/>
          <w:szCs w:val="22"/>
        </w:rPr>
        <w:t xml:space="preserve">: </w:t>
      </w:r>
      <w:hyperlink r:id="rId5" w:history="1">
        <w:r w:rsidRPr="00C35612">
          <w:rPr>
            <w:rStyle w:val="Hyperlink"/>
            <w:rFonts w:ascii="Times New Roman" w:hAnsi="Times New Roman" w:cs="Times New Roman"/>
            <w:b/>
            <w:color w:val="auto"/>
            <w:sz w:val="22"/>
            <w:szCs w:val="22"/>
          </w:rPr>
          <w:t>Indira.adhikarip@gmail.com</w:t>
        </w:r>
      </w:hyperlink>
    </w:p>
    <w:p w:rsidR="00615B8D" w:rsidRPr="00C35612" w:rsidRDefault="00615B8D" w:rsidP="00615B8D">
      <w:pPr>
        <w:pStyle w:val="Default"/>
        <w:spacing w:line="360" w:lineRule="auto"/>
        <w:rPr>
          <w:rFonts w:ascii="Times New Roman" w:hAnsi="Times New Roman" w:cs="Times New Roman"/>
          <w:b/>
          <w:color w:val="auto"/>
          <w:sz w:val="22"/>
          <w:szCs w:val="22"/>
        </w:rPr>
      </w:pPr>
      <w:r w:rsidRPr="00C35612">
        <w:rPr>
          <w:rFonts w:ascii="Times New Roman" w:hAnsi="Times New Roman" w:cs="Times New Roman"/>
          <w:b/>
          <w:color w:val="auto"/>
          <w:sz w:val="22"/>
          <w:szCs w:val="22"/>
        </w:rPr>
        <w:t>ABSTRACT</w:t>
      </w:r>
    </w:p>
    <w:p w:rsidR="00615B8D" w:rsidRPr="00C35612" w:rsidRDefault="00615B8D" w:rsidP="00615B8D">
      <w:pPr>
        <w:pStyle w:val="Default"/>
        <w:spacing w:line="360" w:lineRule="auto"/>
        <w:rPr>
          <w:rFonts w:ascii="Times New Roman" w:hAnsi="Times New Roman" w:cs="Times New Roman"/>
          <w:b/>
          <w:bCs/>
          <w:color w:val="auto"/>
          <w:sz w:val="22"/>
          <w:szCs w:val="22"/>
        </w:rPr>
      </w:pPr>
      <w:r w:rsidRPr="00C35612">
        <w:rPr>
          <w:rFonts w:ascii="Times New Roman" w:hAnsi="Times New Roman" w:cs="Times New Roman"/>
          <w:color w:val="auto"/>
          <w:sz w:val="22"/>
          <w:szCs w:val="22"/>
        </w:rPr>
        <w:t xml:space="preserve"> </w:t>
      </w:r>
      <w:r w:rsidRPr="00C35612">
        <w:rPr>
          <w:rFonts w:ascii="Times New Roman" w:hAnsi="Times New Roman" w:cs="Times New Roman"/>
          <w:b/>
          <w:bCs/>
          <w:color w:val="auto"/>
          <w:sz w:val="22"/>
          <w:szCs w:val="22"/>
        </w:rPr>
        <w:t>Background</w:t>
      </w:r>
    </w:p>
    <w:p w:rsidR="00C50C4B" w:rsidRPr="00C35612" w:rsidRDefault="00695F47" w:rsidP="00C50C4B">
      <w:pPr>
        <w:autoSpaceDE w:val="0"/>
        <w:autoSpaceDN w:val="0"/>
        <w:adjustRightInd w:val="0"/>
        <w:spacing w:before="240" w:after="240" w:line="360" w:lineRule="auto"/>
        <w:jc w:val="both"/>
      </w:pPr>
      <w:r w:rsidRPr="00C35612">
        <w:t>Uterine prolapse (UP) is the descent of one or more vaginal segments: the anterior wall, the posterior wall or the apex of the vagina, with a protrusion of the pelvic organs into or out of the vagina. It</w:t>
      </w:r>
      <w:r w:rsidRPr="00C35612">
        <w:rPr>
          <w:shd w:val="clear" w:color="auto" w:fill="FFFFFF"/>
        </w:rPr>
        <w:t xml:space="preserve"> is a major public health problem. </w:t>
      </w:r>
      <w:r w:rsidR="00AA49F0" w:rsidRPr="00C35612">
        <w:t xml:space="preserve">It </w:t>
      </w:r>
      <w:r w:rsidRPr="00C35612">
        <w:t>is a significant health problem amongst women and has affected women all over, in the mountains, hills, plains and the valleys and affect women’s quality of life.</w:t>
      </w:r>
      <w:r w:rsidR="00457ADC" w:rsidRPr="00C35612">
        <w:t xml:space="preserve"> The most commonly perceived cause of prolapse are </w:t>
      </w:r>
      <w:r w:rsidR="00457ADC" w:rsidRPr="00C35612">
        <w:rPr>
          <w:rFonts w:eastAsia="Calibri"/>
        </w:rPr>
        <w:t>age of early marriage and frequency of child birth, place of delivery,</w:t>
      </w:r>
      <w:r w:rsidR="00457ADC" w:rsidRPr="00C35612">
        <w:t xml:space="preserve"> heavy household and farm working during </w:t>
      </w:r>
      <w:r w:rsidR="004512B7" w:rsidRPr="00C35612">
        <w:t>pregnancy and  lifting heavy loads.</w:t>
      </w:r>
    </w:p>
    <w:p w:rsidR="00615B8D" w:rsidRPr="00C35612" w:rsidRDefault="00615B8D" w:rsidP="00C50C4B">
      <w:pPr>
        <w:autoSpaceDE w:val="0"/>
        <w:autoSpaceDN w:val="0"/>
        <w:adjustRightInd w:val="0"/>
        <w:spacing w:before="240" w:after="240" w:line="360" w:lineRule="auto"/>
        <w:jc w:val="both"/>
      </w:pPr>
      <w:r w:rsidRPr="00C35612">
        <w:rPr>
          <w:b/>
          <w:bCs/>
          <w:sz w:val="22"/>
          <w:szCs w:val="22"/>
        </w:rPr>
        <w:t>Methods</w:t>
      </w:r>
    </w:p>
    <w:p w:rsidR="00615B8D" w:rsidRDefault="00CD2195" w:rsidP="00AA49F0">
      <w:pPr>
        <w:pStyle w:val="BodyTextIndent"/>
        <w:spacing w:line="360" w:lineRule="auto"/>
        <w:ind w:left="0"/>
        <w:jc w:val="both"/>
        <w:rPr>
          <w:szCs w:val="24"/>
        </w:rPr>
      </w:pPr>
      <w:r w:rsidRPr="00C35612">
        <w:rPr>
          <w:szCs w:val="24"/>
        </w:rPr>
        <w:t xml:space="preserve">This descriptive cross-sectional study was conducted on “Prevalence and Associated Factors with Uterine Prolapsed among the </w:t>
      </w:r>
      <w:proofErr w:type="spellStart"/>
      <w:r w:rsidRPr="00C35612">
        <w:rPr>
          <w:szCs w:val="24"/>
        </w:rPr>
        <w:t>Chepang</w:t>
      </w:r>
      <w:proofErr w:type="spellEnd"/>
      <w:r w:rsidRPr="00C35612">
        <w:rPr>
          <w:szCs w:val="24"/>
        </w:rPr>
        <w:t xml:space="preserve"> Women in </w:t>
      </w:r>
      <w:proofErr w:type="spellStart"/>
      <w:r w:rsidRPr="00C35612">
        <w:t>Icchakamana</w:t>
      </w:r>
      <w:proofErr w:type="spellEnd"/>
      <w:r w:rsidRPr="00C35612">
        <w:t xml:space="preserve"> </w:t>
      </w:r>
      <w:r w:rsidR="007F7693">
        <w:t>Rural Mu</w:t>
      </w:r>
      <w:r w:rsidR="00AA49F0" w:rsidRPr="00C35612">
        <w:t xml:space="preserve">nicipality, </w:t>
      </w:r>
      <w:proofErr w:type="spellStart"/>
      <w:r w:rsidRPr="00C35612">
        <w:rPr>
          <w:szCs w:val="24"/>
        </w:rPr>
        <w:t>Chitwan</w:t>
      </w:r>
      <w:proofErr w:type="spellEnd"/>
      <w:r w:rsidRPr="00C35612">
        <w:rPr>
          <w:szCs w:val="24"/>
        </w:rPr>
        <w:t>.”A</w:t>
      </w:r>
      <w:r w:rsidR="007F7693">
        <w:rPr>
          <w:szCs w:val="24"/>
        </w:rPr>
        <w:t>pproximately 112 respondents were</w:t>
      </w:r>
      <w:r w:rsidRPr="00C35612">
        <w:rPr>
          <w:szCs w:val="24"/>
        </w:rPr>
        <w:t xml:space="preserve"> </w:t>
      </w:r>
      <w:r w:rsidR="00C50C4B" w:rsidRPr="00C35612">
        <w:rPr>
          <w:szCs w:val="24"/>
        </w:rPr>
        <w:t>participate</w:t>
      </w:r>
      <w:r w:rsidR="007F7693">
        <w:rPr>
          <w:szCs w:val="24"/>
        </w:rPr>
        <w:t>d</w:t>
      </w:r>
      <w:r w:rsidRPr="00C35612">
        <w:rPr>
          <w:szCs w:val="24"/>
        </w:rPr>
        <w:t xml:space="preserve"> by using </w:t>
      </w:r>
      <w:r w:rsidRPr="00C35612">
        <w:rPr>
          <w:color w:val="000000"/>
          <w:szCs w:val="24"/>
        </w:rPr>
        <w:t xml:space="preserve">semi-structured </w:t>
      </w:r>
      <w:proofErr w:type="spellStart"/>
      <w:r w:rsidRPr="00C35612">
        <w:rPr>
          <w:color w:val="000000"/>
          <w:szCs w:val="24"/>
        </w:rPr>
        <w:t>self prepared</w:t>
      </w:r>
      <w:proofErr w:type="spellEnd"/>
      <w:r w:rsidRPr="00C35612">
        <w:rPr>
          <w:color w:val="000000"/>
          <w:szCs w:val="24"/>
        </w:rPr>
        <w:t xml:space="preserve"> interview schedule</w:t>
      </w:r>
      <w:r w:rsidR="007F7693">
        <w:rPr>
          <w:color w:val="000000"/>
          <w:szCs w:val="24"/>
        </w:rPr>
        <w:t>. D</w:t>
      </w:r>
      <w:r w:rsidRPr="00C35612">
        <w:rPr>
          <w:color w:val="000000"/>
          <w:szCs w:val="24"/>
        </w:rPr>
        <w:t xml:space="preserve">ata </w:t>
      </w:r>
      <w:r w:rsidR="007F7693">
        <w:rPr>
          <w:color w:val="000000"/>
          <w:szCs w:val="24"/>
        </w:rPr>
        <w:t xml:space="preserve">was collected </w:t>
      </w:r>
      <w:r w:rsidRPr="00C35612">
        <w:rPr>
          <w:color w:val="000000"/>
          <w:szCs w:val="24"/>
        </w:rPr>
        <w:t xml:space="preserve">through face to face interview method </w:t>
      </w:r>
      <w:r w:rsidR="00832782">
        <w:t>and by checking</w:t>
      </w:r>
      <w:r w:rsidRPr="00C35612">
        <w:t xml:space="preserve"> per vaginal examination for each respondents. </w:t>
      </w:r>
      <w:r w:rsidRPr="00C35612">
        <w:rPr>
          <w:szCs w:val="24"/>
        </w:rPr>
        <w:t xml:space="preserve">Data entry was done by using </w:t>
      </w:r>
      <w:proofErr w:type="spellStart"/>
      <w:r w:rsidRPr="00C35612">
        <w:rPr>
          <w:szCs w:val="24"/>
        </w:rPr>
        <w:t>Epi</w:t>
      </w:r>
      <w:proofErr w:type="spellEnd"/>
      <w:r w:rsidRPr="00C35612">
        <w:rPr>
          <w:szCs w:val="24"/>
        </w:rPr>
        <w:t xml:space="preserve"> data and analyze</w:t>
      </w:r>
      <w:r w:rsidR="007F7693">
        <w:rPr>
          <w:szCs w:val="24"/>
        </w:rPr>
        <w:t>d</w:t>
      </w:r>
      <w:r w:rsidRPr="00C35612">
        <w:rPr>
          <w:szCs w:val="24"/>
        </w:rPr>
        <w:t xml:space="preserve"> by SPSS. Descriptiv</w:t>
      </w:r>
      <w:r w:rsidR="007F7693">
        <w:rPr>
          <w:szCs w:val="24"/>
        </w:rPr>
        <w:t>e</w:t>
      </w:r>
      <w:r w:rsidR="00832782">
        <w:rPr>
          <w:szCs w:val="24"/>
        </w:rPr>
        <w:t xml:space="preserve"> and inferential statistics were</w:t>
      </w:r>
      <w:r w:rsidRPr="00C35612">
        <w:rPr>
          <w:szCs w:val="24"/>
        </w:rPr>
        <w:t xml:space="preserve"> used to analyze the collected data. </w:t>
      </w:r>
    </w:p>
    <w:p w:rsidR="00615B8D" w:rsidRPr="00C35612" w:rsidRDefault="00615B8D" w:rsidP="00615B8D">
      <w:pPr>
        <w:pStyle w:val="Default"/>
        <w:spacing w:line="360" w:lineRule="auto"/>
        <w:rPr>
          <w:rFonts w:ascii="Times New Roman" w:hAnsi="Times New Roman" w:cs="Times New Roman"/>
          <w:b/>
          <w:bCs/>
          <w:color w:val="auto"/>
          <w:sz w:val="22"/>
          <w:szCs w:val="22"/>
        </w:rPr>
      </w:pPr>
      <w:r w:rsidRPr="00C35612">
        <w:rPr>
          <w:rFonts w:ascii="Times New Roman" w:hAnsi="Times New Roman" w:cs="Times New Roman"/>
          <w:color w:val="auto"/>
          <w:sz w:val="22"/>
          <w:szCs w:val="22"/>
        </w:rPr>
        <w:t xml:space="preserve"> </w:t>
      </w:r>
      <w:r w:rsidRPr="00C35612">
        <w:rPr>
          <w:rFonts w:ascii="Times New Roman" w:hAnsi="Times New Roman" w:cs="Times New Roman"/>
          <w:b/>
          <w:bCs/>
          <w:color w:val="auto"/>
          <w:sz w:val="22"/>
          <w:szCs w:val="22"/>
        </w:rPr>
        <w:t xml:space="preserve">Results </w:t>
      </w:r>
    </w:p>
    <w:p w:rsidR="00CE70EC" w:rsidRPr="00C35612" w:rsidRDefault="00AA49F0" w:rsidP="004138AB">
      <w:pPr>
        <w:spacing w:line="360" w:lineRule="auto"/>
        <w:jc w:val="both"/>
      </w:pPr>
      <w:r w:rsidRPr="00C35612">
        <w:rPr>
          <w:rFonts w:eastAsiaTheme="minorHAnsi"/>
        </w:rPr>
        <w:t xml:space="preserve">Out of 112 </w:t>
      </w:r>
      <w:r w:rsidRPr="00C35612">
        <w:t>respondents</w:t>
      </w:r>
      <w:r w:rsidRPr="00C35612">
        <w:rPr>
          <w:rFonts w:eastAsiaTheme="minorHAnsi"/>
        </w:rPr>
        <w:t xml:space="preserve">, </w:t>
      </w:r>
      <w:r w:rsidRPr="00C35612">
        <w:t xml:space="preserve">20.5% had uterine prolapse. Most of the respondents, 60.7% had first child </w:t>
      </w:r>
      <w:r w:rsidR="007F7693">
        <w:t>birth at the age of 16-18 years.</w:t>
      </w:r>
      <w:r w:rsidRPr="00C35612">
        <w:t xml:space="preserve"> More than half of the respondents</w:t>
      </w:r>
      <w:r w:rsidR="00832782">
        <w:t>,</w:t>
      </w:r>
      <w:r w:rsidRPr="00C35612">
        <w:t xml:space="preserve"> 56.2% were illiterate</w:t>
      </w:r>
      <w:r w:rsidR="002B4358" w:rsidRPr="00C35612">
        <w:t>.</w:t>
      </w:r>
      <w:r w:rsidRPr="00C35612">
        <w:t xml:space="preserve"> </w:t>
      </w:r>
      <w:r w:rsidRPr="00C35612">
        <w:rPr>
          <w:rFonts w:eastAsiaTheme="minorHAnsi"/>
        </w:rPr>
        <w:t>Binary logistic analysis showed number</w:t>
      </w:r>
      <w:r w:rsidRPr="00C35612">
        <w:t xml:space="preserve"> </w:t>
      </w:r>
      <w:r w:rsidRPr="00C35612">
        <w:rPr>
          <w:rFonts w:eastAsiaTheme="minorHAnsi"/>
        </w:rPr>
        <w:t xml:space="preserve">of factors associated with uterine prolapse such as </w:t>
      </w:r>
      <w:r w:rsidR="00CE70EC" w:rsidRPr="00C35612">
        <w:t xml:space="preserve">age of respondents, education status, </w:t>
      </w:r>
      <w:r w:rsidR="00FE5A55" w:rsidRPr="00C35612">
        <w:t>and number</w:t>
      </w:r>
      <w:r w:rsidR="00CE70EC" w:rsidRPr="00C35612">
        <w:t xml:space="preserve"> of children and </w:t>
      </w:r>
      <w:r w:rsidR="00FE5A55">
        <w:t xml:space="preserve">soon </w:t>
      </w:r>
      <w:r w:rsidR="00CE70EC" w:rsidRPr="00C35612">
        <w:t xml:space="preserve">after delivery physical work. Those respondents who were </w:t>
      </w:r>
      <w:r w:rsidR="00CE70EC" w:rsidRPr="00C35612">
        <w:rPr>
          <w:u w:val="single"/>
        </w:rPr>
        <w:t>&gt;</w:t>
      </w:r>
      <w:r w:rsidR="00CE70EC" w:rsidRPr="00C35612">
        <w:t xml:space="preserve"> 40 years of</w:t>
      </w:r>
      <w:r w:rsidR="00832782">
        <w:t xml:space="preserve"> age had more chance to suffer from</w:t>
      </w:r>
      <w:r w:rsidR="00CE70EC" w:rsidRPr="00C35612">
        <w:t xml:space="preserve"> uterine prolapse (OR= </w:t>
      </w:r>
      <w:r w:rsidR="00CE70EC" w:rsidRPr="00C35612">
        <w:rPr>
          <w:color w:val="000000"/>
        </w:rPr>
        <w:t>12.245, p=&lt;0.001)</w:t>
      </w:r>
      <w:r w:rsidR="00CE70EC" w:rsidRPr="00C35612">
        <w:t xml:space="preserve"> as compare to those who had age </w:t>
      </w:r>
      <w:r w:rsidR="00CE70EC" w:rsidRPr="00C35612">
        <w:rPr>
          <w:u w:val="single"/>
        </w:rPr>
        <w:t>&lt;</w:t>
      </w:r>
      <w:r w:rsidR="00CE70EC" w:rsidRPr="00C35612">
        <w:t xml:space="preserve"> 40 years of age. Similarly,</w:t>
      </w:r>
      <w:r w:rsidR="00CE70EC" w:rsidRPr="00C35612">
        <w:rPr>
          <w:color w:val="000000"/>
        </w:rPr>
        <w:t xml:space="preserve"> education status of respondents, who were illiterate have higher preva</w:t>
      </w:r>
      <w:r w:rsidR="002B4358" w:rsidRPr="00C35612">
        <w:rPr>
          <w:color w:val="000000"/>
        </w:rPr>
        <w:t xml:space="preserve">lence </w:t>
      </w:r>
      <w:r w:rsidR="00832782">
        <w:rPr>
          <w:color w:val="000000"/>
        </w:rPr>
        <w:t xml:space="preserve">of </w:t>
      </w:r>
      <w:r w:rsidR="002B4358" w:rsidRPr="00C35612">
        <w:rPr>
          <w:color w:val="000000"/>
        </w:rPr>
        <w:t>uterine prolapse</w:t>
      </w:r>
      <w:r w:rsidR="00CE70EC" w:rsidRPr="00C35612">
        <w:rPr>
          <w:color w:val="000000"/>
        </w:rPr>
        <w:t xml:space="preserve"> as compare to </w:t>
      </w:r>
      <w:r w:rsidR="00832782">
        <w:rPr>
          <w:color w:val="000000"/>
        </w:rPr>
        <w:t xml:space="preserve">those </w:t>
      </w:r>
      <w:r w:rsidR="00CE70EC" w:rsidRPr="00C35612">
        <w:rPr>
          <w:color w:val="000000"/>
        </w:rPr>
        <w:t>who were literate (OR=3.520, p=0.017).</w:t>
      </w:r>
      <w:r w:rsidR="002B4358" w:rsidRPr="00C35612">
        <w:rPr>
          <w:color w:val="000000"/>
        </w:rPr>
        <w:t xml:space="preserve"> </w:t>
      </w:r>
      <w:r w:rsidR="009B57B5" w:rsidRPr="00C35612">
        <w:t>Correspondingly</w:t>
      </w:r>
      <w:r w:rsidR="00CE70EC" w:rsidRPr="00C35612">
        <w:t xml:space="preserve">, </w:t>
      </w:r>
      <w:r w:rsidR="00CE70EC" w:rsidRPr="00C35612">
        <w:rPr>
          <w:color w:val="000000"/>
        </w:rPr>
        <w:t xml:space="preserve">more number of children (p=&lt;0.001) and </w:t>
      </w:r>
      <w:r w:rsidR="009B57B5">
        <w:rPr>
          <w:color w:val="000000"/>
        </w:rPr>
        <w:t xml:space="preserve">soon </w:t>
      </w:r>
      <w:r w:rsidR="00CE70EC" w:rsidRPr="00C35612">
        <w:rPr>
          <w:color w:val="000000"/>
        </w:rPr>
        <w:t xml:space="preserve">after delivery of physical work (p=0.22) </w:t>
      </w:r>
      <w:r w:rsidR="00CA3BC5">
        <w:t>were</w:t>
      </w:r>
      <w:r w:rsidR="00CE70EC" w:rsidRPr="00C35612">
        <w:t xml:space="preserve"> statistically significant with the uterine vaginal prolapse.</w:t>
      </w:r>
    </w:p>
    <w:p w:rsidR="00910A7E" w:rsidRPr="00C35612" w:rsidRDefault="00615B8D" w:rsidP="004138AB">
      <w:pPr>
        <w:pStyle w:val="Default"/>
        <w:spacing w:line="360" w:lineRule="auto"/>
        <w:jc w:val="both"/>
        <w:rPr>
          <w:rFonts w:ascii="Times New Roman" w:hAnsi="Times New Roman" w:cs="Times New Roman"/>
          <w:b/>
          <w:bCs/>
          <w:sz w:val="23"/>
          <w:szCs w:val="23"/>
        </w:rPr>
      </w:pPr>
      <w:r w:rsidRPr="00C35612">
        <w:rPr>
          <w:rFonts w:ascii="Times New Roman" w:hAnsi="Times New Roman" w:cs="Times New Roman"/>
          <w:b/>
          <w:bCs/>
          <w:sz w:val="23"/>
          <w:szCs w:val="23"/>
        </w:rPr>
        <w:t xml:space="preserve">Conclusion: </w:t>
      </w:r>
    </w:p>
    <w:p w:rsidR="00B364F7" w:rsidRPr="00C35612" w:rsidRDefault="00910A7E" w:rsidP="004138AB">
      <w:pPr>
        <w:pStyle w:val="Default"/>
        <w:spacing w:line="360" w:lineRule="auto"/>
        <w:jc w:val="both"/>
        <w:rPr>
          <w:rFonts w:ascii="Times New Roman" w:hAnsi="Times New Roman" w:cs="Times New Roman"/>
          <w:b/>
        </w:rPr>
      </w:pPr>
      <w:r w:rsidRPr="00C35612">
        <w:rPr>
          <w:rFonts w:ascii="Times New Roman" w:hAnsi="Times New Roman" w:cs="Times New Roman"/>
          <w:bCs/>
        </w:rPr>
        <w:t xml:space="preserve">A number of factors have </w:t>
      </w:r>
      <w:r w:rsidR="00CA3BC5">
        <w:rPr>
          <w:rFonts w:ascii="Times New Roman" w:hAnsi="Times New Roman" w:cs="Times New Roman"/>
          <w:bCs/>
        </w:rPr>
        <w:t>shown</w:t>
      </w:r>
      <w:r w:rsidRPr="00C35612">
        <w:rPr>
          <w:rFonts w:ascii="Times New Roman" w:hAnsi="Times New Roman" w:cs="Times New Roman"/>
          <w:bCs/>
        </w:rPr>
        <w:t xml:space="preserve"> the uterine prolapse. </w:t>
      </w:r>
      <w:r w:rsidR="003E70BD">
        <w:rPr>
          <w:rFonts w:ascii="Times New Roman" w:hAnsi="Times New Roman" w:cs="Times New Roman"/>
        </w:rPr>
        <w:t xml:space="preserve">Uterine prolapse </w:t>
      </w:r>
      <w:r w:rsidR="0061052B" w:rsidRPr="00C35612">
        <w:rPr>
          <w:rFonts w:ascii="Times New Roman" w:hAnsi="Times New Roman" w:cs="Times New Roman"/>
        </w:rPr>
        <w:t>was significantly associated with age of respondents,</w:t>
      </w:r>
      <w:r w:rsidR="003E70BD">
        <w:rPr>
          <w:rFonts w:ascii="Times New Roman" w:hAnsi="Times New Roman" w:cs="Times New Roman"/>
        </w:rPr>
        <w:t xml:space="preserve"> number of children,</w:t>
      </w:r>
      <w:r w:rsidR="0061052B" w:rsidRPr="00C35612">
        <w:rPr>
          <w:rFonts w:ascii="Times New Roman" w:hAnsi="Times New Roman" w:cs="Times New Roman"/>
        </w:rPr>
        <w:t xml:space="preserve"> education status, occupation, health service distance, smoking status and </w:t>
      </w:r>
      <w:r w:rsidR="003E70BD">
        <w:rPr>
          <w:rFonts w:ascii="Times New Roman" w:hAnsi="Times New Roman" w:cs="Times New Roman"/>
        </w:rPr>
        <w:t xml:space="preserve">soon </w:t>
      </w:r>
      <w:r w:rsidR="0061052B" w:rsidRPr="00C35612">
        <w:rPr>
          <w:rFonts w:ascii="Times New Roman" w:hAnsi="Times New Roman" w:cs="Times New Roman"/>
        </w:rPr>
        <w:t>after delivery physical work.</w:t>
      </w:r>
    </w:p>
    <w:p w:rsidR="00615B8D" w:rsidRPr="00C35612" w:rsidRDefault="00615B8D" w:rsidP="004138AB">
      <w:pPr>
        <w:spacing w:line="360" w:lineRule="auto"/>
        <w:rPr>
          <w:b/>
          <w:bCs/>
          <w:sz w:val="23"/>
          <w:szCs w:val="23"/>
        </w:rPr>
      </w:pPr>
    </w:p>
    <w:p w:rsidR="00615B8D" w:rsidRPr="00C35612" w:rsidRDefault="00615B8D" w:rsidP="00615B8D">
      <w:pPr>
        <w:pStyle w:val="Default"/>
        <w:spacing w:line="360" w:lineRule="auto"/>
        <w:rPr>
          <w:rFonts w:ascii="Times New Roman" w:hAnsi="Times New Roman" w:cs="Times New Roman"/>
          <w:b/>
          <w:bCs/>
          <w:color w:val="auto"/>
          <w:sz w:val="22"/>
          <w:szCs w:val="22"/>
        </w:rPr>
      </w:pPr>
      <w:r w:rsidRPr="00C35612">
        <w:rPr>
          <w:rFonts w:ascii="Times New Roman" w:hAnsi="Times New Roman" w:cs="Times New Roman"/>
          <w:color w:val="auto"/>
          <w:sz w:val="22"/>
          <w:szCs w:val="22"/>
        </w:rPr>
        <w:t xml:space="preserve"> </w:t>
      </w:r>
      <w:r w:rsidRPr="00C35612">
        <w:rPr>
          <w:rFonts w:ascii="Times New Roman" w:hAnsi="Times New Roman" w:cs="Times New Roman"/>
          <w:b/>
          <w:bCs/>
          <w:color w:val="auto"/>
          <w:sz w:val="22"/>
          <w:szCs w:val="22"/>
        </w:rPr>
        <w:t xml:space="preserve">Keywords: </w:t>
      </w:r>
      <w:r w:rsidR="001B64B3" w:rsidRPr="00C35612">
        <w:rPr>
          <w:rFonts w:ascii="Times New Roman" w:hAnsi="Times New Roman" w:cs="Times New Roman"/>
          <w:b/>
        </w:rPr>
        <w:t>Prevalence</w:t>
      </w:r>
      <w:r w:rsidR="004E520C" w:rsidRPr="00C35612">
        <w:rPr>
          <w:rFonts w:ascii="Times New Roman" w:hAnsi="Times New Roman" w:cs="Times New Roman"/>
          <w:b/>
        </w:rPr>
        <w:t>,</w:t>
      </w:r>
      <w:r w:rsidR="00B364F7" w:rsidRPr="00C35612">
        <w:rPr>
          <w:rFonts w:ascii="Times New Roman" w:hAnsi="Times New Roman" w:cs="Times New Roman"/>
          <w:b/>
        </w:rPr>
        <w:t xml:space="preserve"> </w:t>
      </w:r>
      <w:r w:rsidR="004E520C" w:rsidRPr="00C35612">
        <w:rPr>
          <w:rFonts w:ascii="Times New Roman" w:hAnsi="Times New Roman" w:cs="Times New Roman"/>
          <w:b/>
        </w:rPr>
        <w:t xml:space="preserve">Associated Factors, Uterine </w:t>
      </w:r>
      <w:r w:rsidR="00114A3E" w:rsidRPr="00C35612">
        <w:rPr>
          <w:rFonts w:ascii="Times New Roman" w:hAnsi="Times New Roman" w:cs="Times New Roman"/>
          <w:b/>
        </w:rPr>
        <w:t>Prolapsed,</w:t>
      </w:r>
      <w:r w:rsidR="00114A3E">
        <w:rPr>
          <w:rFonts w:ascii="Times New Roman" w:hAnsi="Times New Roman" w:cs="Times New Roman"/>
          <w:b/>
        </w:rPr>
        <w:t xml:space="preserve"> </w:t>
      </w:r>
      <w:proofErr w:type="spellStart"/>
      <w:r w:rsidR="004E520C" w:rsidRPr="00C35612">
        <w:rPr>
          <w:rFonts w:ascii="Times New Roman" w:hAnsi="Times New Roman" w:cs="Times New Roman"/>
          <w:b/>
        </w:rPr>
        <w:t>Chepang</w:t>
      </w:r>
      <w:proofErr w:type="spellEnd"/>
      <w:r w:rsidR="004E520C" w:rsidRPr="00C35612">
        <w:rPr>
          <w:rFonts w:ascii="Times New Roman" w:hAnsi="Times New Roman" w:cs="Times New Roman"/>
          <w:b/>
        </w:rPr>
        <w:t xml:space="preserve"> Women</w:t>
      </w:r>
    </w:p>
    <w:p w:rsidR="00615B8D" w:rsidRPr="00C35612" w:rsidRDefault="00615B8D" w:rsidP="00C35612">
      <w:pPr>
        <w:pStyle w:val="Default"/>
        <w:spacing w:line="360" w:lineRule="auto"/>
        <w:rPr>
          <w:rFonts w:ascii="Times New Roman" w:hAnsi="Times New Roman" w:cs="Times New Roman"/>
          <w:b/>
          <w:bCs/>
          <w:color w:val="auto"/>
        </w:rPr>
      </w:pPr>
      <w:r w:rsidRPr="00C35612">
        <w:rPr>
          <w:rFonts w:ascii="Times New Roman" w:hAnsi="Times New Roman" w:cs="Times New Roman"/>
          <w:b/>
          <w:bCs/>
          <w:color w:val="auto"/>
        </w:rPr>
        <w:lastRenderedPageBreak/>
        <w:t>INTRODUCTION</w:t>
      </w:r>
    </w:p>
    <w:p w:rsidR="00443053" w:rsidRPr="00C35612" w:rsidRDefault="00443053" w:rsidP="00C35612">
      <w:pPr>
        <w:autoSpaceDE w:val="0"/>
        <w:autoSpaceDN w:val="0"/>
        <w:adjustRightInd w:val="0"/>
        <w:spacing w:line="360" w:lineRule="auto"/>
        <w:jc w:val="both"/>
        <w:rPr>
          <w:b/>
          <w:bCs/>
        </w:rPr>
      </w:pPr>
      <w:r w:rsidRPr="00C35612">
        <w:rPr>
          <w:bCs/>
        </w:rPr>
        <w:t>Uterine prolapse is characterized under a more general classification called pelvic organ prolapse which encompasses descent of the anterior, middle and posterior structures into the vagina</w:t>
      </w:r>
      <w:r w:rsidRPr="00C35612">
        <w:rPr>
          <w:b/>
          <w:bCs/>
        </w:rPr>
        <w:t>.</w:t>
      </w:r>
      <w:r w:rsidRPr="00921422">
        <w:rPr>
          <w:bCs/>
          <w:vertAlign w:val="superscript"/>
        </w:rPr>
        <w:t>1</w:t>
      </w:r>
      <w:r w:rsidRPr="00C35612">
        <w:rPr>
          <w:b/>
          <w:bCs/>
        </w:rPr>
        <w:t xml:space="preserve"> </w:t>
      </w:r>
      <w:r w:rsidRPr="00C35612">
        <w:t>Uterine prolapse (UP) is the condition in which the uterus descent into the vagina or protrude out of vagina due to the stretching and weakening of  muscles and ligaments to support the uterus .</w:t>
      </w:r>
      <w:r w:rsidRPr="00921422">
        <w:rPr>
          <w:bCs/>
          <w:vertAlign w:val="superscript"/>
        </w:rPr>
        <w:t>2</w:t>
      </w:r>
      <w:r w:rsidRPr="00921422">
        <w:rPr>
          <w:vertAlign w:val="superscript"/>
        </w:rPr>
        <w:t xml:space="preserve"> </w:t>
      </w:r>
    </w:p>
    <w:p w:rsidR="00FC0BB6" w:rsidRPr="00C35612" w:rsidRDefault="00921422" w:rsidP="00C35612">
      <w:pPr>
        <w:autoSpaceDE w:val="0"/>
        <w:autoSpaceDN w:val="0"/>
        <w:adjustRightInd w:val="0"/>
        <w:spacing w:line="360" w:lineRule="auto"/>
        <w:jc w:val="both"/>
      </w:pPr>
      <w:r>
        <w:t>The problem of uterine</w:t>
      </w:r>
      <w:r w:rsidR="00443053" w:rsidRPr="00C35612">
        <w:t xml:space="preserve"> prolapse (UP) exist throughout Nepal and affect women’s quality of life. For women living with this condition, life’s basic activities are a challenge, urinating, defecating, walking, standing and sitting are difficult and painful, which in turn leads various forms of psycho-social and physical disorders.3The prevalence rate of women with uterine prolapse found to be 13%.</w:t>
      </w:r>
      <w:r w:rsidR="00443053" w:rsidRPr="00921422">
        <w:rPr>
          <w:vertAlign w:val="superscript"/>
        </w:rPr>
        <w:t>4</w:t>
      </w:r>
    </w:p>
    <w:p w:rsidR="00443053" w:rsidRPr="00C35612" w:rsidRDefault="00443053" w:rsidP="00C35612">
      <w:pPr>
        <w:autoSpaceDE w:val="0"/>
        <w:autoSpaceDN w:val="0"/>
        <w:adjustRightInd w:val="0"/>
        <w:spacing w:line="360" w:lineRule="auto"/>
        <w:jc w:val="both"/>
      </w:pPr>
      <w:proofErr w:type="spellStart"/>
      <w:r w:rsidRPr="00C35612">
        <w:rPr>
          <w:rFonts w:eastAsia="Calibri"/>
        </w:rPr>
        <w:t>Chepangs</w:t>
      </w:r>
      <w:proofErr w:type="spellEnd"/>
      <w:r w:rsidRPr="00C35612">
        <w:rPr>
          <w:rFonts w:eastAsia="Calibri"/>
        </w:rPr>
        <w:t xml:space="preserve"> are the earliest known inhabitants and one of the most backward indigenous nationalities </w:t>
      </w:r>
      <w:proofErr w:type="gramStart"/>
      <w:r w:rsidRPr="00C35612">
        <w:rPr>
          <w:rFonts w:eastAsia="Calibri"/>
        </w:rPr>
        <w:t>of</w:t>
      </w:r>
      <w:r w:rsidR="00921422">
        <w:rPr>
          <w:rFonts w:eastAsia="Calibri"/>
        </w:rPr>
        <w:t xml:space="preserve"> </w:t>
      </w:r>
      <w:r w:rsidRPr="00C35612">
        <w:rPr>
          <w:rFonts w:eastAsia="Calibri"/>
        </w:rPr>
        <w:t xml:space="preserve"> Nepal</w:t>
      </w:r>
      <w:proofErr w:type="gramEnd"/>
      <w:r w:rsidRPr="00C35612">
        <w:rPr>
          <w:rFonts w:eastAsia="Calibri"/>
        </w:rPr>
        <w:t xml:space="preserve">. Nepal Federation of Indigenous Nationalities (NEFIN) has categorized </w:t>
      </w:r>
      <w:proofErr w:type="spellStart"/>
      <w:r w:rsidRPr="00C35612">
        <w:rPr>
          <w:rFonts w:eastAsia="Calibri"/>
        </w:rPr>
        <w:t>Chepangs</w:t>
      </w:r>
      <w:proofErr w:type="spellEnd"/>
      <w:r w:rsidRPr="00C35612">
        <w:rPr>
          <w:rFonts w:eastAsia="Calibri"/>
        </w:rPr>
        <w:t xml:space="preserve"> “as the second most backward/marginalized community" from the bottom list from among the 59 marginalized Indigenous Communities listed by it .Today almost 90 percent of </w:t>
      </w:r>
      <w:proofErr w:type="spellStart"/>
      <w:r w:rsidRPr="00C35612">
        <w:rPr>
          <w:rFonts w:eastAsia="Calibri"/>
        </w:rPr>
        <w:t>Chepangs</w:t>
      </w:r>
      <w:proofErr w:type="spellEnd"/>
      <w:r w:rsidRPr="00C35612">
        <w:rPr>
          <w:rFonts w:eastAsia="Calibri"/>
        </w:rPr>
        <w:t xml:space="preserve"> are leading life under utter poverty. Further while only 23 percent of them are literates, literacy rate among </w:t>
      </w:r>
      <w:proofErr w:type="spellStart"/>
      <w:r w:rsidRPr="00C35612">
        <w:rPr>
          <w:rFonts w:eastAsia="Calibri"/>
        </w:rPr>
        <w:t>Chepang</w:t>
      </w:r>
      <w:proofErr w:type="spellEnd"/>
      <w:r w:rsidRPr="00C35612">
        <w:rPr>
          <w:rFonts w:eastAsia="Calibri"/>
        </w:rPr>
        <w:t xml:space="preserve"> women is only 1 percent.</w:t>
      </w:r>
      <w:r w:rsidR="00114A3E">
        <w:rPr>
          <w:rFonts w:eastAsia="Calibri"/>
          <w:vertAlign w:val="superscript"/>
        </w:rPr>
        <w:t>1</w:t>
      </w:r>
      <w:r w:rsidR="00FC0BB6" w:rsidRPr="00C35612">
        <w:t xml:space="preserve"> </w:t>
      </w:r>
      <w:r w:rsidRPr="00C35612">
        <w:t xml:space="preserve">There are several causes of uterine prolapse that have been generally identified for example inaccessibility to quality maternal health care, poverty, gender discrimination related to health, nutrition (life cycle), workload immediate postnatal period and domestic violence. Likewise, prolonged labor, birth of big babies, unsafe abortions, sexual relation immediately after delivery, tightening of stomach using </w:t>
      </w:r>
      <w:proofErr w:type="spellStart"/>
      <w:r w:rsidRPr="00C35612">
        <w:rPr>
          <w:i/>
          <w:iCs/>
        </w:rPr>
        <w:t>patuka</w:t>
      </w:r>
      <w:proofErr w:type="spellEnd"/>
      <w:r w:rsidRPr="00C35612">
        <w:rPr>
          <w:i/>
          <w:iCs/>
        </w:rPr>
        <w:t xml:space="preserve"> </w:t>
      </w:r>
      <w:r w:rsidRPr="00C35612">
        <w:t>(a piece of cloth used to wrap around the stomach) after delivery.</w:t>
      </w:r>
      <w:r w:rsidR="00114A3E">
        <w:rPr>
          <w:vertAlign w:val="superscript"/>
        </w:rPr>
        <w:t>5</w:t>
      </w:r>
      <w:r w:rsidR="00FC0BB6" w:rsidRPr="00C35612">
        <w:t xml:space="preserve"> </w:t>
      </w:r>
      <w:r w:rsidRPr="00C35612">
        <w:t xml:space="preserve">Uterine prolapse is a significant health problem </w:t>
      </w:r>
      <w:r w:rsidR="00D5564E">
        <w:t xml:space="preserve">which </w:t>
      </w:r>
      <w:r w:rsidRPr="00C35612">
        <w:t>has affected women all over, in the mountains, hills</w:t>
      </w:r>
      <w:r w:rsidR="00FC0BB6" w:rsidRPr="00C35612">
        <w:t>, plains and the valley areas.</w:t>
      </w:r>
      <w:r w:rsidR="00114A3E">
        <w:rPr>
          <w:vertAlign w:val="superscript"/>
        </w:rPr>
        <w:t>6</w:t>
      </w:r>
      <w:r w:rsidRPr="00C35612">
        <w:t>In Nepal, the prevalence of clinically diagnosed uterine p</w:t>
      </w:r>
      <w:r w:rsidR="00FC0BB6" w:rsidRPr="00C35612">
        <w:t>rolapse ranges from 17% to 27%</w:t>
      </w:r>
      <w:r w:rsidRPr="00C35612">
        <w:rPr>
          <w:bCs/>
        </w:rPr>
        <w:t>.</w:t>
      </w:r>
      <w:r w:rsidR="00317BAB">
        <w:rPr>
          <w:bCs/>
          <w:vertAlign w:val="superscript"/>
        </w:rPr>
        <w:t>7</w:t>
      </w:r>
      <w:r w:rsidRPr="00D5564E">
        <w:rPr>
          <w:b/>
          <w:bCs/>
          <w:vertAlign w:val="superscript"/>
        </w:rPr>
        <w:t xml:space="preserve"> </w:t>
      </w:r>
      <w:r w:rsidRPr="00C35612">
        <w:t xml:space="preserve">Uterine prolapse is one of the health priority program of Nepal Government </w:t>
      </w:r>
      <w:r w:rsidRPr="00C35612">
        <w:rPr>
          <w:rFonts w:eastAsia="Calibri"/>
        </w:rPr>
        <w:t>. UP is the common gy</w:t>
      </w:r>
      <w:r w:rsidR="00D5564E">
        <w:rPr>
          <w:rFonts w:eastAsia="Calibri"/>
        </w:rPr>
        <w:t>necological morbidity in Nepal. Likewise,</w:t>
      </w:r>
      <w:r w:rsidRPr="00C35612">
        <w:rPr>
          <w:rFonts w:eastAsia="Calibri"/>
        </w:rPr>
        <w:t xml:space="preserve"> knowledge </w:t>
      </w:r>
      <w:r w:rsidR="00D5564E">
        <w:rPr>
          <w:rFonts w:eastAsia="Calibri"/>
        </w:rPr>
        <w:t xml:space="preserve">of uterine prolapse </w:t>
      </w:r>
      <w:r w:rsidRPr="00C35612">
        <w:rPr>
          <w:rFonts w:eastAsia="Calibri"/>
        </w:rPr>
        <w:t>among the community level is still deficient</w:t>
      </w:r>
      <w:r w:rsidRPr="00C35612">
        <w:rPr>
          <w:b/>
          <w:bCs/>
        </w:rPr>
        <w:t>.</w:t>
      </w:r>
      <w:r w:rsidR="00317BAB">
        <w:rPr>
          <w:vertAlign w:val="superscript"/>
        </w:rPr>
        <w:t>8</w:t>
      </w:r>
    </w:p>
    <w:p w:rsidR="00443053" w:rsidRPr="00C35612" w:rsidRDefault="00443053" w:rsidP="00C35612">
      <w:pPr>
        <w:pStyle w:val="BodyTextIndent"/>
        <w:spacing w:line="360" w:lineRule="auto"/>
        <w:ind w:left="0"/>
        <w:rPr>
          <w:bCs/>
          <w:szCs w:val="24"/>
        </w:rPr>
      </w:pPr>
      <w:r w:rsidRPr="00C35612">
        <w:rPr>
          <w:bCs/>
          <w:szCs w:val="24"/>
        </w:rPr>
        <w:t>Uterine prolapse is statistically significant with family income (</w:t>
      </w:r>
      <w:r w:rsidRPr="00C35612">
        <w:rPr>
          <w:bCs/>
          <w:i/>
          <w:iCs/>
          <w:szCs w:val="24"/>
        </w:rPr>
        <w:t xml:space="preserve">p </w:t>
      </w:r>
      <w:r w:rsidR="002747C1">
        <w:rPr>
          <w:bCs/>
          <w:szCs w:val="24"/>
        </w:rPr>
        <w:t>=0.017), e</w:t>
      </w:r>
      <w:r w:rsidRPr="00C35612">
        <w:rPr>
          <w:bCs/>
          <w:szCs w:val="24"/>
        </w:rPr>
        <w:t>ducational status (</w:t>
      </w:r>
      <w:r w:rsidRPr="00C35612">
        <w:rPr>
          <w:bCs/>
          <w:i/>
          <w:iCs/>
          <w:szCs w:val="24"/>
        </w:rPr>
        <w:t>p</w:t>
      </w:r>
      <w:r w:rsidR="0044716B">
        <w:rPr>
          <w:bCs/>
          <w:szCs w:val="24"/>
        </w:rPr>
        <w:t xml:space="preserve">=0.007), </w:t>
      </w:r>
      <w:r w:rsidRPr="00C35612">
        <w:rPr>
          <w:bCs/>
          <w:szCs w:val="24"/>
        </w:rPr>
        <w:t>and type of family (</w:t>
      </w:r>
      <w:r w:rsidRPr="00C35612">
        <w:rPr>
          <w:bCs/>
          <w:i/>
          <w:iCs/>
          <w:szCs w:val="24"/>
        </w:rPr>
        <w:t>p=</w:t>
      </w:r>
      <w:r w:rsidR="00FC0BB6" w:rsidRPr="00C35612">
        <w:rPr>
          <w:bCs/>
          <w:szCs w:val="24"/>
        </w:rPr>
        <w:t>0.048).</w:t>
      </w:r>
      <w:r w:rsidR="00317BAB">
        <w:rPr>
          <w:bCs/>
          <w:szCs w:val="24"/>
          <w:vertAlign w:val="superscript"/>
        </w:rPr>
        <w:t>9</w:t>
      </w:r>
      <w:r w:rsidRPr="00C35612">
        <w:rPr>
          <w:szCs w:val="24"/>
        </w:rPr>
        <w:t>The prevalence rate of women with uterine prolapse was found to be 13% whereas mean and standard deviation were 0.87 ±0.33. The findings of association between the prevalence of uterine prolapse with age at first child birth, abortion, sexual intercourse immediate after delivery and constipation were found to be significantly associated.</w:t>
      </w:r>
      <w:r w:rsidR="00317BAB">
        <w:rPr>
          <w:szCs w:val="24"/>
          <w:vertAlign w:val="superscript"/>
        </w:rPr>
        <w:t>10</w:t>
      </w:r>
      <w:r w:rsidR="00FC0BB6" w:rsidRPr="00C35612">
        <w:rPr>
          <w:szCs w:val="24"/>
        </w:rPr>
        <w:t xml:space="preserve"> </w:t>
      </w:r>
      <w:r w:rsidRPr="00C35612">
        <w:rPr>
          <w:szCs w:val="24"/>
        </w:rPr>
        <w:t xml:space="preserve">Among various reproductive health issues, uterine prolapse is one of the largely hidden problem and these issues are not openly shared in Nepalese community </w:t>
      </w:r>
      <w:r w:rsidRPr="00C35612">
        <w:rPr>
          <w:bCs/>
          <w:szCs w:val="24"/>
        </w:rPr>
        <w:t>.</w:t>
      </w:r>
      <w:r w:rsidRPr="00C35612">
        <w:rPr>
          <w:szCs w:val="24"/>
        </w:rPr>
        <w:t>The high burden of uterine prolapse may be linked to the lack of knowledge among community women .</w:t>
      </w:r>
      <w:r w:rsidR="00317BAB">
        <w:rPr>
          <w:szCs w:val="24"/>
          <w:vertAlign w:val="superscript"/>
        </w:rPr>
        <w:t>11</w:t>
      </w:r>
    </w:p>
    <w:p w:rsidR="00443053" w:rsidRPr="00C35612" w:rsidRDefault="00443053" w:rsidP="00C35612">
      <w:pPr>
        <w:spacing w:line="360" w:lineRule="auto"/>
      </w:pPr>
    </w:p>
    <w:p w:rsidR="004138AB" w:rsidRDefault="004138AB" w:rsidP="00C35612">
      <w:pPr>
        <w:pStyle w:val="Default"/>
        <w:spacing w:line="360" w:lineRule="auto"/>
        <w:rPr>
          <w:rFonts w:ascii="Times New Roman" w:hAnsi="Times New Roman" w:cs="Times New Roman"/>
          <w:b/>
          <w:bCs/>
          <w:color w:val="auto"/>
        </w:rPr>
      </w:pPr>
    </w:p>
    <w:p w:rsidR="00615B8D" w:rsidRPr="00C35612" w:rsidRDefault="00615B8D" w:rsidP="00C35612">
      <w:pPr>
        <w:pStyle w:val="Default"/>
        <w:spacing w:line="360" w:lineRule="auto"/>
        <w:rPr>
          <w:rFonts w:ascii="Times New Roman" w:hAnsi="Times New Roman" w:cs="Times New Roman"/>
          <w:b/>
          <w:bCs/>
          <w:color w:val="auto"/>
        </w:rPr>
      </w:pPr>
      <w:r w:rsidRPr="00C35612">
        <w:rPr>
          <w:rFonts w:ascii="Times New Roman" w:hAnsi="Times New Roman" w:cs="Times New Roman"/>
          <w:b/>
          <w:bCs/>
          <w:color w:val="auto"/>
        </w:rPr>
        <w:t>MATERIAL AND METHODS</w:t>
      </w:r>
    </w:p>
    <w:p w:rsidR="00615B8D" w:rsidRPr="00C35612" w:rsidRDefault="00615B8D" w:rsidP="00C35612">
      <w:pPr>
        <w:autoSpaceDE w:val="0"/>
        <w:autoSpaceDN w:val="0"/>
        <w:adjustRightInd w:val="0"/>
        <w:spacing w:line="360" w:lineRule="auto"/>
        <w:jc w:val="both"/>
        <w:rPr>
          <w:b/>
          <w:bCs/>
        </w:rPr>
      </w:pPr>
    </w:p>
    <w:p w:rsidR="00615B8D" w:rsidRPr="00C35612" w:rsidRDefault="00FC0BB6" w:rsidP="00C35612">
      <w:pPr>
        <w:autoSpaceDE w:val="0"/>
        <w:autoSpaceDN w:val="0"/>
        <w:adjustRightInd w:val="0"/>
        <w:spacing w:line="360" w:lineRule="auto"/>
        <w:jc w:val="both"/>
        <w:rPr>
          <w:b/>
          <w:bCs/>
        </w:rPr>
      </w:pPr>
      <w:r w:rsidRPr="00C35612">
        <w:rPr>
          <w:b/>
          <w:bCs/>
        </w:rPr>
        <w:t xml:space="preserve">Study design, </w:t>
      </w:r>
      <w:r w:rsidRPr="00C35612">
        <w:rPr>
          <w:b/>
        </w:rPr>
        <w:t>setting</w:t>
      </w:r>
      <w:r w:rsidR="00326CC6" w:rsidRPr="00C35612">
        <w:rPr>
          <w:b/>
        </w:rPr>
        <w:t xml:space="preserve"> </w:t>
      </w:r>
      <w:r w:rsidR="00933800" w:rsidRPr="00C35612">
        <w:rPr>
          <w:b/>
        </w:rPr>
        <w:t xml:space="preserve">and </w:t>
      </w:r>
      <w:r w:rsidRPr="00C35612">
        <w:rPr>
          <w:b/>
        </w:rPr>
        <w:t>p</w:t>
      </w:r>
      <w:r w:rsidR="00326CC6" w:rsidRPr="00C35612">
        <w:rPr>
          <w:b/>
        </w:rPr>
        <w:t xml:space="preserve">opulation </w:t>
      </w:r>
    </w:p>
    <w:p w:rsidR="007B08C4" w:rsidRPr="00C35612" w:rsidRDefault="00615B8D" w:rsidP="00C35612">
      <w:pPr>
        <w:autoSpaceDE w:val="0"/>
        <w:autoSpaceDN w:val="0"/>
        <w:adjustRightInd w:val="0"/>
        <w:spacing w:line="360" w:lineRule="auto"/>
        <w:jc w:val="both"/>
      </w:pPr>
      <w:r w:rsidRPr="00C35612">
        <w:rPr>
          <w:b/>
          <w:bCs/>
        </w:rPr>
        <w:t xml:space="preserve"> </w:t>
      </w:r>
      <w:r w:rsidR="006445A1" w:rsidRPr="00C35612">
        <w:t>A community based d</w:t>
      </w:r>
      <w:r w:rsidRPr="00C35612">
        <w:t>escriptive cross-sect</w:t>
      </w:r>
      <w:r w:rsidR="006445A1" w:rsidRPr="00C35612">
        <w:t xml:space="preserve">ional research design was used for this study to meet its objectives. This study was conducted in </w:t>
      </w:r>
      <w:proofErr w:type="spellStart"/>
      <w:r w:rsidR="006445A1" w:rsidRPr="00C35612">
        <w:t>Icchakamana</w:t>
      </w:r>
      <w:proofErr w:type="spellEnd"/>
      <w:r w:rsidR="006445A1" w:rsidRPr="00C35612">
        <w:t xml:space="preserve"> </w:t>
      </w:r>
      <w:r w:rsidR="008D3273" w:rsidRPr="00C35612">
        <w:t xml:space="preserve">Rural </w:t>
      </w:r>
      <w:proofErr w:type="spellStart"/>
      <w:r w:rsidR="008D3273" w:rsidRPr="00C35612">
        <w:t>Manicipality</w:t>
      </w:r>
      <w:proofErr w:type="spellEnd"/>
      <w:r w:rsidR="008D3273" w:rsidRPr="00C35612">
        <w:t xml:space="preserve"> </w:t>
      </w:r>
      <w:r w:rsidR="006445A1" w:rsidRPr="00C35612">
        <w:t xml:space="preserve">of </w:t>
      </w:r>
      <w:proofErr w:type="spellStart"/>
      <w:r w:rsidR="006445A1" w:rsidRPr="00C35612">
        <w:t>Chitwan</w:t>
      </w:r>
      <w:proofErr w:type="spellEnd"/>
      <w:r w:rsidR="006445A1" w:rsidRPr="00C35612">
        <w:t xml:space="preserve">. </w:t>
      </w:r>
      <w:r w:rsidR="007B08C4" w:rsidRPr="00C35612">
        <w:t xml:space="preserve">It is one of </w:t>
      </w:r>
      <w:r w:rsidR="007B08C4" w:rsidRPr="00C35612">
        <w:lastRenderedPageBreak/>
        <w:t xml:space="preserve">the backward rural and hilly area of the </w:t>
      </w:r>
      <w:proofErr w:type="spellStart"/>
      <w:r w:rsidR="007B08C4" w:rsidRPr="00C35612">
        <w:t>Chitwan</w:t>
      </w:r>
      <w:proofErr w:type="spellEnd"/>
      <w:r w:rsidR="007B08C4" w:rsidRPr="00C35612">
        <w:t xml:space="preserve"> where majority of people are from </w:t>
      </w:r>
      <w:proofErr w:type="spellStart"/>
      <w:r w:rsidR="007B08C4" w:rsidRPr="00C35612">
        <w:t>Chepang</w:t>
      </w:r>
      <w:proofErr w:type="spellEnd"/>
      <w:r w:rsidR="007B08C4" w:rsidRPr="00C35612">
        <w:t xml:space="preserve"> community. The population of the study was married women who have at least one child. </w:t>
      </w:r>
    </w:p>
    <w:p w:rsidR="000E4E6B" w:rsidRPr="00C35612" w:rsidRDefault="007B08C4" w:rsidP="00C35612">
      <w:pPr>
        <w:autoSpaceDE w:val="0"/>
        <w:autoSpaceDN w:val="0"/>
        <w:adjustRightInd w:val="0"/>
        <w:spacing w:line="360" w:lineRule="auto"/>
        <w:jc w:val="both"/>
      </w:pPr>
      <w:r w:rsidRPr="00C35612">
        <w:t xml:space="preserve">The researcher collected name list from </w:t>
      </w:r>
      <w:proofErr w:type="spellStart"/>
      <w:r w:rsidRPr="00C35612">
        <w:t>Icchakamana</w:t>
      </w:r>
      <w:proofErr w:type="spellEnd"/>
      <w:r w:rsidRPr="00C35612">
        <w:t xml:space="preserve"> </w:t>
      </w:r>
      <w:r w:rsidR="008D3273" w:rsidRPr="00C35612">
        <w:t xml:space="preserve">Rural </w:t>
      </w:r>
      <w:proofErr w:type="spellStart"/>
      <w:r w:rsidR="008D3273" w:rsidRPr="00C35612">
        <w:t>Manicipality</w:t>
      </w:r>
      <w:proofErr w:type="spellEnd"/>
      <w:r w:rsidR="008D3273" w:rsidRPr="00C35612">
        <w:t xml:space="preserve"> </w:t>
      </w:r>
      <w:r w:rsidRPr="00C35612">
        <w:t xml:space="preserve">office and organization who </w:t>
      </w:r>
      <w:r w:rsidR="001D5B91">
        <w:t xml:space="preserve">were </w:t>
      </w:r>
      <w:r w:rsidRPr="00C35612">
        <w:t xml:space="preserve">working </w:t>
      </w:r>
      <w:r w:rsidR="002C1AEA" w:rsidRPr="00C35612">
        <w:t>there</w:t>
      </w:r>
      <w:r w:rsidR="001D5B91">
        <w:t xml:space="preserve">. There were total 18 </w:t>
      </w:r>
      <w:r w:rsidRPr="00C35612">
        <w:t xml:space="preserve">women groups </w:t>
      </w:r>
      <w:r w:rsidR="00605B41">
        <w:t xml:space="preserve">with the </w:t>
      </w:r>
      <w:r w:rsidR="001D5B91" w:rsidRPr="00C35612">
        <w:t xml:space="preserve">total population </w:t>
      </w:r>
      <w:r w:rsidR="00605B41">
        <w:t xml:space="preserve">of </w:t>
      </w:r>
      <w:r w:rsidR="001D5B91" w:rsidRPr="00C35612">
        <w:t>418</w:t>
      </w:r>
      <w:r w:rsidRPr="00C35612">
        <w:t xml:space="preserve"> </w:t>
      </w:r>
      <w:r w:rsidR="00605B41">
        <w:t xml:space="preserve">in </w:t>
      </w:r>
      <w:proofErr w:type="spellStart"/>
      <w:r w:rsidRPr="00C35612">
        <w:t>Chepang</w:t>
      </w:r>
      <w:proofErr w:type="spellEnd"/>
      <w:r w:rsidRPr="00C35612">
        <w:t xml:space="preserve"> community. Each group h</w:t>
      </w:r>
      <w:r w:rsidR="00605B41">
        <w:t xml:space="preserve">as at least 18 to </w:t>
      </w:r>
      <w:r w:rsidR="002C1AEA" w:rsidRPr="00C35612">
        <w:t>24</w:t>
      </w:r>
      <w:r w:rsidRPr="00C35612">
        <w:t xml:space="preserve"> </w:t>
      </w:r>
      <w:r w:rsidR="00605B41">
        <w:t>members</w:t>
      </w:r>
      <w:r w:rsidR="00CC7098">
        <w:t xml:space="preserve">. </w:t>
      </w:r>
      <w:r w:rsidR="000E4E6B" w:rsidRPr="00C35612">
        <w:t xml:space="preserve">Data collection took place </w:t>
      </w:r>
      <w:proofErr w:type="gramStart"/>
      <w:r w:rsidR="000E4E6B" w:rsidRPr="00C35612">
        <w:t>between 2019-10-11 to 2019-11-2</w:t>
      </w:r>
      <w:proofErr w:type="gramEnd"/>
      <w:r w:rsidR="000E4E6B" w:rsidRPr="00C35612">
        <w:t xml:space="preserve">. </w:t>
      </w:r>
    </w:p>
    <w:p w:rsidR="00615B8D" w:rsidRPr="00C35612" w:rsidRDefault="00615B8D" w:rsidP="00C35612">
      <w:pPr>
        <w:spacing w:line="360" w:lineRule="auto"/>
        <w:jc w:val="both"/>
      </w:pPr>
    </w:p>
    <w:p w:rsidR="00875AEC" w:rsidRPr="00C35612" w:rsidRDefault="00615B8D" w:rsidP="00C35612">
      <w:pPr>
        <w:spacing w:line="360" w:lineRule="auto"/>
        <w:jc w:val="both"/>
      </w:pPr>
      <w:r w:rsidRPr="00C35612">
        <w:rPr>
          <w:b/>
          <w:bCs/>
        </w:rPr>
        <w:t>Sampling Technique</w:t>
      </w:r>
      <w:r w:rsidR="00875AEC" w:rsidRPr="00C35612">
        <w:t xml:space="preserve"> </w:t>
      </w:r>
    </w:p>
    <w:p w:rsidR="003F402F" w:rsidRPr="00C35612" w:rsidRDefault="00875AEC" w:rsidP="003F402F">
      <w:pPr>
        <w:spacing w:line="360" w:lineRule="auto"/>
      </w:pPr>
      <w:r w:rsidRPr="00C35612">
        <w:t>Simple random sampling technique was used for the study</w:t>
      </w:r>
      <w:r w:rsidR="00075D4A" w:rsidRPr="00C35612">
        <w:t xml:space="preserve"> and </w:t>
      </w:r>
      <w:r w:rsidRPr="00C35612">
        <w:t xml:space="preserve">2 wards </w:t>
      </w:r>
      <w:r w:rsidR="00DB2CAD">
        <w:t xml:space="preserve">were selected </w:t>
      </w:r>
      <w:r w:rsidRPr="00C35612">
        <w:t>among the 7 wards.</w:t>
      </w:r>
      <w:r w:rsidR="00933800" w:rsidRPr="00C35612">
        <w:t xml:space="preserve"> </w:t>
      </w:r>
      <w:r w:rsidR="009A0D81">
        <w:t>Ward number 1 and 2 were selected through lottery method of s</w:t>
      </w:r>
      <w:r w:rsidR="009A0D81" w:rsidRPr="00C35612">
        <w:t>imple random sampling technique</w:t>
      </w:r>
      <w:r w:rsidR="009A0D81">
        <w:t xml:space="preserve"> for </w:t>
      </w:r>
      <w:r w:rsidR="009A0D81" w:rsidRPr="00C35612">
        <w:t>uterine screening program</w:t>
      </w:r>
      <w:r w:rsidR="009A0D81">
        <w:t xml:space="preserve">. </w:t>
      </w:r>
      <w:r w:rsidR="003F402F">
        <w:t>For selecting the women group from these two wards</w:t>
      </w:r>
      <w:r w:rsidR="003F402F" w:rsidRPr="00C35612">
        <w:t xml:space="preserve"> tota</w:t>
      </w:r>
      <w:r w:rsidR="003F402F">
        <w:t>l cluster sampling technique was used. In this two wards</w:t>
      </w:r>
      <w:r w:rsidR="003F6414">
        <w:t>,</w:t>
      </w:r>
      <w:r w:rsidR="003F402F">
        <w:t xml:space="preserve"> 6 women groups were found.</w:t>
      </w:r>
    </w:p>
    <w:p w:rsidR="00281F70" w:rsidRPr="00C35612" w:rsidRDefault="00DB2CAD" w:rsidP="00281F70">
      <w:pPr>
        <w:spacing w:line="360" w:lineRule="auto"/>
      </w:pPr>
      <w:r w:rsidRPr="00C35612">
        <w:t xml:space="preserve">Probability proportionate was used in </w:t>
      </w:r>
      <w:r w:rsidR="009A0D81">
        <w:t>these</w:t>
      </w:r>
      <w:r w:rsidRPr="00C35612">
        <w:t xml:space="preserve"> wards for the selection of population (30% of the total wards)</w:t>
      </w:r>
      <w:r>
        <w:t>, w</w:t>
      </w:r>
      <w:r w:rsidR="00933800" w:rsidRPr="00C35612">
        <w:t>hich was taken from selected women</w:t>
      </w:r>
      <w:r w:rsidR="00E22507">
        <w:t xml:space="preserve">’s group of </w:t>
      </w:r>
      <w:proofErr w:type="spellStart"/>
      <w:r w:rsidR="00E22507">
        <w:t>Icchakamana</w:t>
      </w:r>
      <w:proofErr w:type="spellEnd"/>
      <w:r w:rsidR="00E22507">
        <w:t xml:space="preserve"> Rural Mu</w:t>
      </w:r>
      <w:r w:rsidR="00933800" w:rsidRPr="00C35612">
        <w:t>nicipality.</w:t>
      </w:r>
      <w:r w:rsidR="009A0D81">
        <w:t xml:space="preserve"> </w:t>
      </w:r>
    </w:p>
    <w:p w:rsidR="00281F70" w:rsidRPr="00C35612" w:rsidRDefault="009A0D81" w:rsidP="00281F70">
      <w:pPr>
        <w:spacing w:line="360" w:lineRule="auto"/>
      </w:pPr>
      <w:proofErr w:type="spellStart"/>
      <w:r w:rsidRPr="00C35612">
        <w:t>Chepang</w:t>
      </w:r>
      <w:proofErr w:type="spellEnd"/>
      <w:r w:rsidRPr="00C35612">
        <w:t xml:space="preserve"> community</w:t>
      </w:r>
      <w:r w:rsidR="00075D4A" w:rsidRPr="00C35612">
        <w:t xml:space="preserve"> is one of the backward rural area of the </w:t>
      </w:r>
      <w:proofErr w:type="spellStart"/>
      <w:r w:rsidR="00075D4A" w:rsidRPr="00C35612">
        <w:t>Chitwan</w:t>
      </w:r>
      <w:proofErr w:type="spellEnd"/>
      <w:r w:rsidR="00075D4A" w:rsidRPr="00C35612">
        <w:t xml:space="preserve">. The population of screening </w:t>
      </w:r>
      <w:proofErr w:type="spellStart"/>
      <w:r w:rsidR="00075D4A" w:rsidRPr="00C35612">
        <w:t>programm</w:t>
      </w:r>
      <w:proofErr w:type="spellEnd"/>
      <w:r w:rsidR="00075D4A" w:rsidRPr="00C35612">
        <w:t xml:space="preserve"> were all </w:t>
      </w:r>
      <w:proofErr w:type="spellStart"/>
      <w:r>
        <w:t>Chepang</w:t>
      </w:r>
      <w:proofErr w:type="spellEnd"/>
      <w:r>
        <w:t xml:space="preserve"> </w:t>
      </w:r>
      <w:r w:rsidR="00075D4A" w:rsidRPr="00C35612">
        <w:t>women group</w:t>
      </w:r>
      <w:r w:rsidR="00FC0BB6" w:rsidRPr="00C35612">
        <w:t>s</w:t>
      </w:r>
      <w:r w:rsidR="00075D4A" w:rsidRPr="00C35612">
        <w:t xml:space="preserve">. </w:t>
      </w:r>
      <w:r w:rsidR="00FC0BB6" w:rsidRPr="00C35612">
        <w:t xml:space="preserve">There </w:t>
      </w:r>
      <w:r w:rsidR="00075D4A" w:rsidRPr="00C35612">
        <w:t xml:space="preserve">were total 18 women groups of </w:t>
      </w:r>
      <w:proofErr w:type="spellStart"/>
      <w:r w:rsidR="00075D4A" w:rsidRPr="00C35612">
        <w:t>Chepang</w:t>
      </w:r>
      <w:proofErr w:type="spellEnd"/>
      <w:r w:rsidR="00075D4A" w:rsidRPr="00C35612">
        <w:t xml:space="preserve"> community in </w:t>
      </w:r>
      <w:proofErr w:type="spellStart"/>
      <w:r w:rsidR="00075D4A" w:rsidRPr="00C35612">
        <w:t>Icchak</w:t>
      </w:r>
      <w:r w:rsidR="003F6414">
        <w:t>amana</w:t>
      </w:r>
      <w:proofErr w:type="spellEnd"/>
      <w:r w:rsidR="003F6414">
        <w:t xml:space="preserve"> Rural Mu</w:t>
      </w:r>
      <w:r w:rsidR="00075D4A" w:rsidRPr="00C35612">
        <w:t xml:space="preserve">nicipality and total </w:t>
      </w:r>
      <w:r w:rsidR="000C2666" w:rsidRPr="00C35612">
        <w:t>population was 44</w:t>
      </w:r>
      <w:r w:rsidR="00075D4A" w:rsidRPr="00C35612">
        <w:t xml:space="preserve">8. </w:t>
      </w:r>
      <w:r w:rsidR="00FC0BB6" w:rsidRPr="00C35612">
        <w:t xml:space="preserve">The required sample size (n) was 136. </w:t>
      </w:r>
    </w:p>
    <w:p w:rsidR="004E3A33" w:rsidRPr="00C35612" w:rsidRDefault="00281F70" w:rsidP="003F6414">
      <w:pPr>
        <w:spacing w:line="360" w:lineRule="auto"/>
      </w:pPr>
      <w:r>
        <w:t xml:space="preserve"> I</w:t>
      </w:r>
      <w:r w:rsidR="000C2666" w:rsidRPr="00C35612">
        <w:t>n this screening program o</w:t>
      </w:r>
      <w:r>
        <w:t xml:space="preserve">nly 112 </w:t>
      </w:r>
      <w:proofErr w:type="spellStart"/>
      <w:r>
        <w:t>Chepang</w:t>
      </w:r>
      <w:proofErr w:type="spellEnd"/>
      <w:r>
        <w:t xml:space="preserve"> women involved d</w:t>
      </w:r>
      <w:r w:rsidRPr="00C35612">
        <w:t>ue to lack of knowledge and shyness for exposing private part</w:t>
      </w:r>
      <w:r>
        <w:t>.</w:t>
      </w:r>
      <w:r w:rsidRPr="00C35612">
        <w:t xml:space="preserve"> </w:t>
      </w:r>
      <w:r w:rsidR="004E3A33" w:rsidRPr="00C35612">
        <w:t xml:space="preserve">It took lot of </w:t>
      </w:r>
      <w:r w:rsidR="002B0661" w:rsidRPr="00C35612">
        <w:t>counseling’s</w:t>
      </w:r>
      <w:r w:rsidR="004E3A33" w:rsidRPr="00C35612">
        <w:t xml:space="preserve"> and </w:t>
      </w:r>
      <w:r w:rsidR="002B0661" w:rsidRPr="00C35612">
        <w:t>explanation</w:t>
      </w:r>
      <w:r w:rsidR="004E3A33" w:rsidRPr="00C35612">
        <w:t xml:space="preserve"> </w:t>
      </w:r>
      <w:r w:rsidR="002B0661">
        <w:t xml:space="preserve">for convincing </w:t>
      </w:r>
      <w:r w:rsidR="004E3A33" w:rsidRPr="00C35612">
        <w:t xml:space="preserve">those </w:t>
      </w:r>
      <w:r w:rsidR="002B0661">
        <w:t xml:space="preserve">participant to participate in this </w:t>
      </w:r>
      <w:r w:rsidR="002B0661" w:rsidRPr="00C35612">
        <w:t>screening program</w:t>
      </w:r>
      <w:r w:rsidR="002B0661">
        <w:t>.</w:t>
      </w:r>
    </w:p>
    <w:p w:rsidR="00615B8D" w:rsidRPr="00C35612" w:rsidRDefault="00615B8D" w:rsidP="00C35612">
      <w:pPr>
        <w:spacing w:line="360" w:lineRule="auto"/>
        <w:rPr>
          <w:b/>
          <w:bCs/>
        </w:rPr>
      </w:pPr>
      <w:r w:rsidRPr="00C35612">
        <w:rPr>
          <w:b/>
          <w:bCs/>
        </w:rPr>
        <w:t>Instrumentation</w:t>
      </w:r>
    </w:p>
    <w:p w:rsidR="00615B8D" w:rsidRPr="00C35612" w:rsidRDefault="00615B8D" w:rsidP="00C35612">
      <w:pPr>
        <w:autoSpaceDE w:val="0"/>
        <w:autoSpaceDN w:val="0"/>
        <w:adjustRightInd w:val="0"/>
        <w:spacing w:line="360" w:lineRule="auto"/>
        <w:jc w:val="both"/>
      </w:pPr>
      <w:r w:rsidRPr="00C35612">
        <w:t>The instrument for data collection was structure schedule through face to face interview method which was developed by the researcher herself reviewing the related literature and consulting with subject experts.</w:t>
      </w:r>
    </w:p>
    <w:p w:rsidR="00615B8D" w:rsidRPr="00C35612" w:rsidRDefault="00615B8D" w:rsidP="00C35612">
      <w:pPr>
        <w:spacing w:line="360" w:lineRule="auto"/>
        <w:jc w:val="both"/>
        <w:rPr>
          <w:b/>
          <w:bCs/>
        </w:rPr>
      </w:pPr>
      <w:r w:rsidRPr="00C35612">
        <w:rPr>
          <w:b/>
          <w:bCs/>
        </w:rPr>
        <w:t xml:space="preserve">Inclusion criteria </w:t>
      </w:r>
    </w:p>
    <w:p w:rsidR="00875AEC" w:rsidRPr="00C35612" w:rsidRDefault="00875AEC" w:rsidP="00C35612">
      <w:pPr>
        <w:spacing w:line="360" w:lineRule="auto"/>
        <w:jc w:val="both"/>
      </w:pPr>
      <w:r w:rsidRPr="00C35612">
        <w:t xml:space="preserve">All </w:t>
      </w:r>
      <w:r w:rsidR="00615B8D" w:rsidRPr="00C35612">
        <w:t xml:space="preserve">married women who are involved in different women’s group </w:t>
      </w:r>
      <w:r w:rsidRPr="00C35612">
        <w:t>and having at least one child.</w:t>
      </w:r>
    </w:p>
    <w:p w:rsidR="00875AEC" w:rsidRPr="00C35612" w:rsidRDefault="00875AEC" w:rsidP="00C35612">
      <w:pPr>
        <w:autoSpaceDE w:val="0"/>
        <w:autoSpaceDN w:val="0"/>
        <w:adjustRightInd w:val="0"/>
        <w:spacing w:line="360" w:lineRule="auto"/>
        <w:jc w:val="both"/>
        <w:rPr>
          <w:b/>
          <w:bCs/>
        </w:rPr>
      </w:pPr>
      <w:r w:rsidRPr="00C35612">
        <w:rPr>
          <w:b/>
          <w:bCs/>
        </w:rPr>
        <w:t xml:space="preserve">Outcome variable </w:t>
      </w:r>
    </w:p>
    <w:p w:rsidR="00875AEC" w:rsidRPr="00C35612" w:rsidRDefault="00875AEC" w:rsidP="00C35612">
      <w:pPr>
        <w:spacing w:line="360" w:lineRule="auto"/>
      </w:pPr>
      <w:r w:rsidRPr="00C35612">
        <w:t xml:space="preserve">Find out prevalence and associated factors of </w:t>
      </w:r>
      <w:r w:rsidR="002B0661">
        <w:t>uterine prolapse</w:t>
      </w:r>
      <w:r w:rsidRPr="00C35612">
        <w:t xml:space="preserve"> </w:t>
      </w:r>
    </w:p>
    <w:p w:rsidR="004F2FDD" w:rsidRPr="00C35612" w:rsidRDefault="004F2FDD" w:rsidP="00C35612">
      <w:pPr>
        <w:autoSpaceDE w:val="0"/>
        <w:autoSpaceDN w:val="0"/>
        <w:adjustRightInd w:val="0"/>
        <w:spacing w:line="360" w:lineRule="auto"/>
        <w:jc w:val="both"/>
        <w:rPr>
          <w:b/>
          <w:bCs/>
        </w:rPr>
      </w:pPr>
      <w:r w:rsidRPr="00C35612">
        <w:rPr>
          <w:b/>
          <w:bCs/>
        </w:rPr>
        <w:t xml:space="preserve">Explanatory variables </w:t>
      </w:r>
    </w:p>
    <w:p w:rsidR="004F2FDD" w:rsidRPr="00C35612" w:rsidRDefault="004F2FDD" w:rsidP="00C35612">
      <w:pPr>
        <w:autoSpaceDE w:val="0"/>
        <w:autoSpaceDN w:val="0"/>
        <w:adjustRightInd w:val="0"/>
        <w:spacing w:line="360" w:lineRule="auto"/>
        <w:jc w:val="both"/>
      </w:pPr>
      <w:r w:rsidRPr="00C35612">
        <w:t xml:space="preserve">Explanatory variables were age, education, types of family, occupation, health services distance etc. </w:t>
      </w:r>
    </w:p>
    <w:p w:rsidR="00615B8D" w:rsidRPr="00C35612" w:rsidRDefault="00615B8D" w:rsidP="00C35612">
      <w:pPr>
        <w:spacing w:line="360" w:lineRule="auto"/>
        <w:jc w:val="both"/>
      </w:pPr>
      <w:r w:rsidRPr="00C35612">
        <w:rPr>
          <w:b/>
          <w:bCs/>
        </w:rPr>
        <w:t xml:space="preserve">Ethical committee approval </w:t>
      </w:r>
      <w:r w:rsidRPr="00C35612">
        <w:t xml:space="preserve"> </w:t>
      </w:r>
    </w:p>
    <w:p w:rsidR="00641AD7" w:rsidRPr="00C35612" w:rsidRDefault="00615B8D" w:rsidP="00C35612">
      <w:pPr>
        <w:autoSpaceDE w:val="0"/>
        <w:autoSpaceDN w:val="0"/>
        <w:adjustRightInd w:val="0"/>
        <w:spacing w:line="360" w:lineRule="auto"/>
        <w:jc w:val="both"/>
        <w:rPr>
          <w:rFonts w:eastAsia="TrebuchetMS"/>
        </w:rPr>
      </w:pPr>
      <w:r w:rsidRPr="00C35612">
        <w:t xml:space="preserve">Ethical clearance was obtained from </w:t>
      </w:r>
      <w:proofErr w:type="spellStart"/>
      <w:r w:rsidR="004F2FDD" w:rsidRPr="00C35612">
        <w:t>Manmohan</w:t>
      </w:r>
      <w:proofErr w:type="spellEnd"/>
      <w:r w:rsidR="004F2FDD" w:rsidRPr="00C35612">
        <w:t xml:space="preserve"> Memorial Institute of Health Sciences (</w:t>
      </w:r>
      <w:r w:rsidRPr="00C35612">
        <w:t>IRC</w:t>
      </w:r>
      <w:r w:rsidR="004F2FDD" w:rsidRPr="00C35612">
        <w:t>)</w:t>
      </w:r>
      <w:r w:rsidRPr="00C35612">
        <w:t xml:space="preserve"> </w:t>
      </w:r>
      <w:r w:rsidR="004F2FDD" w:rsidRPr="00C35612">
        <w:t>Kathmandu</w:t>
      </w:r>
      <w:r w:rsidR="002B0661">
        <w:t xml:space="preserve">, </w:t>
      </w:r>
      <w:r w:rsidR="004F2FDD" w:rsidRPr="00C35612">
        <w:t>Nepal</w:t>
      </w:r>
      <w:r w:rsidRPr="00C35612">
        <w:t>. Data collection permission was obtained from the</w:t>
      </w:r>
      <w:r w:rsidR="008D3273" w:rsidRPr="00C35612">
        <w:t xml:space="preserve"> </w:t>
      </w:r>
      <w:proofErr w:type="spellStart"/>
      <w:r w:rsidR="004F2FDD" w:rsidRPr="00C35612">
        <w:t>Icchakamana</w:t>
      </w:r>
      <w:proofErr w:type="spellEnd"/>
      <w:r w:rsidR="004F2FDD" w:rsidRPr="00C35612">
        <w:t xml:space="preserve"> </w:t>
      </w:r>
      <w:r w:rsidR="008D3273" w:rsidRPr="00C35612">
        <w:t xml:space="preserve">Rural </w:t>
      </w:r>
      <w:proofErr w:type="spellStart"/>
      <w:r w:rsidR="008D3273" w:rsidRPr="00C35612">
        <w:t>Manicipality</w:t>
      </w:r>
      <w:proofErr w:type="spellEnd"/>
      <w:r w:rsidR="008D3273" w:rsidRPr="00C35612">
        <w:t xml:space="preserve"> office</w:t>
      </w:r>
      <w:r w:rsidR="002B0661">
        <w:t>,</w:t>
      </w:r>
      <w:r w:rsidR="008D3273" w:rsidRPr="00C35612">
        <w:t xml:space="preserve"> </w:t>
      </w:r>
      <w:proofErr w:type="spellStart"/>
      <w:r w:rsidR="004F2FDD" w:rsidRPr="00C35612">
        <w:t>Chitwan</w:t>
      </w:r>
      <w:proofErr w:type="spellEnd"/>
      <w:r w:rsidRPr="00C35612">
        <w:t>. The purpose of the study was explained to the participants. Verbal consent was taken from all respondents prior to the data collection. Privacy was maintained by using code number for each respondent. Confidentiality was maintained by not disclosing the information to others and assured that the information will be used for study purpose only.</w:t>
      </w:r>
      <w:r w:rsidR="00641AD7" w:rsidRPr="00C35612">
        <w:rPr>
          <w:rFonts w:eastAsia="TrebuchetMS"/>
        </w:rPr>
        <w:t xml:space="preserve"> Respondents were clearly explained that they have choice to reject or discontinue from the research study at any point of the study time. Confidentiality was maintained throughout the study and thereafter. </w:t>
      </w:r>
    </w:p>
    <w:p w:rsidR="00641AD7" w:rsidRPr="00C35612" w:rsidRDefault="00F4678A" w:rsidP="00C35612">
      <w:pPr>
        <w:spacing w:line="360" w:lineRule="auto"/>
        <w:jc w:val="both"/>
        <w:rPr>
          <w:b/>
          <w:bCs/>
        </w:rPr>
      </w:pPr>
      <w:r w:rsidRPr="00C35612">
        <w:rPr>
          <w:b/>
          <w:bCs/>
        </w:rPr>
        <w:lastRenderedPageBreak/>
        <w:t xml:space="preserve">Questionnaire design </w:t>
      </w:r>
    </w:p>
    <w:p w:rsidR="00615B8D" w:rsidRPr="00C35612" w:rsidRDefault="00641AD7" w:rsidP="00C35612">
      <w:pPr>
        <w:autoSpaceDE w:val="0"/>
        <w:autoSpaceDN w:val="0"/>
        <w:adjustRightInd w:val="0"/>
        <w:spacing w:line="360" w:lineRule="auto"/>
        <w:jc w:val="both"/>
        <w:rPr>
          <w:rFonts w:eastAsia="TrebuchetMS"/>
        </w:rPr>
      </w:pPr>
      <w:r w:rsidRPr="00C35612">
        <w:rPr>
          <w:rFonts w:eastAsia="TrebuchetMS"/>
        </w:rPr>
        <w:t>Content validity of the instrument was established by consultation with research advisor and subject experts. English questionnaire was translated into the local Nepali language to maintain simplicity and comprehensibility with the help of language expert. Besides, pre testing was done among 10% of respondents (i.e. 12 respondents) to assess the practicability of use of the instrument and was excluded in the main study. Slight modifications were done in the instrument such as in ordering of questions and adding/deleting some response categories after pretest.</w:t>
      </w:r>
    </w:p>
    <w:p w:rsidR="00615B8D" w:rsidRPr="00C35612" w:rsidRDefault="00615B8D" w:rsidP="00C35612">
      <w:pPr>
        <w:spacing w:line="360" w:lineRule="auto"/>
        <w:jc w:val="both"/>
        <w:rPr>
          <w:b/>
          <w:bCs/>
        </w:rPr>
      </w:pPr>
      <w:r w:rsidRPr="00C35612">
        <w:rPr>
          <w:b/>
          <w:bCs/>
        </w:rPr>
        <w:t xml:space="preserve">Data management and statistical analysis </w:t>
      </w:r>
    </w:p>
    <w:p w:rsidR="00F4678A" w:rsidRPr="00C35612" w:rsidRDefault="00615B8D" w:rsidP="00C35612">
      <w:pPr>
        <w:spacing w:line="360" w:lineRule="auto"/>
        <w:jc w:val="both"/>
      </w:pPr>
      <w:r w:rsidRPr="00C35612">
        <w:t xml:space="preserve">The collected data was checked, reviewed and organized for accuracy, completeness and consistency.   All collected data was analyzed by using statistical package for social sciences (SPSS) version 20.0. </w:t>
      </w:r>
      <w:r w:rsidR="00F4678A" w:rsidRPr="00C35612">
        <w:t>Association between different variables were tested by Chi square. Logistic regression analysis was done to identify the strength between the variables. An adjusted odds ratio with 95% confidence interval was calculated.</w:t>
      </w:r>
    </w:p>
    <w:p w:rsidR="00615B8D" w:rsidRPr="00C35612" w:rsidRDefault="00615B8D" w:rsidP="00C35612">
      <w:pPr>
        <w:spacing w:line="360" w:lineRule="auto"/>
        <w:jc w:val="both"/>
        <w:rPr>
          <w:b/>
          <w:bCs/>
        </w:rPr>
      </w:pPr>
    </w:p>
    <w:p w:rsidR="00615B8D" w:rsidRPr="00C35612" w:rsidRDefault="00615B8D" w:rsidP="00C35612">
      <w:pPr>
        <w:spacing w:line="360" w:lineRule="auto"/>
        <w:jc w:val="both"/>
        <w:rPr>
          <w:b/>
          <w:bCs/>
        </w:rPr>
      </w:pPr>
      <w:r w:rsidRPr="00C35612">
        <w:rPr>
          <w:b/>
          <w:bCs/>
        </w:rPr>
        <w:t>RESULTS</w:t>
      </w:r>
    </w:p>
    <w:p w:rsidR="008204CE" w:rsidRPr="00C35612" w:rsidRDefault="008204CE" w:rsidP="00C35612">
      <w:pPr>
        <w:spacing w:line="360" w:lineRule="auto"/>
        <w:jc w:val="center"/>
        <w:rPr>
          <w:b/>
        </w:rPr>
      </w:pPr>
      <w:r w:rsidRPr="00C35612">
        <w:rPr>
          <w:b/>
        </w:rPr>
        <w:t>TABLE 1</w:t>
      </w:r>
    </w:p>
    <w:p w:rsidR="008204CE" w:rsidRPr="00C35612" w:rsidRDefault="008204CE" w:rsidP="00C35612">
      <w:pPr>
        <w:spacing w:line="360" w:lineRule="auto"/>
        <w:jc w:val="center"/>
        <w:rPr>
          <w:b/>
        </w:rPr>
      </w:pPr>
      <w:r w:rsidRPr="00C35612">
        <w:rPr>
          <w:b/>
        </w:rPr>
        <w:t>Socio-demographic Characteristics</w:t>
      </w:r>
    </w:p>
    <w:p w:rsidR="008204CE" w:rsidRPr="00C35612" w:rsidRDefault="008204CE" w:rsidP="00C35612">
      <w:pPr>
        <w:spacing w:line="360" w:lineRule="auto"/>
        <w:jc w:val="right"/>
        <w:rPr>
          <w:b/>
        </w:rPr>
      </w:pPr>
      <w:r w:rsidRPr="00C35612">
        <w:rPr>
          <w:b/>
        </w:rPr>
        <w:t>n=112</w:t>
      </w:r>
    </w:p>
    <w:tbl>
      <w:tblPr>
        <w:tblW w:w="5000" w:type="pct"/>
        <w:tblInd w:w="-252" w:type="dxa"/>
        <w:tblLayout w:type="fixed"/>
        <w:tblLook w:val="04A0" w:firstRow="1" w:lastRow="0" w:firstColumn="1" w:lastColumn="0" w:noHBand="0" w:noVBand="1"/>
      </w:tblPr>
      <w:tblGrid>
        <w:gridCol w:w="5452"/>
        <w:gridCol w:w="1879"/>
        <w:gridCol w:w="2029"/>
      </w:tblGrid>
      <w:tr w:rsidR="00C35612" w:rsidRPr="00C35612" w:rsidTr="001A4DB6">
        <w:trPr>
          <w:trHeight w:val="315"/>
        </w:trPr>
        <w:tc>
          <w:tcPr>
            <w:tcW w:w="2912" w:type="pct"/>
            <w:tcBorders>
              <w:top w:val="single" w:sz="4" w:space="0" w:color="auto"/>
              <w:bottom w:val="single" w:sz="4" w:space="0" w:color="auto"/>
            </w:tcBorders>
            <w:shd w:val="clear" w:color="auto" w:fill="auto"/>
            <w:noWrap/>
            <w:vAlign w:val="bottom"/>
            <w:hideMark/>
          </w:tcPr>
          <w:p w:rsidR="008204CE" w:rsidRPr="00C35612" w:rsidRDefault="008204CE" w:rsidP="00C35612">
            <w:pPr>
              <w:spacing w:line="360" w:lineRule="auto"/>
              <w:jc w:val="both"/>
              <w:rPr>
                <w:b/>
              </w:rPr>
            </w:pPr>
            <w:r w:rsidRPr="00C35612">
              <w:rPr>
                <w:b/>
              </w:rPr>
              <w:t>Variables</w:t>
            </w:r>
          </w:p>
        </w:tc>
        <w:tc>
          <w:tcPr>
            <w:tcW w:w="1004"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Frequency (n)</w:t>
            </w:r>
          </w:p>
        </w:tc>
        <w:tc>
          <w:tcPr>
            <w:tcW w:w="1084"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Percentage (%)</w:t>
            </w:r>
          </w:p>
        </w:tc>
      </w:tr>
      <w:tr w:rsidR="00C35612" w:rsidRPr="00C35612" w:rsidTr="001A4DB6">
        <w:trPr>
          <w:trHeight w:val="179"/>
        </w:trPr>
        <w:tc>
          <w:tcPr>
            <w:tcW w:w="5000" w:type="pct"/>
            <w:gridSpan w:val="3"/>
            <w:tcBorders>
              <w:top w:val="single" w:sz="4" w:space="0" w:color="auto"/>
            </w:tcBorders>
            <w:shd w:val="clear" w:color="auto" w:fill="auto"/>
            <w:noWrap/>
            <w:vAlign w:val="bottom"/>
            <w:hideMark/>
          </w:tcPr>
          <w:p w:rsidR="008204CE" w:rsidRPr="00C35612" w:rsidRDefault="008204CE" w:rsidP="00C35612">
            <w:pPr>
              <w:spacing w:line="360" w:lineRule="auto"/>
              <w:jc w:val="both"/>
              <w:rPr>
                <w:b/>
                <w:bCs/>
              </w:rPr>
            </w:pPr>
            <w:r w:rsidRPr="00C35612">
              <w:rPr>
                <w:b/>
                <w:bCs/>
              </w:rPr>
              <w:t>Age groups (in completed years)</w:t>
            </w:r>
          </w:p>
        </w:tc>
      </w:tr>
      <w:tr w:rsidR="00C35612" w:rsidRPr="00C35612" w:rsidTr="001A4DB6">
        <w:trPr>
          <w:trHeight w:val="180"/>
        </w:trPr>
        <w:tc>
          <w:tcPr>
            <w:tcW w:w="2912"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&gt;20year</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10</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8.9</w:t>
            </w:r>
          </w:p>
        </w:tc>
      </w:tr>
      <w:tr w:rsidR="00C35612" w:rsidRPr="00C35612" w:rsidTr="001A4DB6">
        <w:trPr>
          <w:trHeight w:val="180"/>
        </w:trPr>
        <w:tc>
          <w:tcPr>
            <w:tcW w:w="2912"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20-30year</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48</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42.9</w:t>
            </w:r>
          </w:p>
        </w:tc>
      </w:tr>
      <w:tr w:rsidR="00C35612" w:rsidRPr="00C35612" w:rsidTr="001A4DB6">
        <w:trPr>
          <w:trHeight w:val="180"/>
        </w:trPr>
        <w:tc>
          <w:tcPr>
            <w:tcW w:w="2912"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31-40year</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24</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21.4</w:t>
            </w:r>
          </w:p>
        </w:tc>
      </w:tr>
      <w:tr w:rsidR="00C35612" w:rsidRPr="00C35612" w:rsidTr="001A4DB6">
        <w:trPr>
          <w:trHeight w:val="180"/>
        </w:trPr>
        <w:tc>
          <w:tcPr>
            <w:tcW w:w="2912"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&gt;40 year</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30</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26.8</w:t>
            </w:r>
          </w:p>
        </w:tc>
      </w:tr>
      <w:tr w:rsidR="00C35612" w:rsidRPr="00C35612" w:rsidTr="001A4DB6">
        <w:trPr>
          <w:trHeight w:val="270"/>
        </w:trPr>
        <w:tc>
          <w:tcPr>
            <w:tcW w:w="5000" w:type="pct"/>
            <w:gridSpan w:val="3"/>
            <w:shd w:val="clear" w:color="auto" w:fill="auto"/>
            <w:noWrap/>
            <w:vAlign w:val="bottom"/>
          </w:tcPr>
          <w:p w:rsidR="008204CE" w:rsidRPr="00C35612" w:rsidRDefault="008204CE" w:rsidP="00C35612">
            <w:pPr>
              <w:spacing w:line="360" w:lineRule="auto"/>
              <w:jc w:val="both"/>
              <w:rPr>
                <w:i/>
              </w:rPr>
            </w:pPr>
          </w:p>
        </w:tc>
      </w:tr>
      <w:tr w:rsidR="00C35612" w:rsidRPr="00C35612" w:rsidTr="001A4DB6">
        <w:trPr>
          <w:trHeight w:val="189"/>
        </w:trPr>
        <w:tc>
          <w:tcPr>
            <w:tcW w:w="3916" w:type="pct"/>
            <w:gridSpan w:val="2"/>
            <w:shd w:val="clear" w:color="auto" w:fill="auto"/>
            <w:noWrap/>
            <w:vAlign w:val="bottom"/>
            <w:hideMark/>
          </w:tcPr>
          <w:p w:rsidR="008204CE" w:rsidRPr="00C35612" w:rsidRDefault="008204CE" w:rsidP="00C35612">
            <w:pPr>
              <w:spacing w:line="360" w:lineRule="auto"/>
              <w:jc w:val="both"/>
              <w:rPr>
                <w:b/>
                <w:bCs/>
              </w:rPr>
            </w:pPr>
            <w:r w:rsidRPr="00C35612">
              <w:rPr>
                <w:b/>
                <w:bCs/>
              </w:rPr>
              <w:t>Education Status</w:t>
            </w:r>
          </w:p>
        </w:tc>
        <w:tc>
          <w:tcPr>
            <w:tcW w:w="1084" w:type="pct"/>
            <w:shd w:val="clear" w:color="auto" w:fill="auto"/>
            <w:noWrap/>
            <w:vAlign w:val="bottom"/>
            <w:hideMark/>
          </w:tcPr>
          <w:p w:rsidR="008204CE" w:rsidRPr="00C35612" w:rsidRDefault="008204CE" w:rsidP="00C35612">
            <w:pPr>
              <w:spacing w:line="360" w:lineRule="auto"/>
              <w:jc w:val="both"/>
            </w:pPr>
          </w:p>
        </w:tc>
      </w:tr>
      <w:tr w:rsidR="00C35612" w:rsidRPr="00C35612" w:rsidTr="001A4DB6">
        <w:trPr>
          <w:trHeight w:val="135"/>
        </w:trPr>
        <w:tc>
          <w:tcPr>
            <w:tcW w:w="2912" w:type="pct"/>
            <w:shd w:val="clear" w:color="auto" w:fill="auto"/>
            <w:noWrap/>
            <w:vAlign w:val="bottom"/>
            <w:hideMark/>
          </w:tcPr>
          <w:p w:rsidR="008204CE" w:rsidRPr="00C35612" w:rsidRDefault="008204CE" w:rsidP="00C35612">
            <w:pPr>
              <w:spacing w:line="360" w:lineRule="auto"/>
              <w:jc w:val="both"/>
            </w:pPr>
            <w:r w:rsidRPr="00C35612">
              <w:t xml:space="preserve">  Literate</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49</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43.8</w:t>
            </w:r>
          </w:p>
        </w:tc>
      </w:tr>
      <w:tr w:rsidR="00C35612" w:rsidRPr="00C35612" w:rsidTr="001A4DB6">
        <w:trPr>
          <w:trHeight w:val="189"/>
        </w:trPr>
        <w:tc>
          <w:tcPr>
            <w:tcW w:w="2912" w:type="pct"/>
            <w:shd w:val="clear" w:color="auto" w:fill="auto"/>
            <w:noWrap/>
            <w:vAlign w:val="bottom"/>
            <w:hideMark/>
          </w:tcPr>
          <w:p w:rsidR="008204CE" w:rsidRPr="00C35612" w:rsidRDefault="008204CE" w:rsidP="00C35612">
            <w:pPr>
              <w:spacing w:line="360" w:lineRule="auto"/>
              <w:jc w:val="both"/>
            </w:pPr>
            <w:r w:rsidRPr="00C35612">
              <w:t xml:space="preserve">  Illiterate</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63</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56.2</w:t>
            </w:r>
          </w:p>
        </w:tc>
      </w:tr>
      <w:tr w:rsidR="00C35612" w:rsidRPr="00C35612" w:rsidTr="001A4DB6">
        <w:trPr>
          <w:trHeight w:val="135"/>
        </w:trPr>
        <w:tc>
          <w:tcPr>
            <w:tcW w:w="5000" w:type="pct"/>
            <w:gridSpan w:val="3"/>
            <w:shd w:val="clear" w:color="auto" w:fill="auto"/>
            <w:noWrap/>
            <w:vAlign w:val="bottom"/>
            <w:hideMark/>
          </w:tcPr>
          <w:p w:rsidR="008204CE" w:rsidRPr="00C35612" w:rsidRDefault="008204CE" w:rsidP="00C35612">
            <w:pPr>
              <w:spacing w:line="360" w:lineRule="auto"/>
              <w:jc w:val="both"/>
              <w:rPr>
                <w:b/>
                <w:bCs/>
              </w:rPr>
            </w:pPr>
            <w:r w:rsidRPr="00C35612">
              <w:rPr>
                <w:b/>
                <w:bCs/>
              </w:rPr>
              <w:t>If Literate, Level of Education(n=49)</w:t>
            </w:r>
          </w:p>
        </w:tc>
      </w:tr>
      <w:tr w:rsidR="00C35612" w:rsidRPr="00C35612" w:rsidTr="001A4DB6">
        <w:trPr>
          <w:trHeight w:val="171"/>
        </w:trPr>
        <w:tc>
          <w:tcPr>
            <w:tcW w:w="2912" w:type="pct"/>
            <w:shd w:val="clear" w:color="auto" w:fill="auto"/>
            <w:noWrap/>
            <w:vAlign w:val="bottom"/>
            <w:hideMark/>
          </w:tcPr>
          <w:p w:rsidR="008204CE" w:rsidRPr="00C35612" w:rsidRDefault="008204CE" w:rsidP="00C35612">
            <w:pPr>
              <w:spacing w:line="360" w:lineRule="auto"/>
              <w:jc w:val="both"/>
            </w:pPr>
            <w:r w:rsidRPr="00C35612">
              <w:t xml:space="preserve">  General literate (Can read and write only)</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8</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7.1</w:t>
            </w:r>
          </w:p>
        </w:tc>
      </w:tr>
      <w:tr w:rsidR="00C35612" w:rsidRPr="00C35612" w:rsidTr="001A4DB6">
        <w:trPr>
          <w:trHeight w:val="117"/>
        </w:trPr>
        <w:tc>
          <w:tcPr>
            <w:tcW w:w="2912" w:type="pct"/>
            <w:shd w:val="clear" w:color="auto" w:fill="auto"/>
            <w:noWrap/>
            <w:vAlign w:val="bottom"/>
            <w:hideMark/>
          </w:tcPr>
          <w:p w:rsidR="008204CE" w:rsidRPr="00C35612" w:rsidRDefault="008204CE" w:rsidP="00C35612">
            <w:pPr>
              <w:spacing w:line="360" w:lineRule="auto"/>
              <w:jc w:val="both"/>
            </w:pPr>
            <w:r w:rsidRPr="00C35612">
              <w:t xml:space="preserve">  Basic literature (Up to 8 class)</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38</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34.0</w:t>
            </w:r>
          </w:p>
        </w:tc>
      </w:tr>
      <w:tr w:rsidR="00C35612" w:rsidRPr="00C35612" w:rsidTr="001A4DB6">
        <w:trPr>
          <w:trHeight w:val="162"/>
        </w:trPr>
        <w:tc>
          <w:tcPr>
            <w:tcW w:w="2912" w:type="pct"/>
            <w:shd w:val="clear" w:color="auto" w:fill="auto"/>
            <w:noWrap/>
            <w:vAlign w:val="bottom"/>
            <w:hideMark/>
          </w:tcPr>
          <w:p w:rsidR="008204CE" w:rsidRPr="00C35612" w:rsidRDefault="008204CE" w:rsidP="00C35612">
            <w:pPr>
              <w:spacing w:line="360" w:lineRule="auto"/>
              <w:jc w:val="both"/>
            </w:pPr>
            <w:r w:rsidRPr="00C35612">
              <w:t xml:space="preserve">  Secondary level</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2.7</w:t>
            </w:r>
          </w:p>
        </w:tc>
      </w:tr>
      <w:tr w:rsidR="00C35612" w:rsidRPr="00C35612" w:rsidTr="001A4DB6">
        <w:trPr>
          <w:trHeight w:val="162"/>
        </w:trPr>
        <w:tc>
          <w:tcPr>
            <w:tcW w:w="2912" w:type="pct"/>
            <w:shd w:val="clear" w:color="auto" w:fill="auto"/>
            <w:noWrap/>
            <w:vAlign w:val="bottom"/>
          </w:tcPr>
          <w:p w:rsidR="008204CE" w:rsidRPr="00C35612" w:rsidRDefault="008204CE" w:rsidP="00C35612">
            <w:pPr>
              <w:spacing w:line="360" w:lineRule="auto"/>
              <w:jc w:val="both"/>
              <w:rPr>
                <w:b/>
              </w:rPr>
            </w:pPr>
            <w:r w:rsidRPr="00C35612">
              <w:rPr>
                <w:b/>
              </w:rPr>
              <w:t>Type of family</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1A4DB6">
        <w:trPr>
          <w:trHeight w:val="162"/>
        </w:trPr>
        <w:tc>
          <w:tcPr>
            <w:tcW w:w="2912" w:type="pct"/>
            <w:shd w:val="clear" w:color="auto" w:fill="auto"/>
            <w:noWrap/>
            <w:vAlign w:val="bottom"/>
          </w:tcPr>
          <w:p w:rsidR="008204CE" w:rsidRPr="00C35612" w:rsidRDefault="008204CE" w:rsidP="00C35612">
            <w:pPr>
              <w:spacing w:line="360" w:lineRule="auto"/>
              <w:jc w:val="both"/>
            </w:pPr>
            <w:r w:rsidRPr="00C35612">
              <w:t xml:space="preserve">  Single</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30</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26.8</w:t>
            </w:r>
          </w:p>
        </w:tc>
      </w:tr>
      <w:tr w:rsidR="00C35612" w:rsidRPr="00C35612" w:rsidTr="001A4DB6">
        <w:trPr>
          <w:trHeight w:val="162"/>
        </w:trPr>
        <w:tc>
          <w:tcPr>
            <w:tcW w:w="2912" w:type="pct"/>
            <w:shd w:val="clear" w:color="auto" w:fill="auto"/>
            <w:noWrap/>
            <w:vAlign w:val="bottom"/>
          </w:tcPr>
          <w:p w:rsidR="008204CE" w:rsidRPr="00C35612" w:rsidRDefault="008204CE" w:rsidP="00C35612">
            <w:pPr>
              <w:spacing w:line="360" w:lineRule="auto"/>
              <w:jc w:val="both"/>
            </w:pPr>
            <w:r w:rsidRPr="00C35612">
              <w:t xml:space="preserve">  Joint</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82</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73.2</w:t>
            </w:r>
          </w:p>
        </w:tc>
      </w:tr>
      <w:tr w:rsidR="00C35612" w:rsidRPr="00C35612" w:rsidTr="001A4DB6">
        <w:trPr>
          <w:trHeight w:val="144"/>
        </w:trPr>
        <w:tc>
          <w:tcPr>
            <w:tcW w:w="3916" w:type="pct"/>
            <w:gridSpan w:val="2"/>
            <w:shd w:val="clear" w:color="auto" w:fill="auto"/>
            <w:noWrap/>
            <w:vAlign w:val="bottom"/>
            <w:hideMark/>
          </w:tcPr>
          <w:p w:rsidR="008204CE" w:rsidRPr="00C35612" w:rsidRDefault="008204CE" w:rsidP="00C35612">
            <w:pPr>
              <w:spacing w:line="360" w:lineRule="auto"/>
              <w:jc w:val="both"/>
              <w:rPr>
                <w:b/>
                <w:bCs/>
              </w:rPr>
            </w:pPr>
            <w:r w:rsidRPr="00C35612">
              <w:rPr>
                <w:b/>
                <w:bCs/>
              </w:rPr>
              <w:t>Occupation</w:t>
            </w:r>
          </w:p>
        </w:tc>
        <w:tc>
          <w:tcPr>
            <w:tcW w:w="1084" w:type="pct"/>
            <w:shd w:val="clear" w:color="auto" w:fill="auto"/>
            <w:noWrap/>
            <w:vAlign w:val="bottom"/>
            <w:hideMark/>
          </w:tcPr>
          <w:p w:rsidR="008204CE" w:rsidRPr="00C35612" w:rsidRDefault="008204CE" w:rsidP="00C35612">
            <w:pPr>
              <w:spacing w:line="360" w:lineRule="auto"/>
              <w:jc w:val="both"/>
            </w:pPr>
          </w:p>
        </w:tc>
      </w:tr>
      <w:tr w:rsidR="00C35612" w:rsidRPr="00C35612" w:rsidTr="001A4DB6">
        <w:trPr>
          <w:trHeight w:val="198"/>
        </w:trPr>
        <w:tc>
          <w:tcPr>
            <w:tcW w:w="2912" w:type="pct"/>
            <w:shd w:val="clear" w:color="auto" w:fill="auto"/>
            <w:noWrap/>
            <w:vAlign w:val="bottom"/>
          </w:tcPr>
          <w:p w:rsidR="008204CE" w:rsidRPr="00C35612" w:rsidRDefault="008204CE" w:rsidP="00C35612">
            <w:pPr>
              <w:spacing w:line="360" w:lineRule="auto"/>
              <w:jc w:val="both"/>
            </w:pPr>
            <w:r w:rsidRPr="00C35612">
              <w:t xml:space="preserve">  Household work</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86</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76.8</w:t>
            </w:r>
          </w:p>
        </w:tc>
      </w:tr>
      <w:tr w:rsidR="00C35612" w:rsidRPr="00C35612" w:rsidTr="001A4DB6">
        <w:trPr>
          <w:trHeight w:val="198"/>
        </w:trPr>
        <w:tc>
          <w:tcPr>
            <w:tcW w:w="2912" w:type="pct"/>
            <w:shd w:val="clear" w:color="auto" w:fill="auto"/>
            <w:noWrap/>
            <w:vAlign w:val="bottom"/>
          </w:tcPr>
          <w:p w:rsidR="008204CE" w:rsidRPr="00C35612" w:rsidRDefault="008204CE" w:rsidP="00C35612">
            <w:pPr>
              <w:spacing w:line="360" w:lineRule="auto"/>
              <w:jc w:val="both"/>
            </w:pPr>
            <w:r w:rsidRPr="00C35612">
              <w:t xml:space="preserve">  Agriculture </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26</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23.2</w:t>
            </w:r>
          </w:p>
        </w:tc>
      </w:tr>
      <w:tr w:rsidR="00C35612" w:rsidRPr="00C35612" w:rsidTr="001A4DB6">
        <w:trPr>
          <w:trHeight w:val="198"/>
        </w:trPr>
        <w:tc>
          <w:tcPr>
            <w:tcW w:w="2912" w:type="pct"/>
            <w:shd w:val="clear" w:color="auto" w:fill="auto"/>
            <w:noWrap/>
            <w:vAlign w:val="bottom"/>
          </w:tcPr>
          <w:p w:rsidR="008204CE" w:rsidRPr="00C35612" w:rsidRDefault="008204CE" w:rsidP="00C35612">
            <w:pPr>
              <w:spacing w:line="360" w:lineRule="auto"/>
              <w:jc w:val="both"/>
              <w:rPr>
                <w:b/>
              </w:rPr>
            </w:pPr>
            <w:r w:rsidRPr="00C35612">
              <w:rPr>
                <w:b/>
              </w:rPr>
              <w:t xml:space="preserve">Health distance </w:t>
            </w:r>
          </w:p>
        </w:tc>
        <w:tc>
          <w:tcPr>
            <w:tcW w:w="1004" w:type="pct"/>
            <w:shd w:val="clear" w:color="auto" w:fill="auto"/>
            <w:noWrap/>
            <w:vAlign w:val="bottom"/>
          </w:tcPr>
          <w:p w:rsidR="008204CE" w:rsidRPr="00C35612" w:rsidRDefault="008204CE" w:rsidP="00C35612">
            <w:pPr>
              <w:spacing w:line="360" w:lineRule="auto"/>
              <w:jc w:val="right"/>
            </w:pPr>
          </w:p>
        </w:tc>
        <w:tc>
          <w:tcPr>
            <w:tcW w:w="1084" w:type="pct"/>
            <w:shd w:val="clear" w:color="auto" w:fill="auto"/>
            <w:noWrap/>
            <w:vAlign w:val="bottom"/>
          </w:tcPr>
          <w:p w:rsidR="008204CE" w:rsidRPr="00C35612" w:rsidRDefault="008204CE" w:rsidP="00C35612">
            <w:pPr>
              <w:spacing w:line="360" w:lineRule="auto"/>
              <w:jc w:val="right"/>
            </w:pPr>
          </w:p>
        </w:tc>
      </w:tr>
      <w:tr w:rsidR="00C35612" w:rsidRPr="00C35612" w:rsidTr="001A4DB6">
        <w:trPr>
          <w:trHeight w:val="198"/>
        </w:trPr>
        <w:tc>
          <w:tcPr>
            <w:tcW w:w="2912"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w:t>
            </w:r>
            <w:r w:rsidRPr="00C35612">
              <w:rPr>
                <w:u w:val="single"/>
              </w:rPr>
              <w:t>&lt;</w:t>
            </w:r>
            <w:r w:rsidRPr="00C35612">
              <w:t>30minutes</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42</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37.5</w:t>
            </w:r>
          </w:p>
        </w:tc>
      </w:tr>
      <w:tr w:rsidR="00C35612" w:rsidRPr="00C35612" w:rsidTr="001A4DB6">
        <w:trPr>
          <w:trHeight w:val="198"/>
        </w:trPr>
        <w:tc>
          <w:tcPr>
            <w:tcW w:w="2912"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31-60minutes</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34</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30.4</w:t>
            </w:r>
          </w:p>
        </w:tc>
      </w:tr>
      <w:tr w:rsidR="00C35612" w:rsidRPr="00C35612" w:rsidTr="0097743F">
        <w:trPr>
          <w:trHeight w:val="198"/>
        </w:trPr>
        <w:tc>
          <w:tcPr>
            <w:tcW w:w="2912" w:type="pct"/>
            <w:shd w:val="clear" w:color="auto" w:fill="auto"/>
            <w:noWrap/>
          </w:tcPr>
          <w:p w:rsidR="008204CE" w:rsidRPr="00C35612" w:rsidRDefault="008204CE" w:rsidP="00C35612">
            <w:pPr>
              <w:autoSpaceDE w:val="0"/>
              <w:autoSpaceDN w:val="0"/>
              <w:adjustRightInd w:val="0"/>
              <w:spacing w:line="360" w:lineRule="auto"/>
              <w:jc w:val="both"/>
            </w:pPr>
            <w:r w:rsidRPr="00C35612">
              <w:lastRenderedPageBreak/>
              <w:t xml:space="preserve">  61-120minutes</w:t>
            </w:r>
          </w:p>
        </w:tc>
        <w:tc>
          <w:tcPr>
            <w:tcW w:w="100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29</w:t>
            </w:r>
          </w:p>
        </w:tc>
        <w:tc>
          <w:tcPr>
            <w:tcW w:w="108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25.9</w:t>
            </w:r>
          </w:p>
        </w:tc>
      </w:tr>
      <w:tr w:rsidR="00C35612" w:rsidRPr="00C35612" w:rsidTr="0097743F">
        <w:trPr>
          <w:trHeight w:val="198"/>
        </w:trPr>
        <w:tc>
          <w:tcPr>
            <w:tcW w:w="2912" w:type="pct"/>
            <w:tcBorders>
              <w:bottom w:val="single" w:sz="4" w:space="0" w:color="auto"/>
            </w:tcBorders>
            <w:shd w:val="clear" w:color="auto" w:fill="auto"/>
            <w:noWrap/>
          </w:tcPr>
          <w:p w:rsidR="008204CE" w:rsidRPr="00C35612" w:rsidRDefault="008204CE" w:rsidP="00C35612">
            <w:pPr>
              <w:autoSpaceDE w:val="0"/>
              <w:autoSpaceDN w:val="0"/>
              <w:adjustRightInd w:val="0"/>
              <w:spacing w:line="360" w:lineRule="auto"/>
              <w:jc w:val="both"/>
            </w:pPr>
            <w:r w:rsidRPr="00C35612">
              <w:t xml:space="preserve">  &gt;120minutes</w:t>
            </w:r>
          </w:p>
        </w:tc>
        <w:tc>
          <w:tcPr>
            <w:tcW w:w="1004" w:type="pct"/>
            <w:tcBorders>
              <w:bottom w:val="single" w:sz="4" w:space="0" w:color="auto"/>
            </w:tcBorders>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7</w:t>
            </w:r>
          </w:p>
        </w:tc>
        <w:tc>
          <w:tcPr>
            <w:tcW w:w="1084" w:type="pct"/>
            <w:tcBorders>
              <w:bottom w:val="single" w:sz="4" w:space="0" w:color="auto"/>
            </w:tcBorders>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6.2</w:t>
            </w:r>
          </w:p>
        </w:tc>
      </w:tr>
    </w:tbl>
    <w:p w:rsidR="008204CE" w:rsidRPr="00C35612" w:rsidRDefault="008204CE" w:rsidP="00C35612">
      <w:pPr>
        <w:autoSpaceDE w:val="0"/>
        <w:autoSpaceDN w:val="0"/>
        <w:adjustRightInd w:val="0"/>
        <w:spacing w:line="360" w:lineRule="auto"/>
        <w:jc w:val="both"/>
      </w:pPr>
    </w:p>
    <w:p w:rsidR="008204CE" w:rsidRPr="00C35612" w:rsidRDefault="008204CE" w:rsidP="00C35612">
      <w:pPr>
        <w:autoSpaceDE w:val="0"/>
        <w:autoSpaceDN w:val="0"/>
        <w:adjustRightInd w:val="0"/>
        <w:spacing w:line="360" w:lineRule="auto"/>
        <w:jc w:val="both"/>
      </w:pPr>
      <w:r w:rsidRPr="00C35612">
        <w:t>Table 1 shows socio-demographic variables of respondents. Out of 112 respondents</w:t>
      </w:r>
      <w:r w:rsidR="00D87A96">
        <w:t>,</w:t>
      </w:r>
      <w:r w:rsidRPr="00C35612">
        <w:t xml:space="preserve"> majority 42.9% were age group of 20 -30 years. More than half of the respondents 56.2% were illiterate and 43.8% were literate. Among them 34% had completed basic level and least</w:t>
      </w:r>
      <w:r w:rsidR="00D87A96">
        <w:t xml:space="preserve"> </w:t>
      </w:r>
      <w:r w:rsidRPr="00C35612">
        <w:t>7.1% could read and write. Regarding type of family, majority 73.2% were living</w:t>
      </w:r>
      <w:r w:rsidR="00D87A96">
        <w:t xml:space="preserve"> </w:t>
      </w:r>
      <w:r w:rsidR="00D87A96" w:rsidRPr="00D87A96">
        <w:rPr>
          <w:color w:val="FF0000"/>
        </w:rPr>
        <w:t>in</w:t>
      </w:r>
      <w:r w:rsidRPr="00C35612">
        <w:t xml:space="preserve"> joint family. Concerning the health service available distance, 37.5% </w:t>
      </w:r>
      <w:proofErr w:type="gramStart"/>
      <w:r w:rsidR="00D87A96">
        <w:t>took</w:t>
      </w:r>
      <w:r w:rsidRPr="00C35612">
        <w:t xml:space="preserve"> </w:t>
      </w:r>
      <w:r w:rsidR="00D87A96">
        <w:t xml:space="preserve"> </w:t>
      </w:r>
      <w:r w:rsidRPr="00C35612">
        <w:t>30</w:t>
      </w:r>
      <w:proofErr w:type="gramEnd"/>
      <w:r w:rsidRPr="00C35612">
        <w:t xml:space="preserve"> minutes</w:t>
      </w:r>
      <w:r w:rsidR="00D87A96">
        <w:t xml:space="preserve"> </w:t>
      </w:r>
      <w:r w:rsidR="000244B9">
        <w:t xml:space="preserve">or less </w:t>
      </w:r>
      <w:r w:rsidR="00D87A96">
        <w:t>time and</w:t>
      </w:r>
      <w:r w:rsidRPr="00C35612">
        <w:t xml:space="preserve"> 6.2% </w:t>
      </w:r>
      <w:r w:rsidR="00D87A96">
        <w:t xml:space="preserve">took </w:t>
      </w:r>
      <w:r w:rsidRPr="00C35612">
        <w:rPr>
          <w:u w:val="single"/>
        </w:rPr>
        <w:t xml:space="preserve">&gt; </w:t>
      </w:r>
      <w:r w:rsidRPr="00C35612">
        <w:t>120 minutes</w:t>
      </w:r>
      <w:r w:rsidR="00D87A96">
        <w:t xml:space="preserve"> time</w:t>
      </w:r>
      <w:r w:rsidRPr="00C35612">
        <w:t>.</w:t>
      </w:r>
      <w:r w:rsidR="00D87A96" w:rsidRPr="00D87A96">
        <w:t xml:space="preserve"> </w:t>
      </w:r>
      <w:r w:rsidRPr="00C35612">
        <w:t>More than one third of the respondents 76.8% were</w:t>
      </w:r>
      <w:r w:rsidR="000244B9">
        <w:t xml:space="preserve"> involved in</w:t>
      </w:r>
      <w:r w:rsidRPr="00C35612">
        <w:t xml:space="preserve"> household work and 23.2% </w:t>
      </w:r>
      <w:r w:rsidR="000244B9">
        <w:t xml:space="preserve">in </w:t>
      </w:r>
      <w:r w:rsidRPr="00C35612">
        <w:t>agricultur</w:t>
      </w:r>
      <w:r w:rsidR="00317BAB">
        <w:t>e.</w:t>
      </w:r>
    </w:p>
    <w:p w:rsidR="008204CE" w:rsidRPr="00C35612" w:rsidRDefault="008204CE" w:rsidP="00C35612">
      <w:pPr>
        <w:autoSpaceDE w:val="0"/>
        <w:autoSpaceDN w:val="0"/>
        <w:adjustRightInd w:val="0"/>
        <w:spacing w:line="360" w:lineRule="auto"/>
        <w:jc w:val="both"/>
      </w:pPr>
    </w:p>
    <w:p w:rsidR="008204CE" w:rsidRPr="00C35612" w:rsidRDefault="008204CE" w:rsidP="00C35612">
      <w:pPr>
        <w:spacing w:line="360" w:lineRule="auto"/>
        <w:jc w:val="center"/>
        <w:rPr>
          <w:b/>
        </w:rPr>
      </w:pPr>
      <w:r w:rsidRPr="00C35612">
        <w:rPr>
          <w:b/>
        </w:rPr>
        <w:t>TABLE 2</w:t>
      </w:r>
    </w:p>
    <w:p w:rsidR="008204CE" w:rsidRPr="00C35612" w:rsidRDefault="008204CE" w:rsidP="00C35612">
      <w:pPr>
        <w:autoSpaceDE w:val="0"/>
        <w:autoSpaceDN w:val="0"/>
        <w:adjustRightInd w:val="0"/>
        <w:spacing w:line="360" w:lineRule="auto"/>
        <w:ind w:left="2160" w:firstLine="720"/>
        <w:jc w:val="both"/>
        <w:rPr>
          <w:b/>
        </w:rPr>
      </w:pPr>
      <w:r w:rsidRPr="00C35612">
        <w:rPr>
          <w:b/>
        </w:rPr>
        <w:t>History of Uterine Vaginal Prolapse</w:t>
      </w:r>
    </w:p>
    <w:p w:rsidR="008204CE" w:rsidRPr="00C35612" w:rsidRDefault="008204CE" w:rsidP="00C35612">
      <w:pPr>
        <w:autoSpaceDE w:val="0"/>
        <w:autoSpaceDN w:val="0"/>
        <w:adjustRightInd w:val="0"/>
        <w:spacing w:line="360" w:lineRule="auto"/>
        <w:ind w:left="7200" w:firstLine="720"/>
        <w:jc w:val="both"/>
        <w:rPr>
          <w:b/>
        </w:rPr>
      </w:pPr>
      <w:r w:rsidRPr="00C35612">
        <w:rPr>
          <w:b/>
        </w:rPr>
        <w:t>n=112</w:t>
      </w:r>
    </w:p>
    <w:tbl>
      <w:tblPr>
        <w:tblW w:w="5000" w:type="pct"/>
        <w:tblLook w:val="04A0" w:firstRow="1" w:lastRow="0" w:firstColumn="1" w:lastColumn="0" w:noHBand="0" w:noVBand="1"/>
      </w:tblPr>
      <w:tblGrid>
        <w:gridCol w:w="5631"/>
        <w:gridCol w:w="1806"/>
        <w:gridCol w:w="1923"/>
      </w:tblGrid>
      <w:tr w:rsidR="00C35612" w:rsidRPr="00C35612" w:rsidTr="001A4DB6">
        <w:trPr>
          <w:trHeight w:val="315"/>
        </w:trPr>
        <w:tc>
          <w:tcPr>
            <w:tcW w:w="3008" w:type="pct"/>
            <w:tcBorders>
              <w:top w:val="single" w:sz="4" w:space="0" w:color="auto"/>
              <w:bottom w:val="single" w:sz="4" w:space="0" w:color="auto"/>
            </w:tcBorders>
            <w:shd w:val="clear" w:color="auto" w:fill="auto"/>
            <w:noWrap/>
            <w:vAlign w:val="bottom"/>
            <w:hideMark/>
          </w:tcPr>
          <w:p w:rsidR="008204CE" w:rsidRPr="00C35612" w:rsidRDefault="008204CE" w:rsidP="00C35612">
            <w:pPr>
              <w:spacing w:line="360" w:lineRule="auto"/>
              <w:jc w:val="both"/>
              <w:rPr>
                <w:b/>
              </w:rPr>
            </w:pPr>
            <w:r w:rsidRPr="00C35612">
              <w:rPr>
                <w:b/>
              </w:rPr>
              <w:t>Variables</w:t>
            </w:r>
          </w:p>
        </w:tc>
        <w:tc>
          <w:tcPr>
            <w:tcW w:w="965"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Frequency</w:t>
            </w:r>
          </w:p>
        </w:tc>
        <w:tc>
          <w:tcPr>
            <w:tcW w:w="1026"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Percentage (%)</w:t>
            </w:r>
          </w:p>
        </w:tc>
      </w:tr>
      <w:tr w:rsidR="00C35612" w:rsidRPr="00C35612" w:rsidTr="001A4DB6">
        <w:trPr>
          <w:trHeight w:val="179"/>
        </w:trPr>
        <w:tc>
          <w:tcPr>
            <w:tcW w:w="5000" w:type="pct"/>
            <w:gridSpan w:val="3"/>
            <w:tcBorders>
              <w:top w:val="single" w:sz="4" w:space="0" w:color="auto"/>
            </w:tcBorders>
            <w:shd w:val="clear" w:color="auto" w:fill="auto"/>
            <w:noWrap/>
            <w:vAlign w:val="bottom"/>
            <w:hideMark/>
          </w:tcPr>
          <w:p w:rsidR="008204CE" w:rsidRPr="00C35612" w:rsidRDefault="008204CE" w:rsidP="00C35612">
            <w:pPr>
              <w:spacing w:line="360" w:lineRule="auto"/>
              <w:jc w:val="both"/>
              <w:rPr>
                <w:b/>
                <w:bCs/>
              </w:rPr>
            </w:pPr>
            <w:r w:rsidRPr="00C35612">
              <w:rPr>
                <w:b/>
                <w:bCs/>
              </w:rPr>
              <w:t>Uterine Vaginal Prolapse</w:t>
            </w:r>
          </w:p>
        </w:tc>
      </w:tr>
      <w:tr w:rsidR="00C35612" w:rsidRPr="00C35612" w:rsidTr="001A4DB6">
        <w:trPr>
          <w:trHeight w:val="180"/>
        </w:trPr>
        <w:tc>
          <w:tcPr>
            <w:tcW w:w="3008"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Yes</w:t>
            </w:r>
          </w:p>
        </w:tc>
        <w:tc>
          <w:tcPr>
            <w:tcW w:w="965"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23</w:t>
            </w:r>
          </w:p>
        </w:tc>
        <w:tc>
          <w:tcPr>
            <w:tcW w:w="1026"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20.5</w:t>
            </w:r>
          </w:p>
        </w:tc>
      </w:tr>
      <w:tr w:rsidR="00C35612" w:rsidRPr="00C35612" w:rsidTr="001A4DB6">
        <w:trPr>
          <w:trHeight w:val="180"/>
        </w:trPr>
        <w:tc>
          <w:tcPr>
            <w:tcW w:w="3008"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No</w:t>
            </w:r>
          </w:p>
        </w:tc>
        <w:tc>
          <w:tcPr>
            <w:tcW w:w="965"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89</w:t>
            </w:r>
          </w:p>
        </w:tc>
        <w:tc>
          <w:tcPr>
            <w:tcW w:w="1026"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79.5</w:t>
            </w:r>
          </w:p>
        </w:tc>
      </w:tr>
      <w:tr w:rsidR="00C35612" w:rsidRPr="00C35612" w:rsidTr="001A4DB6">
        <w:trPr>
          <w:trHeight w:val="180"/>
        </w:trPr>
        <w:tc>
          <w:tcPr>
            <w:tcW w:w="3008"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Stages  of uterine vaginal prolapse UVP (n=23)</w:t>
            </w:r>
          </w:p>
        </w:tc>
        <w:tc>
          <w:tcPr>
            <w:tcW w:w="965" w:type="pct"/>
            <w:shd w:val="clear" w:color="auto" w:fill="auto"/>
            <w:noWrap/>
            <w:vAlign w:val="center"/>
          </w:tcPr>
          <w:p w:rsidR="008204CE" w:rsidRPr="00C35612" w:rsidRDefault="008204CE" w:rsidP="00C35612">
            <w:pPr>
              <w:autoSpaceDE w:val="0"/>
              <w:autoSpaceDN w:val="0"/>
              <w:adjustRightInd w:val="0"/>
              <w:spacing w:line="360" w:lineRule="auto"/>
              <w:jc w:val="right"/>
            </w:pPr>
          </w:p>
        </w:tc>
        <w:tc>
          <w:tcPr>
            <w:tcW w:w="1026"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20.5</w:t>
            </w:r>
          </w:p>
        </w:tc>
      </w:tr>
      <w:tr w:rsidR="00C35612" w:rsidRPr="00C35612" w:rsidTr="001A4DB6">
        <w:trPr>
          <w:trHeight w:val="180"/>
        </w:trPr>
        <w:tc>
          <w:tcPr>
            <w:tcW w:w="3008"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First stage of UVP</w:t>
            </w:r>
          </w:p>
        </w:tc>
        <w:tc>
          <w:tcPr>
            <w:tcW w:w="965"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16</w:t>
            </w:r>
          </w:p>
        </w:tc>
        <w:tc>
          <w:tcPr>
            <w:tcW w:w="1026"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14.3</w:t>
            </w:r>
          </w:p>
        </w:tc>
      </w:tr>
      <w:tr w:rsidR="00C35612" w:rsidRPr="00C35612" w:rsidTr="001A4DB6">
        <w:trPr>
          <w:trHeight w:val="180"/>
        </w:trPr>
        <w:tc>
          <w:tcPr>
            <w:tcW w:w="3008"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Second stage of UVP</w:t>
            </w:r>
          </w:p>
        </w:tc>
        <w:tc>
          <w:tcPr>
            <w:tcW w:w="965"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4</w:t>
            </w:r>
          </w:p>
        </w:tc>
        <w:tc>
          <w:tcPr>
            <w:tcW w:w="1026"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3.6</w:t>
            </w:r>
          </w:p>
        </w:tc>
      </w:tr>
      <w:tr w:rsidR="00C35612" w:rsidRPr="00C35612" w:rsidTr="001A4DB6">
        <w:trPr>
          <w:trHeight w:val="180"/>
        </w:trPr>
        <w:tc>
          <w:tcPr>
            <w:tcW w:w="3008"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Third stage of UVP</w:t>
            </w:r>
          </w:p>
        </w:tc>
        <w:tc>
          <w:tcPr>
            <w:tcW w:w="965"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w:t>
            </w:r>
          </w:p>
        </w:tc>
        <w:tc>
          <w:tcPr>
            <w:tcW w:w="1026"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1.8</w:t>
            </w:r>
          </w:p>
        </w:tc>
      </w:tr>
      <w:tr w:rsidR="00C35612" w:rsidRPr="00C35612" w:rsidTr="001A4DB6">
        <w:trPr>
          <w:trHeight w:val="180"/>
        </w:trPr>
        <w:tc>
          <w:tcPr>
            <w:tcW w:w="3008" w:type="pct"/>
            <w:tcBorders>
              <w:bottom w:val="single" w:sz="4" w:space="0" w:color="auto"/>
            </w:tcBorders>
            <w:shd w:val="clear" w:color="auto" w:fill="auto"/>
            <w:noWrap/>
          </w:tcPr>
          <w:p w:rsidR="008204CE" w:rsidRPr="00C35612" w:rsidRDefault="008204CE" w:rsidP="00C35612">
            <w:pPr>
              <w:autoSpaceDE w:val="0"/>
              <w:autoSpaceDN w:val="0"/>
              <w:adjustRightInd w:val="0"/>
              <w:spacing w:line="360" w:lineRule="auto"/>
              <w:jc w:val="both"/>
            </w:pPr>
            <w:r w:rsidRPr="00C35612">
              <w:t xml:space="preserve">  Fourth stage of UVP</w:t>
            </w:r>
          </w:p>
        </w:tc>
        <w:tc>
          <w:tcPr>
            <w:tcW w:w="965" w:type="pct"/>
            <w:tcBorders>
              <w:bottom w:val="single" w:sz="4" w:space="0" w:color="auto"/>
            </w:tcBorders>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w:t>
            </w:r>
          </w:p>
        </w:tc>
        <w:tc>
          <w:tcPr>
            <w:tcW w:w="1026" w:type="pct"/>
            <w:tcBorders>
              <w:bottom w:val="single" w:sz="4" w:space="0" w:color="auto"/>
            </w:tcBorders>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w:t>
            </w:r>
          </w:p>
        </w:tc>
      </w:tr>
    </w:tbl>
    <w:p w:rsidR="008204CE" w:rsidRPr="00C35612" w:rsidRDefault="008204CE" w:rsidP="00C35612">
      <w:pPr>
        <w:autoSpaceDE w:val="0"/>
        <w:autoSpaceDN w:val="0"/>
        <w:adjustRightInd w:val="0"/>
        <w:spacing w:line="360" w:lineRule="auto"/>
        <w:jc w:val="both"/>
      </w:pPr>
    </w:p>
    <w:p w:rsidR="008204CE" w:rsidRPr="00C35612" w:rsidRDefault="000244B9" w:rsidP="00C35612">
      <w:pPr>
        <w:autoSpaceDE w:val="0"/>
        <w:autoSpaceDN w:val="0"/>
        <w:adjustRightInd w:val="0"/>
        <w:spacing w:line="360" w:lineRule="auto"/>
        <w:jc w:val="both"/>
      </w:pPr>
      <w:r>
        <w:t>Table 2 represent</w:t>
      </w:r>
      <w:r w:rsidR="008204CE" w:rsidRPr="00C35612">
        <w:t>s that out of 112 respondents, 20.5% had uterine prolapse. Concerning the stages of uterine prolapse, 14.3% had first stage of UVP, 3.6% had second stages of UVP, 1.8% had third stages of UVP and 0.9% had fourth stage of UVP.</w:t>
      </w:r>
    </w:p>
    <w:p w:rsidR="008204CE" w:rsidRPr="00C35612" w:rsidRDefault="008204CE" w:rsidP="00C35612">
      <w:pPr>
        <w:spacing w:line="360" w:lineRule="auto"/>
        <w:jc w:val="center"/>
        <w:rPr>
          <w:b/>
        </w:rPr>
      </w:pPr>
      <w:r w:rsidRPr="00C35612">
        <w:rPr>
          <w:b/>
        </w:rPr>
        <w:t>TABLE 3</w:t>
      </w:r>
    </w:p>
    <w:p w:rsidR="008204CE" w:rsidRPr="00C35612" w:rsidRDefault="008204CE" w:rsidP="00C35612">
      <w:pPr>
        <w:autoSpaceDE w:val="0"/>
        <w:autoSpaceDN w:val="0"/>
        <w:adjustRightInd w:val="0"/>
        <w:spacing w:line="360" w:lineRule="auto"/>
        <w:ind w:left="2160" w:firstLine="720"/>
        <w:jc w:val="both"/>
        <w:rPr>
          <w:b/>
        </w:rPr>
      </w:pPr>
      <w:r w:rsidRPr="00C35612">
        <w:rPr>
          <w:b/>
        </w:rPr>
        <w:t xml:space="preserve">Marriage and Obstructive History </w:t>
      </w:r>
    </w:p>
    <w:p w:rsidR="008204CE" w:rsidRPr="00C35612" w:rsidRDefault="008204CE" w:rsidP="00C35612">
      <w:pPr>
        <w:autoSpaceDE w:val="0"/>
        <w:autoSpaceDN w:val="0"/>
        <w:adjustRightInd w:val="0"/>
        <w:spacing w:line="360" w:lineRule="auto"/>
        <w:jc w:val="right"/>
      </w:pPr>
      <w:r w:rsidRPr="00C35612">
        <w:rPr>
          <w:b/>
        </w:rPr>
        <w:t>n=112</w:t>
      </w:r>
    </w:p>
    <w:tbl>
      <w:tblPr>
        <w:tblW w:w="4861" w:type="pct"/>
        <w:tblInd w:w="150" w:type="dxa"/>
        <w:tblBorders>
          <w:top w:val="single" w:sz="4" w:space="0" w:color="auto"/>
          <w:bottom w:val="single" w:sz="4" w:space="0" w:color="auto"/>
        </w:tblBorders>
        <w:tblLook w:val="04A0" w:firstRow="1" w:lastRow="0" w:firstColumn="1" w:lastColumn="0" w:noHBand="0" w:noVBand="1"/>
      </w:tblPr>
      <w:tblGrid>
        <w:gridCol w:w="5091"/>
        <w:gridCol w:w="1809"/>
        <w:gridCol w:w="2200"/>
      </w:tblGrid>
      <w:tr w:rsidR="00C35612" w:rsidRPr="00C35612" w:rsidTr="001A4DB6">
        <w:trPr>
          <w:trHeight w:val="315"/>
        </w:trPr>
        <w:tc>
          <w:tcPr>
            <w:tcW w:w="2797" w:type="pct"/>
            <w:tcBorders>
              <w:top w:val="single" w:sz="4" w:space="0" w:color="auto"/>
              <w:bottom w:val="single" w:sz="4" w:space="0" w:color="auto"/>
            </w:tcBorders>
            <w:shd w:val="clear" w:color="auto" w:fill="auto"/>
            <w:noWrap/>
            <w:vAlign w:val="bottom"/>
            <w:hideMark/>
          </w:tcPr>
          <w:p w:rsidR="008204CE" w:rsidRPr="00C35612" w:rsidRDefault="008204CE" w:rsidP="00C35612">
            <w:pPr>
              <w:spacing w:line="360" w:lineRule="auto"/>
              <w:jc w:val="both"/>
              <w:rPr>
                <w:b/>
              </w:rPr>
            </w:pPr>
            <w:r w:rsidRPr="00C35612">
              <w:rPr>
                <w:b/>
              </w:rPr>
              <w:t>Variables</w:t>
            </w:r>
          </w:p>
        </w:tc>
        <w:tc>
          <w:tcPr>
            <w:tcW w:w="994"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Frequency</w:t>
            </w:r>
          </w:p>
        </w:tc>
        <w:tc>
          <w:tcPr>
            <w:tcW w:w="1209"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 xml:space="preserve">   Percentage (%)</w:t>
            </w:r>
          </w:p>
        </w:tc>
      </w:tr>
      <w:tr w:rsidR="00C35612" w:rsidRPr="00C35612" w:rsidTr="001A4DB6">
        <w:trPr>
          <w:trHeight w:val="179"/>
        </w:trPr>
        <w:tc>
          <w:tcPr>
            <w:tcW w:w="5000" w:type="pct"/>
            <w:gridSpan w:val="3"/>
            <w:tcBorders>
              <w:top w:val="single" w:sz="4" w:space="0" w:color="auto"/>
            </w:tcBorders>
            <w:shd w:val="clear" w:color="auto" w:fill="auto"/>
            <w:noWrap/>
            <w:vAlign w:val="bottom"/>
            <w:hideMark/>
          </w:tcPr>
          <w:p w:rsidR="008204CE" w:rsidRPr="00C35612" w:rsidRDefault="008204CE" w:rsidP="00C35612">
            <w:pPr>
              <w:spacing w:line="360" w:lineRule="auto"/>
              <w:jc w:val="both"/>
              <w:rPr>
                <w:b/>
                <w:bCs/>
              </w:rPr>
            </w:pPr>
            <w:r w:rsidRPr="00C35612">
              <w:rPr>
                <w:b/>
                <w:bCs/>
              </w:rPr>
              <w:t xml:space="preserve">Age of marriage </w:t>
            </w: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&lt;14 years</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19</w:t>
            </w: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17.0</w:t>
            </w: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14-16 years</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64</w:t>
            </w: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57.1</w:t>
            </w: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w:t>
            </w:r>
            <w:r w:rsidRPr="00C35612">
              <w:rPr>
                <w:u w:val="single"/>
              </w:rPr>
              <w:t>&gt;</w:t>
            </w:r>
            <w:r w:rsidRPr="00C35612">
              <w:t>17 years</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29</w:t>
            </w: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25.9</w:t>
            </w: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Mother age at first child birth</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&lt;16 years</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31</w:t>
            </w: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27.7</w:t>
            </w: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16-18 years</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68</w:t>
            </w: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60.7</w:t>
            </w: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w:t>
            </w:r>
            <w:r w:rsidRPr="00C35612">
              <w:rPr>
                <w:u w:val="single"/>
              </w:rPr>
              <w:t>&gt;</w:t>
            </w:r>
            <w:r w:rsidRPr="00C35612">
              <w:t>19 years</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13</w:t>
            </w: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11.6</w:t>
            </w: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Number of children</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w:t>
            </w:r>
            <w:r w:rsidRPr="00C35612">
              <w:rPr>
                <w:u w:val="single"/>
              </w:rPr>
              <w:t>&lt;</w:t>
            </w:r>
            <w:r w:rsidRPr="00C35612">
              <w:t>2  children</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46</w:t>
            </w: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41.1</w:t>
            </w: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lastRenderedPageBreak/>
              <w:t xml:space="preserve">  3-5 children</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36</w:t>
            </w: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32.1</w:t>
            </w: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w:t>
            </w:r>
            <w:r w:rsidRPr="00C35612">
              <w:rPr>
                <w:u w:val="single"/>
              </w:rPr>
              <w:t>&gt;</w:t>
            </w:r>
            <w:r w:rsidRPr="00C35612">
              <w:t>6 children</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30</w:t>
            </w: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26.8</w:t>
            </w: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Male child</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w:t>
            </w:r>
            <w:r w:rsidRPr="00C35612">
              <w:rPr>
                <w:u w:val="single"/>
              </w:rPr>
              <w:t>&lt;</w:t>
            </w:r>
            <w:r w:rsidRPr="00C35612">
              <w:t xml:space="preserve">2 </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78</w:t>
            </w: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69.6</w:t>
            </w: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3-4 </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19</w:t>
            </w: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17.0</w:t>
            </w: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w:t>
            </w:r>
            <w:r w:rsidRPr="00C35612">
              <w:rPr>
                <w:u w:val="single"/>
              </w:rPr>
              <w:t>&gt;</w:t>
            </w:r>
            <w:r w:rsidRPr="00C35612">
              <w:t xml:space="preserve">5 </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4</w:t>
            </w: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3.6</w:t>
            </w: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Female child</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w:t>
            </w:r>
            <w:r w:rsidRPr="00C35612">
              <w:rPr>
                <w:u w:val="single"/>
              </w:rPr>
              <w:t>&lt;</w:t>
            </w:r>
            <w:r w:rsidRPr="00C35612">
              <w:t xml:space="preserve">2 </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63</w:t>
            </w: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56.2</w:t>
            </w: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3-4 </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23</w:t>
            </w: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20.5</w:t>
            </w:r>
          </w:p>
        </w:tc>
      </w:tr>
      <w:tr w:rsidR="00C35612" w:rsidRPr="00C35612" w:rsidTr="001A4DB6">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w:t>
            </w:r>
            <w:r w:rsidRPr="00C35612">
              <w:rPr>
                <w:u w:val="single"/>
              </w:rPr>
              <w:t>&gt;</w:t>
            </w:r>
            <w:r w:rsidRPr="00C35612">
              <w:t xml:space="preserve">5 </w:t>
            </w:r>
          </w:p>
        </w:tc>
        <w:tc>
          <w:tcPr>
            <w:tcW w:w="994"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6</w:t>
            </w:r>
          </w:p>
        </w:tc>
        <w:tc>
          <w:tcPr>
            <w:tcW w:w="1209"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5.4</w:t>
            </w:r>
          </w:p>
        </w:tc>
      </w:tr>
    </w:tbl>
    <w:p w:rsidR="008204CE" w:rsidRPr="00C35612" w:rsidRDefault="008204CE" w:rsidP="00C35612">
      <w:pPr>
        <w:spacing w:line="360" w:lineRule="auto"/>
        <w:jc w:val="both"/>
      </w:pPr>
      <w:r w:rsidRPr="00C35612">
        <w:t xml:space="preserve">Table 3 </w:t>
      </w:r>
      <w:r w:rsidR="000244B9">
        <w:t>describes</w:t>
      </w:r>
      <w:r w:rsidRPr="00C35612">
        <w:t xml:space="preserve"> that more than half 57.1% of the respondents got married </w:t>
      </w:r>
      <w:r w:rsidR="000244B9">
        <w:t xml:space="preserve">at </w:t>
      </w:r>
      <w:r w:rsidRPr="00C35612">
        <w:t xml:space="preserve">age </w:t>
      </w:r>
      <w:r w:rsidR="000244B9">
        <w:t>of 14-16 years. R</w:t>
      </w:r>
      <w:r w:rsidRPr="00C35612">
        <w:t xml:space="preserve">egarding the age of first child birth, 60.7% had their first child at the age of 16-18 years and 11.6% had their first child birth at the age of &gt;= 19 years. Majority 41.1% had </w:t>
      </w:r>
      <w:r w:rsidR="000244B9">
        <w:t xml:space="preserve">one or two </w:t>
      </w:r>
      <w:r w:rsidRPr="00C35612">
        <w:t xml:space="preserve">children and 3.6% had 5 or more children. </w:t>
      </w:r>
    </w:p>
    <w:p w:rsidR="008204CE" w:rsidRPr="00C35612" w:rsidRDefault="008204CE" w:rsidP="00C35612">
      <w:pPr>
        <w:spacing w:line="360" w:lineRule="auto"/>
        <w:jc w:val="center"/>
        <w:rPr>
          <w:b/>
        </w:rPr>
      </w:pPr>
      <w:r w:rsidRPr="00C35612">
        <w:rPr>
          <w:b/>
        </w:rPr>
        <w:t>TABLE 4</w:t>
      </w:r>
    </w:p>
    <w:p w:rsidR="008204CE" w:rsidRPr="00C35612" w:rsidRDefault="008204CE" w:rsidP="00C35612">
      <w:pPr>
        <w:autoSpaceDE w:val="0"/>
        <w:autoSpaceDN w:val="0"/>
        <w:adjustRightInd w:val="0"/>
        <w:spacing w:line="360" w:lineRule="auto"/>
        <w:ind w:left="2160" w:firstLine="720"/>
        <w:jc w:val="both"/>
        <w:rPr>
          <w:b/>
        </w:rPr>
      </w:pPr>
      <w:r w:rsidRPr="00C35612">
        <w:rPr>
          <w:b/>
        </w:rPr>
        <w:t>History of Abortion and Stillbirth</w:t>
      </w:r>
    </w:p>
    <w:p w:rsidR="008204CE" w:rsidRPr="00C35612" w:rsidRDefault="008204CE" w:rsidP="00C35612">
      <w:pPr>
        <w:autoSpaceDE w:val="0"/>
        <w:autoSpaceDN w:val="0"/>
        <w:adjustRightInd w:val="0"/>
        <w:spacing w:line="360" w:lineRule="auto"/>
        <w:ind w:left="7200" w:firstLine="720"/>
        <w:jc w:val="both"/>
      </w:pPr>
      <w:r w:rsidRPr="00C35612">
        <w:rPr>
          <w:b/>
        </w:rPr>
        <w:t>n=112</w:t>
      </w:r>
    </w:p>
    <w:p w:rsidR="008204CE" w:rsidRPr="00C35612" w:rsidRDefault="008204CE" w:rsidP="00C35612">
      <w:pPr>
        <w:autoSpaceDE w:val="0"/>
        <w:autoSpaceDN w:val="0"/>
        <w:adjustRightInd w:val="0"/>
        <w:spacing w:line="360" w:lineRule="auto"/>
        <w:jc w:val="both"/>
      </w:pPr>
    </w:p>
    <w:tbl>
      <w:tblPr>
        <w:tblW w:w="4861" w:type="pct"/>
        <w:tblInd w:w="150" w:type="dxa"/>
        <w:tblBorders>
          <w:top w:val="single" w:sz="4" w:space="0" w:color="auto"/>
          <w:bottom w:val="single" w:sz="4" w:space="0" w:color="auto"/>
        </w:tblBorders>
        <w:tblLook w:val="04A0" w:firstRow="1" w:lastRow="0" w:firstColumn="1" w:lastColumn="0" w:noHBand="0" w:noVBand="1"/>
      </w:tblPr>
      <w:tblGrid>
        <w:gridCol w:w="5090"/>
        <w:gridCol w:w="1904"/>
        <w:gridCol w:w="2106"/>
      </w:tblGrid>
      <w:tr w:rsidR="00C35612" w:rsidRPr="00C35612" w:rsidTr="00840500">
        <w:trPr>
          <w:trHeight w:val="315"/>
        </w:trPr>
        <w:tc>
          <w:tcPr>
            <w:tcW w:w="2797" w:type="pct"/>
            <w:tcBorders>
              <w:top w:val="single" w:sz="4" w:space="0" w:color="auto"/>
              <w:bottom w:val="single" w:sz="4" w:space="0" w:color="auto"/>
            </w:tcBorders>
            <w:shd w:val="clear" w:color="auto" w:fill="auto"/>
            <w:noWrap/>
            <w:vAlign w:val="bottom"/>
            <w:hideMark/>
          </w:tcPr>
          <w:p w:rsidR="008204CE" w:rsidRPr="00C35612" w:rsidRDefault="008204CE" w:rsidP="00C35612">
            <w:pPr>
              <w:spacing w:line="360" w:lineRule="auto"/>
              <w:jc w:val="both"/>
              <w:rPr>
                <w:b/>
              </w:rPr>
            </w:pPr>
            <w:r w:rsidRPr="00C35612">
              <w:rPr>
                <w:b/>
              </w:rPr>
              <w:t>Variables</w:t>
            </w:r>
          </w:p>
        </w:tc>
        <w:tc>
          <w:tcPr>
            <w:tcW w:w="1046"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Frequency (n)</w:t>
            </w:r>
          </w:p>
        </w:tc>
        <w:tc>
          <w:tcPr>
            <w:tcW w:w="1157"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Percentage (%)</w:t>
            </w:r>
          </w:p>
        </w:tc>
      </w:tr>
      <w:tr w:rsidR="00C35612" w:rsidRPr="00C35612" w:rsidTr="00840500">
        <w:trPr>
          <w:trHeight w:val="179"/>
        </w:trPr>
        <w:tc>
          <w:tcPr>
            <w:tcW w:w="5000" w:type="pct"/>
            <w:gridSpan w:val="3"/>
            <w:tcBorders>
              <w:top w:val="single" w:sz="4" w:space="0" w:color="auto"/>
            </w:tcBorders>
            <w:shd w:val="clear" w:color="auto" w:fill="auto"/>
            <w:noWrap/>
            <w:vAlign w:val="bottom"/>
          </w:tcPr>
          <w:p w:rsidR="008204CE" w:rsidRPr="00C35612" w:rsidRDefault="008204CE" w:rsidP="00C35612">
            <w:pPr>
              <w:spacing w:line="360" w:lineRule="auto"/>
              <w:jc w:val="both"/>
              <w:rPr>
                <w:b/>
                <w:bCs/>
              </w:rPr>
            </w:pPr>
            <w:r w:rsidRPr="00C35612">
              <w:rPr>
                <w:b/>
                <w:bCs/>
              </w:rPr>
              <w:t>Abortion</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Yes</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36</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32.1</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No</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76</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67.9</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Number of abortion (n=36)</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One</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24</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21.4</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Two</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10</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8.9</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Three</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2</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1.8</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Method of abortion (n=36)</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Self</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9</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8.0</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Traditional</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26</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23.2</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Medicine</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 xml:space="preserve">Stillbirth </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Yes</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20</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17.9</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No</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92</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82.1</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Number of stillbirth (n=20)</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One</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11</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9.8</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Two</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7</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6.2</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Three</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Five</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rPr>
                <w:b/>
              </w:rPr>
              <w:t>Who help for stillbirth (n=20)</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Health worker</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  Self</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18</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16.1</w:t>
            </w:r>
          </w:p>
        </w:tc>
      </w:tr>
      <w:tr w:rsidR="00C35612" w:rsidRPr="00C35612" w:rsidTr="00840500">
        <w:trPr>
          <w:trHeight w:val="180"/>
        </w:trPr>
        <w:tc>
          <w:tcPr>
            <w:tcW w:w="2797" w:type="pct"/>
            <w:shd w:val="clear" w:color="auto" w:fill="auto"/>
            <w:noWrap/>
          </w:tcPr>
          <w:p w:rsidR="008204CE" w:rsidRPr="00C35612" w:rsidRDefault="008204CE" w:rsidP="00C35612">
            <w:pPr>
              <w:autoSpaceDE w:val="0"/>
              <w:autoSpaceDN w:val="0"/>
              <w:adjustRightInd w:val="0"/>
              <w:spacing w:line="360" w:lineRule="auto"/>
              <w:jc w:val="both"/>
            </w:pPr>
            <w:r w:rsidRPr="00C35612">
              <w:lastRenderedPageBreak/>
              <w:t xml:space="preserve">  Traditional</w:t>
            </w:r>
          </w:p>
        </w:tc>
        <w:tc>
          <w:tcPr>
            <w:tcW w:w="1046"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w:t>
            </w:r>
          </w:p>
        </w:tc>
        <w:tc>
          <w:tcPr>
            <w:tcW w:w="1157"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w:t>
            </w:r>
          </w:p>
        </w:tc>
      </w:tr>
    </w:tbl>
    <w:p w:rsidR="008204CE" w:rsidRPr="00C35612" w:rsidRDefault="008204CE" w:rsidP="00C35612">
      <w:pPr>
        <w:spacing w:line="360" w:lineRule="auto"/>
        <w:jc w:val="both"/>
      </w:pPr>
      <w:r w:rsidRPr="00C35612">
        <w:t xml:space="preserve">Table 4 </w:t>
      </w:r>
      <w:r w:rsidR="000244B9">
        <w:t>illustrate</w:t>
      </w:r>
      <w:r w:rsidRPr="00C35612">
        <w:t xml:space="preserve"> that 32.1% respondents had history of abortion. Among these 36 respondents 21.4% had once, 8.9% had twice and 1.8% had history of three miscarriage.  23.2 % had aborted traditionally and 0.9% used medicine for abortion. </w:t>
      </w:r>
    </w:p>
    <w:p w:rsidR="008204CE" w:rsidRPr="00C35612" w:rsidRDefault="008204CE" w:rsidP="00C35612">
      <w:pPr>
        <w:spacing w:line="360" w:lineRule="auto"/>
        <w:jc w:val="both"/>
      </w:pPr>
      <w:r w:rsidRPr="00C35612">
        <w:t>Regarding the still birth, 20 out of 112 that is 17.9% had history of still birth. Among these 9.8% had once, 0.9% had five time history of stillbirth. Concerning the help for stillbirth</w:t>
      </w:r>
      <w:r w:rsidR="00AB2CB7">
        <w:t xml:space="preserve">, 16.1% </w:t>
      </w:r>
      <w:r w:rsidRPr="00C35612">
        <w:t>were self and 0.9% were health worker.</w:t>
      </w:r>
    </w:p>
    <w:p w:rsidR="008204CE" w:rsidRPr="00C35612" w:rsidRDefault="008204CE" w:rsidP="00C35612">
      <w:pPr>
        <w:spacing w:line="360" w:lineRule="auto"/>
        <w:jc w:val="both"/>
        <w:rPr>
          <w:b/>
        </w:rPr>
      </w:pPr>
    </w:p>
    <w:p w:rsidR="008204CE" w:rsidRPr="00C35612" w:rsidRDefault="008204CE" w:rsidP="00C35612">
      <w:pPr>
        <w:spacing w:line="360" w:lineRule="auto"/>
        <w:jc w:val="center"/>
        <w:rPr>
          <w:b/>
        </w:rPr>
      </w:pPr>
      <w:r w:rsidRPr="00C35612">
        <w:rPr>
          <w:b/>
        </w:rPr>
        <w:t>TABLE 5</w:t>
      </w:r>
    </w:p>
    <w:p w:rsidR="008204CE" w:rsidRPr="00C35612" w:rsidRDefault="002707C2" w:rsidP="00C35612">
      <w:pPr>
        <w:autoSpaceDE w:val="0"/>
        <w:autoSpaceDN w:val="0"/>
        <w:adjustRightInd w:val="0"/>
        <w:spacing w:line="360" w:lineRule="auto"/>
        <w:jc w:val="center"/>
        <w:rPr>
          <w:b/>
        </w:rPr>
      </w:pPr>
      <w:r w:rsidRPr="00C35612">
        <w:rPr>
          <w:b/>
        </w:rPr>
        <w:t xml:space="preserve">Antenatal </w:t>
      </w:r>
      <w:r w:rsidR="008204CE" w:rsidRPr="00C35612">
        <w:rPr>
          <w:b/>
        </w:rPr>
        <w:t>Checkup and Birth Spacing</w:t>
      </w:r>
    </w:p>
    <w:p w:rsidR="008204CE" w:rsidRPr="00C35612" w:rsidRDefault="00C35612" w:rsidP="00C35612">
      <w:pPr>
        <w:autoSpaceDE w:val="0"/>
        <w:autoSpaceDN w:val="0"/>
        <w:adjustRightInd w:val="0"/>
        <w:spacing w:line="360" w:lineRule="auto"/>
        <w:ind w:left="7920"/>
        <w:jc w:val="both"/>
      </w:pPr>
      <w:r>
        <w:rPr>
          <w:b/>
        </w:rPr>
        <w:t>n=112</w:t>
      </w:r>
    </w:p>
    <w:tbl>
      <w:tblPr>
        <w:tblW w:w="4861" w:type="pct"/>
        <w:tblInd w:w="150" w:type="dxa"/>
        <w:tblBorders>
          <w:top w:val="single" w:sz="4" w:space="0" w:color="auto"/>
          <w:bottom w:val="single" w:sz="4" w:space="0" w:color="auto"/>
        </w:tblBorders>
        <w:tblLook w:val="04A0" w:firstRow="1" w:lastRow="0" w:firstColumn="1" w:lastColumn="0" w:noHBand="0" w:noVBand="1"/>
      </w:tblPr>
      <w:tblGrid>
        <w:gridCol w:w="5897"/>
        <w:gridCol w:w="1816"/>
        <w:gridCol w:w="1387"/>
      </w:tblGrid>
      <w:tr w:rsidR="00C35612" w:rsidRPr="00C35612" w:rsidTr="002707C2">
        <w:trPr>
          <w:trHeight w:val="315"/>
        </w:trPr>
        <w:tc>
          <w:tcPr>
            <w:tcW w:w="3240" w:type="pct"/>
            <w:tcBorders>
              <w:top w:val="single" w:sz="4" w:space="0" w:color="auto"/>
              <w:bottom w:val="single" w:sz="4" w:space="0" w:color="auto"/>
            </w:tcBorders>
            <w:shd w:val="clear" w:color="auto" w:fill="auto"/>
            <w:noWrap/>
            <w:vAlign w:val="bottom"/>
            <w:hideMark/>
          </w:tcPr>
          <w:p w:rsidR="008204CE" w:rsidRPr="00C35612" w:rsidRDefault="008204CE" w:rsidP="00C35612">
            <w:pPr>
              <w:spacing w:line="360" w:lineRule="auto"/>
              <w:jc w:val="both"/>
              <w:rPr>
                <w:b/>
              </w:rPr>
            </w:pPr>
            <w:r w:rsidRPr="00C35612">
              <w:rPr>
                <w:b/>
              </w:rPr>
              <w:t>Variables</w:t>
            </w:r>
          </w:p>
        </w:tc>
        <w:tc>
          <w:tcPr>
            <w:tcW w:w="998"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Frequency</w:t>
            </w:r>
          </w:p>
        </w:tc>
        <w:tc>
          <w:tcPr>
            <w:tcW w:w="762"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Percentage</w:t>
            </w:r>
          </w:p>
        </w:tc>
      </w:tr>
      <w:tr w:rsidR="00C35612" w:rsidRPr="00C35612" w:rsidTr="002707C2">
        <w:trPr>
          <w:trHeight w:val="180"/>
        </w:trPr>
        <w:tc>
          <w:tcPr>
            <w:tcW w:w="3240" w:type="pct"/>
            <w:tcBorders>
              <w:top w:val="single" w:sz="4" w:space="0" w:color="auto"/>
            </w:tcBorders>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ANC Check up</w:t>
            </w:r>
          </w:p>
        </w:tc>
        <w:tc>
          <w:tcPr>
            <w:tcW w:w="998" w:type="pct"/>
            <w:tcBorders>
              <w:top w:val="single" w:sz="4" w:space="0" w:color="auto"/>
            </w:tcBorders>
            <w:shd w:val="clear" w:color="auto" w:fill="auto"/>
            <w:noWrap/>
            <w:vAlign w:val="center"/>
          </w:tcPr>
          <w:p w:rsidR="008204CE" w:rsidRPr="00C35612" w:rsidRDefault="008204CE" w:rsidP="00C35612">
            <w:pPr>
              <w:autoSpaceDE w:val="0"/>
              <w:autoSpaceDN w:val="0"/>
              <w:adjustRightInd w:val="0"/>
              <w:spacing w:line="360" w:lineRule="auto"/>
              <w:jc w:val="both"/>
            </w:pPr>
          </w:p>
        </w:tc>
        <w:tc>
          <w:tcPr>
            <w:tcW w:w="762" w:type="pct"/>
            <w:tcBorders>
              <w:top w:val="single" w:sz="4" w:space="0" w:color="auto"/>
            </w:tcBorders>
            <w:shd w:val="clear" w:color="auto" w:fill="auto"/>
            <w:noWrap/>
            <w:vAlign w:val="center"/>
          </w:tcPr>
          <w:p w:rsidR="008204CE" w:rsidRPr="00C35612" w:rsidRDefault="008204CE" w:rsidP="00C35612">
            <w:pPr>
              <w:autoSpaceDE w:val="0"/>
              <w:autoSpaceDN w:val="0"/>
              <w:adjustRightInd w:val="0"/>
              <w:spacing w:line="360" w:lineRule="auto"/>
              <w:jc w:val="both"/>
            </w:pP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Yes</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45</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40.2</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No</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67</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59.8</w:t>
            </w:r>
          </w:p>
        </w:tc>
      </w:tr>
      <w:tr w:rsidR="00C35612" w:rsidRPr="00C35612" w:rsidTr="002707C2">
        <w:trPr>
          <w:trHeight w:val="180"/>
        </w:trPr>
        <w:tc>
          <w:tcPr>
            <w:tcW w:w="3240" w:type="pct"/>
            <w:shd w:val="clear" w:color="auto" w:fill="auto"/>
            <w:noWrap/>
            <w:vAlign w:val="bottom"/>
          </w:tcPr>
          <w:p w:rsidR="008204CE" w:rsidRPr="00C35612" w:rsidRDefault="008204CE" w:rsidP="00C35612">
            <w:pPr>
              <w:spacing w:line="360" w:lineRule="auto"/>
              <w:jc w:val="both"/>
              <w:rPr>
                <w:b/>
                <w:bCs/>
              </w:rPr>
            </w:pPr>
            <w:r w:rsidRPr="00C35612">
              <w:rPr>
                <w:b/>
              </w:rPr>
              <w:t>Birth Spacing</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Yes</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91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81.2</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No</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21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18.8</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Birth spacing(n=91)</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less_than_2yror2</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71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63.4</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3yrs</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19</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17.0</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4yrs</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w:t>
            </w:r>
          </w:p>
        </w:tc>
      </w:tr>
    </w:tbl>
    <w:p w:rsidR="008204CE" w:rsidRPr="00C35612" w:rsidRDefault="008204CE" w:rsidP="00C35612">
      <w:pPr>
        <w:spacing w:line="360" w:lineRule="auto"/>
        <w:jc w:val="both"/>
      </w:pPr>
    </w:p>
    <w:p w:rsidR="008204CE" w:rsidRPr="00C35612" w:rsidRDefault="008204CE" w:rsidP="00C35612">
      <w:pPr>
        <w:spacing w:line="360" w:lineRule="auto"/>
        <w:jc w:val="both"/>
      </w:pPr>
      <w:r w:rsidRPr="00C35612">
        <w:t xml:space="preserve">Table 5 shows that 40.2% did antenatal checkup. Concerning the birth spacing, 81.2% did birth spacing. Out of 91, 63.4% had history of &lt;=2 years birth interval and </w:t>
      </w:r>
      <w:r w:rsidR="00AB2CB7">
        <w:t xml:space="preserve">merely </w:t>
      </w:r>
      <w:r w:rsidRPr="00C35612">
        <w:t>0.9% had history of 4 years.</w:t>
      </w:r>
    </w:p>
    <w:p w:rsidR="008204CE" w:rsidRPr="00C35612" w:rsidRDefault="008204CE" w:rsidP="00C35612">
      <w:pPr>
        <w:spacing w:line="360" w:lineRule="auto"/>
        <w:jc w:val="center"/>
        <w:rPr>
          <w:b/>
        </w:rPr>
      </w:pPr>
      <w:r w:rsidRPr="00C35612">
        <w:rPr>
          <w:b/>
        </w:rPr>
        <w:t>TABLE 6</w:t>
      </w:r>
    </w:p>
    <w:p w:rsidR="008204CE" w:rsidRPr="00C35612" w:rsidRDefault="008204CE" w:rsidP="00C35612">
      <w:pPr>
        <w:autoSpaceDE w:val="0"/>
        <w:autoSpaceDN w:val="0"/>
        <w:adjustRightInd w:val="0"/>
        <w:spacing w:line="360" w:lineRule="auto"/>
        <w:jc w:val="both"/>
        <w:rPr>
          <w:b/>
        </w:rPr>
      </w:pPr>
      <w:r w:rsidRPr="00C35612">
        <w:rPr>
          <w:b/>
        </w:rPr>
        <w:t>History of Pregnancy, Postnatal and Present Coughing and Constipation</w:t>
      </w:r>
    </w:p>
    <w:p w:rsidR="008204CE" w:rsidRPr="00C35612" w:rsidRDefault="008204CE" w:rsidP="00C35612">
      <w:pPr>
        <w:autoSpaceDE w:val="0"/>
        <w:autoSpaceDN w:val="0"/>
        <w:adjustRightInd w:val="0"/>
        <w:spacing w:line="360" w:lineRule="auto"/>
        <w:ind w:left="7920"/>
        <w:jc w:val="both"/>
      </w:pPr>
      <w:r w:rsidRPr="00C35612">
        <w:rPr>
          <w:b/>
        </w:rPr>
        <w:t>n=112</w:t>
      </w:r>
    </w:p>
    <w:tbl>
      <w:tblPr>
        <w:tblW w:w="4861" w:type="pct"/>
        <w:tblInd w:w="150" w:type="dxa"/>
        <w:tblBorders>
          <w:top w:val="single" w:sz="4" w:space="0" w:color="auto"/>
          <w:bottom w:val="single" w:sz="4" w:space="0" w:color="auto"/>
        </w:tblBorders>
        <w:tblLook w:val="04A0" w:firstRow="1" w:lastRow="0" w:firstColumn="1" w:lastColumn="0" w:noHBand="0" w:noVBand="1"/>
      </w:tblPr>
      <w:tblGrid>
        <w:gridCol w:w="5897"/>
        <w:gridCol w:w="1816"/>
        <w:gridCol w:w="1387"/>
      </w:tblGrid>
      <w:tr w:rsidR="00C35612" w:rsidRPr="00C35612" w:rsidTr="002707C2">
        <w:trPr>
          <w:trHeight w:val="315"/>
        </w:trPr>
        <w:tc>
          <w:tcPr>
            <w:tcW w:w="3240" w:type="pct"/>
            <w:tcBorders>
              <w:top w:val="single" w:sz="4" w:space="0" w:color="auto"/>
              <w:bottom w:val="single" w:sz="4" w:space="0" w:color="auto"/>
            </w:tcBorders>
            <w:shd w:val="clear" w:color="auto" w:fill="auto"/>
            <w:noWrap/>
            <w:vAlign w:val="bottom"/>
            <w:hideMark/>
          </w:tcPr>
          <w:p w:rsidR="008204CE" w:rsidRPr="00C35612" w:rsidRDefault="008204CE" w:rsidP="00C35612">
            <w:pPr>
              <w:spacing w:line="360" w:lineRule="auto"/>
              <w:jc w:val="both"/>
              <w:rPr>
                <w:b/>
              </w:rPr>
            </w:pPr>
            <w:r w:rsidRPr="00C35612">
              <w:rPr>
                <w:b/>
              </w:rPr>
              <w:t>Variables</w:t>
            </w:r>
          </w:p>
        </w:tc>
        <w:tc>
          <w:tcPr>
            <w:tcW w:w="998"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Frequency</w:t>
            </w:r>
          </w:p>
        </w:tc>
        <w:tc>
          <w:tcPr>
            <w:tcW w:w="762"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Percentage</w:t>
            </w:r>
          </w:p>
        </w:tc>
      </w:tr>
      <w:tr w:rsidR="00C35612" w:rsidRPr="00C35612" w:rsidTr="002707C2">
        <w:trPr>
          <w:trHeight w:val="179"/>
        </w:trPr>
        <w:tc>
          <w:tcPr>
            <w:tcW w:w="5000" w:type="pct"/>
            <w:gridSpan w:val="3"/>
            <w:tcBorders>
              <w:top w:val="single" w:sz="4" w:space="0" w:color="auto"/>
            </w:tcBorders>
            <w:shd w:val="clear" w:color="auto" w:fill="auto"/>
            <w:noWrap/>
            <w:vAlign w:val="bottom"/>
          </w:tcPr>
          <w:p w:rsidR="008204CE" w:rsidRPr="00C35612" w:rsidRDefault="008204CE" w:rsidP="00C35612">
            <w:pPr>
              <w:spacing w:line="360" w:lineRule="auto"/>
              <w:jc w:val="both"/>
              <w:rPr>
                <w:b/>
                <w:bCs/>
              </w:rPr>
            </w:pPr>
            <w:r w:rsidRPr="00C35612">
              <w:rPr>
                <w:b/>
                <w:bCs/>
              </w:rPr>
              <w:t>Pregnancy constipation</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Yes</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4</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3.6</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No</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108</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96.4</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bCs/>
              </w:rPr>
              <w:t>Postnatal constipation</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Yes</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2</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1.8</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No</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110</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98.2</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rPr>
                <w:b/>
                <w:bCs/>
              </w:rPr>
              <w:t>Present constipation</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Yes</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2</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1.8</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No</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110</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98.2</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Pregnancy cough</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Yes</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lastRenderedPageBreak/>
              <w:t>No</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111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99.1</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rPr>
                <w:b/>
              </w:rPr>
              <w:t>Postnatal cough</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Yes</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4</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3.6</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No</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108</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96.4</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rPr>
                <w:b/>
              </w:rPr>
              <w:t>Present cough</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Yes</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No</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111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99.1</w:t>
            </w:r>
          </w:p>
        </w:tc>
      </w:tr>
    </w:tbl>
    <w:p w:rsidR="008204CE" w:rsidRPr="00C35612" w:rsidRDefault="008204CE" w:rsidP="00C35612">
      <w:pPr>
        <w:spacing w:line="360" w:lineRule="auto"/>
        <w:jc w:val="both"/>
      </w:pPr>
    </w:p>
    <w:p w:rsidR="008204CE" w:rsidRPr="00C35612" w:rsidRDefault="008204CE" w:rsidP="00C35612">
      <w:pPr>
        <w:tabs>
          <w:tab w:val="left" w:pos="603"/>
        </w:tabs>
        <w:spacing w:line="360" w:lineRule="auto"/>
        <w:jc w:val="both"/>
        <w:rPr>
          <w:b/>
        </w:rPr>
      </w:pPr>
      <w:r w:rsidRPr="00C35612">
        <w:rPr>
          <w:b/>
        </w:rPr>
        <w:tab/>
      </w:r>
      <w:r w:rsidR="00AB2CB7">
        <w:t>Table 6 indicates that</w:t>
      </w:r>
      <w:r w:rsidRPr="00C35612">
        <w:t xml:space="preserve"> 3.8% respondents had pregnancy, 1.8% had postnatal and 1.8% had problem of constipation. Concerning the coughing problem, 0.9% respondents had pregnancy and present coughing and 3.6 % had postnatal coughing problem. </w:t>
      </w:r>
    </w:p>
    <w:p w:rsidR="008204CE" w:rsidRPr="00C35612" w:rsidRDefault="008204CE" w:rsidP="00C35612">
      <w:pPr>
        <w:spacing w:line="360" w:lineRule="auto"/>
        <w:jc w:val="center"/>
        <w:rPr>
          <w:b/>
        </w:rPr>
      </w:pPr>
      <w:r w:rsidRPr="00C35612">
        <w:rPr>
          <w:b/>
        </w:rPr>
        <w:t>TABLE 7</w:t>
      </w:r>
    </w:p>
    <w:p w:rsidR="008204CE" w:rsidRPr="00C35612" w:rsidRDefault="008204CE" w:rsidP="00C35612">
      <w:pPr>
        <w:autoSpaceDE w:val="0"/>
        <w:autoSpaceDN w:val="0"/>
        <w:adjustRightInd w:val="0"/>
        <w:spacing w:line="360" w:lineRule="auto"/>
        <w:ind w:left="2880" w:firstLine="720"/>
        <w:jc w:val="both"/>
        <w:rPr>
          <w:b/>
        </w:rPr>
      </w:pPr>
      <w:r w:rsidRPr="00C35612">
        <w:rPr>
          <w:b/>
        </w:rPr>
        <w:t>Information about Smoking</w:t>
      </w:r>
    </w:p>
    <w:p w:rsidR="008204CE" w:rsidRPr="00C35612" w:rsidRDefault="008204CE" w:rsidP="00C35612">
      <w:pPr>
        <w:autoSpaceDE w:val="0"/>
        <w:autoSpaceDN w:val="0"/>
        <w:adjustRightInd w:val="0"/>
        <w:spacing w:line="360" w:lineRule="auto"/>
        <w:ind w:left="7920"/>
        <w:jc w:val="both"/>
      </w:pPr>
      <w:r w:rsidRPr="00C35612">
        <w:rPr>
          <w:b/>
        </w:rPr>
        <w:t>n=112</w:t>
      </w:r>
    </w:p>
    <w:tbl>
      <w:tblPr>
        <w:tblW w:w="4861" w:type="pct"/>
        <w:tblInd w:w="150" w:type="dxa"/>
        <w:tblBorders>
          <w:top w:val="single" w:sz="4" w:space="0" w:color="auto"/>
          <w:bottom w:val="single" w:sz="4" w:space="0" w:color="auto"/>
        </w:tblBorders>
        <w:tblLook w:val="04A0" w:firstRow="1" w:lastRow="0" w:firstColumn="1" w:lastColumn="0" w:noHBand="0" w:noVBand="1"/>
      </w:tblPr>
      <w:tblGrid>
        <w:gridCol w:w="5897"/>
        <w:gridCol w:w="1816"/>
        <w:gridCol w:w="1387"/>
      </w:tblGrid>
      <w:tr w:rsidR="00C35612" w:rsidRPr="00C35612" w:rsidTr="002707C2">
        <w:trPr>
          <w:trHeight w:val="315"/>
        </w:trPr>
        <w:tc>
          <w:tcPr>
            <w:tcW w:w="3240" w:type="pct"/>
            <w:tcBorders>
              <w:top w:val="single" w:sz="4" w:space="0" w:color="auto"/>
              <w:bottom w:val="single" w:sz="4" w:space="0" w:color="auto"/>
            </w:tcBorders>
            <w:shd w:val="clear" w:color="auto" w:fill="auto"/>
            <w:noWrap/>
            <w:vAlign w:val="bottom"/>
            <w:hideMark/>
          </w:tcPr>
          <w:p w:rsidR="008204CE" w:rsidRPr="00C35612" w:rsidRDefault="008204CE" w:rsidP="00C35612">
            <w:pPr>
              <w:spacing w:line="360" w:lineRule="auto"/>
              <w:jc w:val="both"/>
              <w:rPr>
                <w:b/>
              </w:rPr>
            </w:pPr>
            <w:r w:rsidRPr="00C35612">
              <w:rPr>
                <w:b/>
              </w:rPr>
              <w:t>Variables</w:t>
            </w:r>
          </w:p>
        </w:tc>
        <w:tc>
          <w:tcPr>
            <w:tcW w:w="998"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Frequency</w:t>
            </w:r>
          </w:p>
        </w:tc>
        <w:tc>
          <w:tcPr>
            <w:tcW w:w="762"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Percentage</w:t>
            </w:r>
          </w:p>
        </w:tc>
      </w:tr>
      <w:tr w:rsidR="00C35612" w:rsidRPr="00C35612" w:rsidTr="002707C2">
        <w:trPr>
          <w:trHeight w:val="179"/>
        </w:trPr>
        <w:tc>
          <w:tcPr>
            <w:tcW w:w="5000" w:type="pct"/>
            <w:gridSpan w:val="3"/>
            <w:tcBorders>
              <w:top w:val="single" w:sz="4" w:space="0" w:color="auto"/>
            </w:tcBorders>
            <w:shd w:val="clear" w:color="auto" w:fill="auto"/>
            <w:noWrap/>
            <w:vAlign w:val="bottom"/>
          </w:tcPr>
          <w:p w:rsidR="008204CE" w:rsidRPr="00C35612" w:rsidRDefault="008204CE" w:rsidP="00C35612">
            <w:pPr>
              <w:spacing w:line="360" w:lineRule="auto"/>
              <w:jc w:val="both"/>
              <w:rPr>
                <w:b/>
                <w:bCs/>
              </w:rPr>
            </w:pPr>
            <w:r w:rsidRPr="00C35612">
              <w:rPr>
                <w:b/>
                <w:bCs/>
              </w:rPr>
              <w:t>Smoking status</w:t>
            </w:r>
          </w:p>
        </w:tc>
      </w:tr>
      <w:tr w:rsidR="00C35612" w:rsidRPr="00C35612" w:rsidTr="002707C2">
        <w:trPr>
          <w:trHeight w:val="180"/>
        </w:trPr>
        <w:tc>
          <w:tcPr>
            <w:tcW w:w="3240" w:type="pct"/>
            <w:shd w:val="clear" w:color="auto" w:fill="auto"/>
            <w:noWrap/>
          </w:tcPr>
          <w:p w:rsidR="008204CE" w:rsidRPr="00C35612" w:rsidRDefault="00B62B1B" w:rsidP="00C35612">
            <w:pPr>
              <w:autoSpaceDE w:val="0"/>
              <w:autoSpaceDN w:val="0"/>
              <w:adjustRightInd w:val="0"/>
              <w:spacing w:line="360" w:lineRule="auto"/>
              <w:jc w:val="both"/>
            </w:pPr>
            <w:r w:rsidRPr="00C35612">
              <w:t>Y</w:t>
            </w:r>
            <w:r w:rsidR="008204CE" w:rsidRPr="00C35612">
              <w:t>es</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45</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40.2</w:t>
            </w:r>
          </w:p>
        </w:tc>
      </w:tr>
      <w:tr w:rsidR="00C35612" w:rsidRPr="00C35612" w:rsidTr="002707C2">
        <w:trPr>
          <w:trHeight w:val="180"/>
        </w:trPr>
        <w:tc>
          <w:tcPr>
            <w:tcW w:w="3240" w:type="pct"/>
            <w:shd w:val="clear" w:color="auto" w:fill="auto"/>
            <w:noWrap/>
          </w:tcPr>
          <w:p w:rsidR="008204CE" w:rsidRPr="00C35612" w:rsidRDefault="00B62B1B" w:rsidP="00C35612">
            <w:pPr>
              <w:autoSpaceDE w:val="0"/>
              <w:autoSpaceDN w:val="0"/>
              <w:adjustRightInd w:val="0"/>
              <w:spacing w:line="360" w:lineRule="auto"/>
              <w:jc w:val="both"/>
            </w:pPr>
            <w:r w:rsidRPr="00C35612">
              <w:t>N</w:t>
            </w:r>
            <w:r w:rsidR="008204CE" w:rsidRPr="00C35612">
              <w:t>o</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67</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59.8</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Year of Smoking (n=45)</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&lt;5year</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5</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4.5</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6to10year</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12</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10.7</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11to15year</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14</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12.5</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&gt;16year</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14</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12.5</w:t>
            </w:r>
          </w:p>
        </w:tc>
      </w:tr>
    </w:tbl>
    <w:p w:rsidR="008204CE" w:rsidRPr="00C35612" w:rsidRDefault="008204CE" w:rsidP="00C35612">
      <w:pPr>
        <w:spacing w:line="360" w:lineRule="auto"/>
        <w:jc w:val="both"/>
      </w:pPr>
    </w:p>
    <w:p w:rsidR="008204CE" w:rsidRPr="00C35612" w:rsidRDefault="008204CE" w:rsidP="00C35612">
      <w:pPr>
        <w:spacing w:line="360" w:lineRule="auto"/>
        <w:jc w:val="both"/>
      </w:pPr>
      <w:r w:rsidRPr="00C35612">
        <w:t>Table 7 shows that respondent’s information of smoking, 40.2% had habit of smoking. Out of them,</w:t>
      </w:r>
      <w:r w:rsidR="00AB2CB7">
        <w:t xml:space="preserve"> </w:t>
      </w:r>
      <w:r w:rsidRPr="00C35612">
        <w:t>12.5% h</w:t>
      </w:r>
      <w:r w:rsidR="00AB2CB7">
        <w:t>ad smoking for more than 15 years and 4.5% had</w:t>
      </w:r>
      <w:r w:rsidRPr="00C35612">
        <w:t xml:space="preserve"> smoking </w:t>
      </w:r>
      <w:r w:rsidR="00AB2CB7">
        <w:t xml:space="preserve">for </w:t>
      </w:r>
      <w:r w:rsidRPr="00C35612">
        <w:t>less than five years.</w:t>
      </w:r>
    </w:p>
    <w:p w:rsidR="008204CE" w:rsidRPr="00C35612" w:rsidRDefault="008204CE" w:rsidP="00C35612">
      <w:pPr>
        <w:spacing w:line="360" w:lineRule="auto"/>
        <w:jc w:val="center"/>
        <w:rPr>
          <w:b/>
        </w:rPr>
      </w:pPr>
      <w:r w:rsidRPr="00C35612">
        <w:rPr>
          <w:b/>
        </w:rPr>
        <w:t>TABLE 8</w:t>
      </w:r>
    </w:p>
    <w:p w:rsidR="008204CE" w:rsidRPr="00C35612" w:rsidRDefault="008204CE" w:rsidP="00C35612">
      <w:pPr>
        <w:autoSpaceDE w:val="0"/>
        <w:autoSpaceDN w:val="0"/>
        <w:adjustRightInd w:val="0"/>
        <w:spacing w:line="360" w:lineRule="auto"/>
        <w:ind w:left="2880" w:firstLine="720"/>
        <w:jc w:val="both"/>
        <w:rPr>
          <w:b/>
        </w:rPr>
      </w:pPr>
      <w:r w:rsidRPr="00C35612">
        <w:rPr>
          <w:b/>
        </w:rPr>
        <w:t>Information about Delivery</w:t>
      </w:r>
    </w:p>
    <w:p w:rsidR="008204CE" w:rsidRPr="00C35612" w:rsidRDefault="008204CE" w:rsidP="00C35612">
      <w:pPr>
        <w:autoSpaceDE w:val="0"/>
        <w:autoSpaceDN w:val="0"/>
        <w:adjustRightInd w:val="0"/>
        <w:spacing w:line="360" w:lineRule="auto"/>
        <w:ind w:left="7920"/>
        <w:jc w:val="both"/>
      </w:pPr>
      <w:r w:rsidRPr="00C35612">
        <w:rPr>
          <w:b/>
        </w:rPr>
        <w:t>n=112</w:t>
      </w:r>
    </w:p>
    <w:tbl>
      <w:tblPr>
        <w:tblW w:w="4861" w:type="pct"/>
        <w:tblInd w:w="150" w:type="dxa"/>
        <w:tblBorders>
          <w:top w:val="single" w:sz="4" w:space="0" w:color="auto"/>
          <w:bottom w:val="single" w:sz="4" w:space="0" w:color="auto"/>
        </w:tblBorders>
        <w:tblLook w:val="04A0" w:firstRow="1" w:lastRow="0" w:firstColumn="1" w:lastColumn="0" w:noHBand="0" w:noVBand="1"/>
      </w:tblPr>
      <w:tblGrid>
        <w:gridCol w:w="5897"/>
        <w:gridCol w:w="1816"/>
        <w:gridCol w:w="1387"/>
      </w:tblGrid>
      <w:tr w:rsidR="00C35612" w:rsidRPr="00C35612" w:rsidTr="002707C2">
        <w:trPr>
          <w:trHeight w:val="315"/>
        </w:trPr>
        <w:tc>
          <w:tcPr>
            <w:tcW w:w="3240" w:type="pct"/>
            <w:tcBorders>
              <w:top w:val="single" w:sz="4" w:space="0" w:color="auto"/>
              <w:bottom w:val="single" w:sz="4" w:space="0" w:color="auto"/>
            </w:tcBorders>
            <w:shd w:val="clear" w:color="auto" w:fill="auto"/>
            <w:noWrap/>
            <w:vAlign w:val="bottom"/>
            <w:hideMark/>
          </w:tcPr>
          <w:p w:rsidR="008204CE" w:rsidRPr="00C35612" w:rsidRDefault="008204CE" w:rsidP="00C35612">
            <w:pPr>
              <w:spacing w:line="360" w:lineRule="auto"/>
              <w:jc w:val="both"/>
              <w:rPr>
                <w:b/>
              </w:rPr>
            </w:pPr>
            <w:r w:rsidRPr="00C35612">
              <w:rPr>
                <w:b/>
              </w:rPr>
              <w:t>Variables</w:t>
            </w:r>
          </w:p>
        </w:tc>
        <w:tc>
          <w:tcPr>
            <w:tcW w:w="998"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Frequency</w:t>
            </w:r>
          </w:p>
        </w:tc>
        <w:tc>
          <w:tcPr>
            <w:tcW w:w="762"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Percentage</w:t>
            </w:r>
          </w:p>
        </w:tc>
      </w:tr>
      <w:tr w:rsidR="00C35612" w:rsidRPr="00C35612" w:rsidTr="002707C2">
        <w:trPr>
          <w:trHeight w:val="179"/>
        </w:trPr>
        <w:tc>
          <w:tcPr>
            <w:tcW w:w="5000" w:type="pct"/>
            <w:gridSpan w:val="3"/>
            <w:tcBorders>
              <w:top w:val="single" w:sz="4" w:space="0" w:color="auto"/>
            </w:tcBorders>
            <w:shd w:val="clear" w:color="auto" w:fill="auto"/>
            <w:noWrap/>
            <w:vAlign w:val="bottom"/>
          </w:tcPr>
          <w:p w:rsidR="008204CE" w:rsidRPr="00C35612" w:rsidRDefault="008204CE" w:rsidP="00C35612">
            <w:pPr>
              <w:spacing w:line="360" w:lineRule="auto"/>
              <w:jc w:val="both"/>
              <w:rPr>
                <w:b/>
                <w:bCs/>
              </w:rPr>
            </w:pPr>
            <w:r w:rsidRPr="00C35612">
              <w:rPr>
                <w:b/>
                <w:bCs/>
              </w:rPr>
              <w:t>Place of delivery</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Home</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98</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87.5</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Health institution</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14</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12.5</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Mode of delivery</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Spontaneous vaginal delivery </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111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99.1</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Instrumental delivery</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0.9</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Help during delivery</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Family member</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91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81.2</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Health worker</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20</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17.9</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 xml:space="preserve">Female community health volunteer </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0.9</w:t>
            </w:r>
          </w:p>
        </w:tc>
      </w:tr>
    </w:tbl>
    <w:p w:rsidR="008204CE" w:rsidRPr="00C35612" w:rsidRDefault="008204CE" w:rsidP="00C35612">
      <w:pPr>
        <w:spacing w:line="360" w:lineRule="auto"/>
        <w:jc w:val="both"/>
      </w:pPr>
    </w:p>
    <w:p w:rsidR="008204CE" w:rsidRPr="00C35612" w:rsidRDefault="00AB2CB7" w:rsidP="00C35612">
      <w:pPr>
        <w:spacing w:line="360" w:lineRule="auto"/>
        <w:jc w:val="both"/>
      </w:pPr>
      <w:r>
        <w:lastRenderedPageBreak/>
        <w:t>Table 8 displays that</w:t>
      </w:r>
      <w:r w:rsidR="008204CE" w:rsidRPr="00C35612">
        <w:t xml:space="preserve"> 87.5% of the respondent’s place of delivery were home and least 12.5% had institutional delivery. Out of 112, 99.1% had spontaneous vaginal delivery and 0.9% had instrumental delivery. Concerning help during delivery, 81.2% of the respondents </w:t>
      </w:r>
      <w:r>
        <w:t xml:space="preserve">were </w:t>
      </w:r>
      <w:r w:rsidR="008204CE" w:rsidRPr="00C35612">
        <w:t xml:space="preserve">assisted by family member and </w:t>
      </w:r>
      <w:r w:rsidR="00AD7E8D">
        <w:t xml:space="preserve">merely </w:t>
      </w:r>
      <w:r w:rsidR="008204CE" w:rsidRPr="00C35612">
        <w:t xml:space="preserve">0.9% </w:t>
      </w:r>
      <w:r>
        <w:t xml:space="preserve">were </w:t>
      </w:r>
      <w:r w:rsidR="008204CE" w:rsidRPr="00C35612">
        <w:t>assisted</w:t>
      </w:r>
      <w:r>
        <w:t xml:space="preserve"> by</w:t>
      </w:r>
      <w:r w:rsidR="008204CE" w:rsidRPr="00C35612">
        <w:t xml:space="preserve"> female community health volunteer.</w:t>
      </w:r>
    </w:p>
    <w:p w:rsidR="008204CE" w:rsidRPr="00C35612" w:rsidRDefault="008204CE" w:rsidP="00C35612">
      <w:pPr>
        <w:spacing w:line="360" w:lineRule="auto"/>
        <w:jc w:val="center"/>
        <w:rPr>
          <w:b/>
        </w:rPr>
      </w:pPr>
      <w:r w:rsidRPr="00C35612">
        <w:rPr>
          <w:b/>
        </w:rPr>
        <w:t>TABLE 9</w:t>
      </w:r>
    </w:p>
    <w:p w:rsidR="008204CE" w:rsidRPr="00C35612" w:rsidRDefault="008204CE" w:rsidP="00C35612">
      <w:pPr>
        <w:autoSpaceDE w:val="0"/>
        <w:autoSpaceDN w:val="0"/>
        <w:adjustRightInd w:val="0"/>
        <w:spacing w:line="360" w:lineRule="auto"/>
        <w:jc w:val="both"/>
        <w:rPr>
          <w:b/>
        </w:rPr>
      </w:pPr>
      <w:r w:rsidRPr="00C35612">
        <w:rPr>
          <w:b/>
        </w:rPr>
        <w:t>Physical work after delivery, Pregnancy and Postnatal Nutrition</w:t>
      </w:r>
    </w:p>
    <w:p w:rsidR="008204CE" w:rsidRPr="00C35612" w:rsidRDefault="008204CE" w:rsidP="00C35612">
      <w:pPr>
        <w:autoSpaceDE w:val="0"/>
        <w:autoSpaceDN w:val="0"/>
        <w:adjustRightInd w:val="0"/>
        <w:spacing w:line="360" w:lineRule="auto"/>
        <w:ind w:left="7920"/>
        <w:jc w:val="both"/>
      </w:pPr>
      <w:r w:rsidRPr="00C35612">
        <w:rPr>
          <w:b/>
        </w:rPr>
        <w:t>n=112</w:t>
      </w:r>
    </w:p>
    <w:tbl>
      <w:tblPr>
        <w:tblW w:w="4861" w:type="pct"/>
        <w:tblInd w:w="150" w:type="dxa"/>
        <w:tblBorders>
          <w:top w:val="single" w:sz="4" w:space="0" w:color="auto"/>
          <w:bottom w:val="single" w:sz="4" w:space="0" w:color="auto"/>
        </w:tblBorders>
        <w:tblLook w:val="04A0" w:firstRow="1" w:lastRow="0" w:firstColumn="1" w:lastColumn="0" w:noHBand="0" w:noVBand="1"/>
      </w:tblPr>
      <w:tblGrid>
        <w:gridCol w:w="5897"/>
        <w:gridCol w:w="1816"/>
        <w:gridCol w:w="1387"/>
      </w:tblGrid>
      <w:tr w:rsidR="00C35612" w:rsidRPr="00C35612" w:rsidTr="002707C2">
        <w:trPr>
          <w:trHeight w:val="315"/>
        </w:trPr>
        <w:tc>
          <w:tcPr>
            <w:tcW w:w="3240" w:type="pct"/>
            <w:tcBorders>
              <w:top w:val="single" w:sz="4" w:space="0" w:color="auto"/>
              <w:bottom w:val="single" w:sz="4" w:space="0" w:color="auto"/>
            </w:tcBorders>
            <w:shd w:val="clear" w:color="auto" w:fill="auto"/>
            <w:noWrap/>
            <w:vAlign w:val="bottom"/>
            <w:hideMark/>
          </w:tcPr>
          <w:p w:rsidR="008204CE" w:rsidRPr="00C35612" w:rsidRDefault="008204CE" w:rsidP="00C35612">
            <w:pPr>
              <w:spacing w:line="360" w:lineRule="auto"/>
              <w:jc w:val="both"/>
              <w:rPr>
                <w:b/>
              </w:rPr>
            </w:pPr>
            <w:r w:rsidRPr="00C35612">
              <w:rPr>
                <w:b/>
              </w:rPr>
              <w:t>Variables</w:t>
            </w:r>
          </w:p>
        </w:tc>
        <w:tc>
          <w:tcPr>
            <w:tcW w:w="998"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Frequency</w:t>
            </w:r>
          </w:p>
        </w:tc>
        <w:tc>
          <w:tcPr>
            <w:tcW w:w="762" w:type="pct"/>
            <w:tcBorders>
              <w:top w:val="single" w:sz="4" w:space="0" w:color="auto"/>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Percentage</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Physical work after delivery</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Start soon after birth</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94</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83.9</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After six weeks</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18</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16.1</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rPr>
                <w:b/>
              </w:rPr>
            </w:pPr>
            <w:r w:rsidRPr="00C35612">
              <w:rPr>
                <w:b/>
              </w:rPr>
              <w:t>Pregnancy nutrition</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Yes</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51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45.5</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No</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61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54.5</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rPr>
                <w:b/>
              </w:rPr>
              <w:t>Postnatal nutrition</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Yes</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51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45.5</w:t>
            </w:r>
          </w:p>
        </w:tc>
      </w:tr>
      <w:tr w:rsidR="00C35612" w:rsidRPr="00C35612" w:rsidTr="002707C2">
        <w:trPr>
          <w:trHeight w:val="180"/>
        </w:trPr>
        <w:tc>
          <w:tcPr>
            <w:tcW w:w="3240" w:type="pct"/>
            <w:shd w:val="clear" w:color="auto" w:fill="auto"/>
            <w:noWrap/>
          </w:tcPr>
          <w:p w:rsidR="008204CE" w:rsidRPr="00C35612" w:rsidRDefault="008204CE" w:rsidP="00C35612">
            <w:pPr>
              <w:autoSpaceDE w:val="0"/>
              <w:autoSpaceDN w:val="0"/>
              <w:adjustRightInd w:val="0"/>
              <w:spacing w:line="360" w:lineRule="auto"/>
              <w:jc w:val="both"/>
            </w:pPr>
            <w:r w:rsidRPr="00C35612">
              <w:t>No</w:t>
            </w:r>
          </w:p>
        </w:tc>
        <w:tc>
          <w:tcPr>
            <w:tcW w:w="998" w:type="pct"/>
            <w:shd w:val="clear" w:color="auto" w:fill="auto"/>
            <w:noWrap/>
            <w:vAlign w:val="center"/>
          </w:tcPr>
          <w:p w:rsidR="008204CE" w:rsidRPr="00C35612" w:rsidRDefault="008204CE" w:rsidP="00C35612">
            <w:pPr>
              <w:autoSpaceDE w:val="0"/>
              <w:autoSpaceDN w:val="0"/>
              <w:adjustRightInd w:val="0"/>
              <w:spacing w:line="360" w:lineRule="auto"/>
              <w:jc w:val="center"/>
            </w:pPr>
            <w:r w:rsidRPr="00C35612">
              <w:t>61</w:t>
            </w:r>
          </w:p>
        </w:tc>
        <w:tc>
          <w:tcPr>
            <w:tcW w:w="762" w:type="pct"/>
            <w:shd w:val="clear" w:color="auto" w:fill="auto"/>
            <w:noWrap/>
            <w:vAlign w:val="center"/>
          </w:tcPr>
          <w:p w:rsidR="008204CE" w:rsidRPr="00C35612" w:rsidRDefault="008204CE" w:rsidP="00C35612">
            <w:pPr>
              <w:autoSpaceDE w:val="0"/>
              <w:autoSpaceDN w:val="0"/>
              <w:adjustRightInd w:val="0"/>
              <w:spacing w:line="360" w:lineRule="auto"/>
              <w:jc w:val="right"/>
            </w:pPr>
            <w:r w:rsidRPr="00C35612">
              <w:t>54.5</w:t>
            </w:r>
          </w:p>
        </w:tc>
      </w:tr>
    </w:tbl>
    <w:p w:rsidR="008204CE" w:rsidRPr="00C35612" w:rsidRDefault="008204CE" w:rsidP="00C35612">
      <w:pPr>
        <w:spacing w:line="360" w:lineRule="auto"/>
        <w:jc w:val="both"/>
      </w:pPr>
    </w:p>
    <w:p w:rsidR="008204CE" w:rsidRPr="00C35612" w:rsidRDefault="00AD7E8D" w:rsidP="00C35612">
      <w:pPr>
        <w:spacing w:line="360" w:lineRule="auto"/>
        <w:jc w:val="both"/>
      </w:pPr>
      <w:r>
        <w:t>Table 9 depicts that</w:t>
      </w:r>
      <w:r w:rsidR="008204CE" w:rsidRPr="00C35612">
        <w:t xml:space="preserve"> majority 83.9% respondents started physical work soon after birth and 16.1% of the respondents started after six weeks.</w:t>
      </w:r>
      <w:r>
        <w:t xml:space="preserve"> </w:t>
      </w:r>
      <w:r w:rsidR="008204CE" w:rsidRPr="00C35612">
        <w:t>Regarding nutrition, 45.5% had pregnancy and postnatal nutrition respectively.</w:t>
      </w:r>
    </w:p>
    <w:p w:rsidR="008204CE" w:rsidRPr="00C35612" w:rsidRDefault="008204CE" w:rsidP="00C35612">
      <w:pPr>
        <w:spacing w:line="360" w:lineRule="auto"/>
        <w:jc w:val="center"/>
        <w:rPr>
          <w:b/>
        </w:rPr>
      </w:pPr>
      <w:r w:rsidRPr="00C35612">
        <w:rPr>
          <w:b/>
        </w:rPr>
        <w:t>TABLE 10</w:t>
      </w:r>
    </w:p>
    <w:p w:rsidR="008204CE" w:rsidRPr="00C35612" w:rsidRDefault="008204CE" w:rsidP="00C35612">
      <w:pPr>
        <w:spacing w:line="360" w:lineRule="auto"/>
        <w:jc w:val="both"/>
        <w:rPr>
          <w:b/>
        </w:rPr>
      </w:pPr>
      <w:r w:rsidRPr="00C35612">
        <w:rPr>
          <w:b/>
        </w:rPr>
        <w:t>Association between Uterine Prolapse with Selected Socio-demographic Variables</w:t>
      </w:r>
    </w:p>
    <w:p w:rsidR="008204CE" w:rsidRPr="00C35612" w:rsidRDefault="008204CE" w:rsidP="00C35612">
      <w:pPr>
        <w:spacing w:line="360" w:lineRule="auto"/>
        <w:jc w:val="right"/>
        <w:rPr>
          <w:b/>
        </w:rPr>
      </w:pPr>
      <w:r w:rsidRPr="00C35612">
        <w:rPr>
          <w:b/>
        </w:rPr>
        <w:tab/>
      </w:r>
      <w:r w:rsidRPr="00C35612">
        <w:rPr>
          <w:b/>
        </w:rPr>
        <w:tab/>
      </w:r>
      <w:r w:rsidRPr="00C35612">
        <w:rPr>
          <w:b/>
        </w:rPr>
        <w:tab/>
      </w:r>
      <w:r w:rsidRPr="00C35612">
        <w:rPr>
          <w:b/>
        </w:rPr>
        <w:tab/>
      </w:r>
      <w:r w:rsidRPr="00C35612">
        <w:rPr>
          <w:b/>
        </w:rPr>
        <w:tab/>
      </w:r>
      <w:r w:rsidRPr="00C35612">
        <w:rPr>
          <w:b/>
        </w:rPr>
        <w:tab/>
      </w:r>
      <w:r w:rsidRPr="00C35612">
        <w:rPr>
          <w:b/>
        </w:rPr>
        <w:tab/>
      </w:r>
      <w:r w:rsidRPr="00C35612">
        <w:rPr>
          <w:b/>
        </w:rPr>
        <w:tab/>
        <w:t>n=112</w:t>
      </w:r>
    </w:p>
    <w:tbl>
      <w:tblPr>
        <w:tblW w:w="4961" w:type="pct"/>
        <w:tblBorders>
          <w:top w:val="single" w:sz="4" w:space="0" w:color="auto"/>
          <w:bottom w:val="single" w:sz="4" w:space="0" w:color="auto"/>
        </w:tblBorders>
        <w:tblLayout w:type="fixed"/>
        <w:tblLook w:val="04A0" w:firstRow="1" w:lastRow="0" w:firstColumn="1" w:lastColumn="0" w:noHBand="0" w:noVBand="1"/>
      </w:tblPr>
      <w:tblGrid>
        <w:gridCol w:w="2243"/>
        <w:gridCol w:w="1268"/>
        <w:gridCol w:w="1532"/>
        <w:gridCol w:w="988"/>
        <w:gridCol w:w="2249"/>
        <w:gridCol w:w="1007"/>
      </w:tblGrid>
      <w:tr w:rsidR="00C35612" w:rsidRPr="00C35612" w:rsidTr="002707C2">
        <w:trPr>
          <w:trHeight w:val="315"/>
        </w:trPr>
        <w:tc>
          <w:tcPr>
            <w:tcW w:w="1207" w:type="pct"/>
            <w:vMerge w:val="restart"/>
            <w:tcBorders>
              <w:top w:val="single" w:sz="4" w:space="0" w:color="auto"/>
              <w:bottom w:val="nil"/>
            </w:tcBorders>
            <w:shd w:val="clear" w:color="auto" w:fill="auto"/>
            <w:noWrap/>
            <w:vAlign w:val="bottom"/>
            <w:hideMark/>
          </w:tcPr>
          <w:p w:rsidR="008204CE" w:rsidRPr="00C35612" w:rsidRDefault="008204CE" w:rsidP="00C35612">
            <w:pPr>
              <w:spacing w:line="360" w:lineRule="auto"/>
              <w:jc w:val="both"/>
              <w:rPr>
                <w:b/>
              </w:rPr>
            </w:pPr>
            <w:r w:rsidRPr="00C35612">
              <w:rPr>
                <w:b/>
              </w:rPr>
              <w:t xml:space="preserve">Variables </w:t>
            </w:r>
          </w:p>
        </w:tc>
        <w:tc>
          <w:tcPr>
            <w:tcW w:w="1507" w:type="pct"/>
            <w:gridSpan w:val="2"/>
            <w:tcBorders>
              <w:top w:val="single" w:sz="4" w:space="0" w:color="auto"/>
              <w:bottom w:val="nil"/>
            </w:tcBorders>
            <w:shd w:val="clear" w:color="auto" w:fill="auto"/>
            <w:hideMark/>
          </w:tcPr>
          <w:p w:rsidR="008204CE" w:rsidRPr="00C35612" w:rsidRDefault="008204CE" w:rsidP="00C35612">
            <w:pPr>
              <w:spacing w:line="360" w:lineRule="auto"/>
              <w:jc w:val="both"/>
              <w:rPr>
                <w:b/>
              </w:rPr>
            </w:pPr>
            <w:r w:rsidRPr="00C35612">
              <w:rPr>
                <w:b/>
              </w:rPr>
              <w:t xml:space="preserve">Uterine Vaginal Prolapse </w:t>
            </w:r>
          </w:p>
        </w:tc>
        <w:tc>
          <w:tcPr>
            <w:tcW w:w="532" w:type="pct"/>
            <w:vMerge w:val="restart"/>
            <w:tcBorders>
              <w:top w:val="single" w:sz="4" w:space="0" w:color="auto"/>
              <w:bottom w:val="nil"/>
            </w:tcBorders>
          </w:tcPr>
          <w:p w:rsidR="008204CE" w:rsidRPr="00C35612" w:rsidRDefault="008204CE" w:rsidP="00C35612">
            <w:pPr>
              <w:spacing w:line="360" w:lineRule="auto"/>
              <w:jc w:val="both"/>
              <w:rPr>
                <w:b/>
              </w:rPr>
            </w:pPr>
          </w:p>
          <w:p w:rsidR="008204CE" w:rsidRPr="00C35612" w:rsidRDefault="008204CE" w:rsidP="00C35612">
            <w:pPr>
              <w:spacing w:line="360" w:lineRule="auto"/>
              <w:jc w:val="both"/>
              <w:rPr>
                <w:b/>
              </w:rPr>
            </w:pPr>
            <w:r w:rsidRPr="00C35612">
              <w:rPr>
                <w:b/>
              </w:rPr>
              <w:t>X</w:t>
            </w:r>
            <w:r w:rsidRPr="00C35612">
              <w:rPr>
                <w:b/>
                <w:vertAlign w:val="superscript"/>
              </w:rPr>
              <w:t xml:space="preserve">2 </w:t>
            </w:r>
            <w:r w:rsidRPr="00C35612">
              <w:rPr>
                <w:b/>
              </w:rPr>
              <w:t>value</w:t>
            </w:r>
          </w:p>
        </w:tc>
        <w:tc>
          <w:tcPr>
            <w:tcW w:w="1211" w:type="pct"/>
            <w:vMerge w:val="restart"/>
            <w:tcBorders>
              <w:top w:val="single" w:sz="4" w:space="0" w:color="auto"/>
              <w:bottom w:val="nil"/>
            </w:tcBorders>
          </w:tcPr>
          <w:p w:rsidR="008204CE" w:rsidRPr="00C35612" w:rsidRDefault="008204CE" w:rsidP="00C35612">
            <w:pPr>
              <w:spacing w:line="360" w:lineRule="auto"/>
              <w:jc w:val="both"/>
              <w:rPr>
                <w:b/>
              </w:rPr>
            </w:pPr>
            <w:r w:rsidRPr="00C35612">
              <w:rPr>
                <w:b/>
              </w:rPr>
              <w:t>OR(95%CI)</w:t>
            </w:r>
          </w:p>
        </w:tc>
        <w:tc>
          <w:tcPr>
            <w:tcW w:w="542" w:type="pct"/>
            <w:vMerge w:val="restart"/>
            <w:tcBorders>
              <w:top w:val="single" w:sz="4" w:space="0" w:color="auto"/>
              <w:bottom w:val="nil"/>
            </w:tcBorders>
          </w:tcPr>
          <w:p w:rsidR="008204CE" w:rsidRPr="00C35612" w:rsidRDefault="008204CE" w:rsidP="00C35612">
            <w:pPr>
              <w:spacing w:line="360" w:lineRule="auto"/>
              <w:jc w:val="both"/>
              <w:rPr>
                <w:b/>
              </w:rPr>
            </w:pPr>
          </w:p>
          <w:p w:rsidR="008204CE" w:rsidRPr="00C35612" w:rsidRDefault="008204CE" w:rsidP="00C35612">
            <w:pPr>
              <w:spacing w:line="360" w:lineRule="auto"/>
              <w:jc w:val="both"/>
              <w:rPr>
                <w:b/>
              </w:rPr>
            </w:pPr>
            <w:r w:rsidRPr="00C35612">
              <w:rPr>
                <w:b/>
              </w:rPr>
              <w:t>p value</w:t>
            </w:r>
          </w:p>
        </w:tc>
      </w:tr>
      <w:tr w:rsidR="00C35612" w:rsidRPr="00C35612" w:rsidTr="002707C2">
        <w:trPr>
          <w:trHeight w:val="315"/>
        </w:trPr>
        <w:tc>
          <w:tcPr>
            <w:tcW w:w="1207" w:type="pct"/>
            <w:vMerge/>
            <w:tcBorders>
              <w:top w:val="nil"/>
              <w:bottom w:val="single" w:sz="4" w:space="0" w:color="auto"/>
            </w:tcBorders>
            <w:shd w:val="clear" w:color="auto" w:fill="auto"/>
            <w:noWrap/>
            <w:vAlign w:val="bottom"/>
            <w:hideMark/>
          </w:tcPr>
          <w:p w:rsidR="008204CE" w:rsidRPr="00C35612" w:rsidRDefault="008204CE" w:rsidP="00C35612">
            <w:pPr>
              <w:spacing w:line="360" w:lineRule="auto"/>
              <w:jc w:val="both"/>
              <w:rPr>
                <w:b/>
              </w:rPr>
            </w:pPr>
          </w:p>
        </w:tc>
        <w:tc>
          <w:tcPr>
            <w:tcW w:w="682" w:type="pct"/>
            <w:tcBorders>
              <w:top w:val="nil"/>
              <w:bottom w:val="single" w:sz="4" w:space="0" w:color="auto"/>
            </w:tcBorders>
            <w:shd w:val="clear" w:color="auto" w:fill="auto"/>
            <w:hideMark/>
          </w:tcPr>
          <w:p w:rsidR="008204CE" w:rsidRPr="00C35612" w:rsidRDefault="008204CE" w:rsidP="00C35612">
            <w:pPr>
              <w:spacing w:line="360" w:lineRule="auto"/>
              <w:jc w:val="both"/>
              <w:rPr>
                <w:b/>
              </w:rPr>
            </w:pPr>
            <w:r w:rsidRPr="00C35612">
              <w:rPr>
                <w:b/>
              </w:rPr>
              <w:t>Yes</w:t>
            </w:r>
          </w:p>
          <w:p w:rsidR="008204CE" w:rsidRPr="00C35612" w:rsidRDefault="008204CE" w:rsidP="00C35612">
            <w:pPr>
              <w:spacing w:line="360" w:lineRule="auto"/>
              <w:jc w:val="both"/>
              <w:rPr>
                <w:b/>
              </w:rPr>
            </w:pPr>
            <w:proofErr w:type="gramStart"/>
            <w:r w:rsidRPr="00C35612">
              <w:rPr>
                <w:b/>
              </w:rPr>
              <w:t>n</w:t>
            </w:r>
            <w:proofErr w:type="gramEnd"/>
            <w:r w:rsidRPr="00C35612">
              <w:rPr>
                <w:b/>
              </w:rPr>
              <w:t xml:space="preserve"> (%)</w:t>
            </w:r>
          </w:p>
        </w:tc>
        <w:tc>
          <w:tcPr>
            <w:tcW w:w="825" w:type="pct"/>
            <w:tcBorders>
              <w:top w:val="nil"/>
              <w:bottom w:val="single" w:sz="4" w:space="0" w:color="auto"/>
            </w:tcBorders>
          </w:tcPr>
          <w:p w:rsidR="008204CE" w:rsidRPr="00C35612" w:rsidRDefault="008204CE" w:rsidP="00C35612">
            <w:pPr>
              <w:spacing w:line="360" w:lineRule="auto"/>
              <w:jc w:val="both"/>
              <w:rPr>
                <w:b/>
              </w:rPr>
            </w:pPr>
            <w:r w:rsidRPr="00C35612">
              <w:rPr>
                <w:b/>
              </w:rPr>
              <w:t>No</w:t>
            </w:r>
          </w:p>
          <w:p w:rsidR="008204CE" w:rsidRPr="00C35612" w:rsidRDefault="008204CE" w:rsidP="00C35612">
            <w:pPr>
              <w:spacing w:line="360" w:lineRule="auto"/>
              <w:jc w:val="both"/>
              <w:rPr>
                <w:b/>
              </w:rPr>
            </w:pPr>
            <w:proofErr w:type="gramStart"/>
            <w:r w:rsidRPr="00C35612">
              <w:rPr>
                <w:b/>
              </w:rPr>
              <w:t>n</w:t>
            </w:r>
            <w:proofErr w:type="gramEnd"/>
            <w:r w:rsidRPr="00C35612">
              <w:rPr>
                <w:b/>
              </w:rPr>
              <w:t xml:space="preserve"> (%)</w:t>
            </w:r>
          </w:p>
        </w:tc>
        <w:tc>
          <w:tcPr>
            <w:tcW w:w="532" w:type="pct"/>
            <w:vMerge/>
            <w:tcBorders>
              <w:top w:val="nil"/>
              <w:bottom w:val="single" w:sz="4" w:space="0" w:color="auto"/>
            </w:tcBorders>
          </w:tcPr>
          <w:p w:rsidR="008204CE" w:rsidRPr="00C35612" w:rsidRDefault="008204CE" w:rsidP="00C35612">
            <w:pPr>
              <w:spacing w:line="360" w:lineRule="auto"/>
              <w:jc w:val="both"/>
              <w:rPr>
                <w:b/>
              </w:rPr>
            </w:pPr>
          </w:p>
        </w:tc>
        <w:tc>
          <w:tcPr>
            <w:tcW w:w="1211" w:type="pct"/>
            <w:vMerge/>
            <w:tcBorders>
              <w:top w:val="nil"/>
              <w:bottom w:val="single" w:sz="4" w:space="0" w:color="auto"/>
            </w:tcBorders>
          </w:tcPr>
          <w:p w:rsidR="008204CE" w:rsidRPr="00C35612" w:rsidRDefault="008204CE" w:rsidP="00C35612">
            <w:pPr>
              <w:spacing w:line="360" w:lineRule="auto"/>
              <w:jc w:val="both"/>
              <w:rPr>
                <w:b/>
              </w:rPr>
            </w:pPr>
          </w:p>
        </w:tc>
        <w:tc>
          <w:tcPr>
            <w:tcW w:w="542" w:type="pct"/>
            <w:vMerge/>
            <w:tcBorders>
              <w:top w:val="nil"/>
              <w:bottom w:val="single" w:sz="4" w:space="0" w:color="auto"/>
            </w:tcBorders>
          </w:tcPr>
          <w:p w:rsidR="008204CE" w:rsidRPr="00C35612" w:rsidRDefault="008204CE" w:rsidP="00C35612">
            <w:pPr>
              <w:spacing w:line="360" w:lineRule="auto"/>
              <w:jc w:val="both"/>
              <w:rPr>
                <w:b/>
              </w:rPr>
            </w:pPr>
          </w:p>
        </w:tc>
      </w:tr>
      <w:tr w:rsidR="00C35612" w:rsidRPr="00C35612" w:rsidTr="002707C2">
        <w:trPr>
          <w:trHeight w:val="440"/>
        </w:trPr>
        <w:tc>
          <w:tcPr>
            <w:tcW w:w="1207" w:type="pct"/>
            <w:tcBorders>
              <w:top w:val="single" w:sz="4" w:space="0" w:color="auto"/>
            </w:tcBorders>
            <w:shd w:val="clear" w:color="auto" w:fill="auto"/>
            <w:noWrap/>
            <w:vAlign w:val="bottom"/>
            <w:hideMark/>
          </w:tcPr>
          <w:p w:rsidR="008204CE" w:rsidRPr="00C35612" w:rsidRDefault="008204CE" w:rsidP="00C35612">
            <w:pPr>
              <w:spacing w:line="360" w:lineRule="auto"/>
              <w:jc w:val="both"/>
              <w:rPr>
                <w:b/>
              </w:rPr>
            </w:pPr>
            <w:r w:rsidRPr="00C35612">
              <w:rPr>
                <w:b/>
              </w:rPr>
              <w:t>Age</w:t>
            </w:r>
          </w:p>
          <w:p w:rsidR="008204CE" w:rsidRPr="00C35612" w:rsidRDefault="008204CE" w:rsidP="00C35612">
            <w:pPr>
              <w:spacing w:line="360" w:lineRule="auto"/>
              <w:ind w:left="360"/>
              <w:jc w:val="both"/>
              <w:rPr>
                <w:b/>
              </w:rPr>
            </w:pPr>
            <w:r w:rsidRPr="00C35612">
              <w:rPr>
                <w:u w:val="single"/>
              </w:rPr>
              <w:t>&lt;</w:t>
            </w:r>
            <w:r w:rsidRPr="00C35612">
              <w:t>40 years</w:t>
            </w:r>
          </w:p>
        </w:tc>
        <w:tc>
          <w:tcPr>
            <w:tcW w:w="682" w:type="pct"/>
            <w:tcBorders>
              <w:top w:val="single" w:sz="4" w:space="0" w:color="auto"/>
            </w:tcBorders>
            <w:shd w:val="clear" w:color="auto" w:fill="auto"/>
            <w:noWrap/>
            <w:vAlign w:val="bottom"/>
            <w:hideMark/>
          </w:tcPr>
          <w:p w:rsidR="008204CE" w:rsidRPr="00C35612" w:rsidRDefault="008204CE" w:rsidP="00C35612">
            <w:pPr>
              <w:spacing w:line="360" w:lineRule="auto"/>
              <w:jc w:val="both"/>
            </w:pPr>
          </w:p>
          <w:p w:rsidR="008204CE" w:rsidRPr="00C35612" w:rsidRDefault="008204CE" w:rsidP="00C35612">
            <w:pPr>
              <w:spacing w:line="360" w:lineRule="auto"/>
              <w:jc w:val="both"/>
            </w:pPr>
            <w:r w:rsidRPr="00C35612">
              <w:t>7(8.5)</w:t>
            </w:r>
          </w:p>
        </w:tc>
        <w:tc>
          <w:tcPr>
            <w:tcW w:w="825" w:type="pct"/>
            <w:tcBorders>
              <w:top w:val="single" w:sz="4" w:space="0" w:color="auto"/>
            </w:tcBorders>
          </w:tcPr>
          <w:p w:rsidR="008204CE" w:rsidRPr="00C35612" w:rsidRDefault="008204CE" w:rsidP="00C35612">
            <w:pPr>
              <w:spacing w:line="360" w:lineRule="auto"/>
              <w:jc w:val="both"/>
            </w:pPr>
          </w:p>
          <w:p w:rsidR="008204CE" w:rsidRPr="00C35612" w:rsidRDefault="008204CE" w:rsidP="00C35612">
            <w:pPr>
              <w:spacing w:line="360" w:lineRule="auto"/>
              <w:jc w:val="both"/>
            </w:pPr>
            <w:r w:rsidRPr="00C35612">
              <w:t>75(91.5)</w:t>
            </w:r>
          </w:p>
        </w:tc>
        <w:tc>
          <w:tcPr>
            <w:tcW w:w="532" w:type="pct"/>
            <w:tcBorders>
              <w:top w:val="single" w:sz="4" w:space="0" w:color="auto"/>
            </w:tcBorders>
          </w:tcPr>
          <w:p w:rsidR="008204CE" w:rsidRPr="00C35612" w:rsidRDefault="008204CE" w:rsidP="00C35612">
            <w:pPr>
              <w:spacing w:line="360" w:lineRule="auto"/>
              <w:jc w:val="both"/>
            </w:pPr>
          </w:p>
          <w:p w:rsidR="008204CE" w:rsidRPr="00C35612" w:rsidRDefault="008204CE" w:rsidP="00C35612">
            <w:pPr>
              <w:spacing w:line="360" w:lineRule="auto"/>
              <w:jc w:val="both"/>
            </w:pPr>
            <w:r w:rsidRPr="00C35612">
              <w:t>27.01</w:t>
            </w:r>
          </w:p>
        </w:tc>
        <w:tc>
          <w:tcPr>
            <w:tcW w:w="1211" w:type="pct"/>
            <w:tcBorders>
              <w:top w:val="single" w:sz="4" w:space="0" w:color="auto"/>
            </w:tcBorders>
          </w:tcPr>
          <w:p w:rsidR="008204CE" w:rsidRPr="00C35612" w:rsidRDefault="008204CE" w:rsidP="00C35612">
            <w:pPr>
              <w:spacing w:line="360" w:lineRule="auto"/>
              <w:jc w:val="both"/>
            </w:pPr>
            <w:r w:rsidRPr="00C35612">
              <w:t>12.245(4.26-35.19)</w:t>
            </w:r>
          </w:p>
          <w:p w:rsidR="008204CE" w:rsidRPr="00C35612" w:rsidRDefault="008204CE" w:rsidP="00C35612">
            <w:pPr>
              <w:spacing w:line="360" w:lineRule="auto"/>
              <w:jc w:val="center"/>
            </w:pPr>
            <w:r w:rsidRPr="00C35612">
              <w:t>1</w:t>
            </w:r>
          </w:p>
        </w:tc>
        <w:tc>
          <w:tcPr>
            <w:tcW w:w="542" w:type="pct"/>
            <w:tcBorders>
              <w:top w:val="single" w:sz="4" w:space="0" w:color="auto"/>
            </w:tcBorders>
          </w:tcPr>
          <w:p w:rsidR="008204CE" w:rsidRPr="00C35612" w:rsidRDefault="008204CE" w:rsidP="00C35612">
            <w:pPr>
              <w:spacing w:line="360" w:lineRule="auto"/>
              <w:jc w:val="both"/>
            </w:pPr>
          </w:p>
          <w:p w:rsidR="008204CE" w:rsidRPr="00C35612" w:rsidRDefault="008204CE" w:rsidP="00C35612">
            <w:pPr>
              <w:spacing w:line="360" w:lineRule="auto"/>
              <w:jc w:val="both"/>
            </w:pPr>
            <w:r w:rsidRPr="00C35612">
              <w:t>&lt;0.001*</w:t>
            </w:r>
          </w:p>
        </w:tc>
      </w:tr>
      <w:tr w:rsidR="00C35612" w:rsidRPr="00C35612" w:rsidTr="002707C2">
        <w:trPr>
          <w:trHeight w:val="315"/>
        </w:trPr>
        <w:tc>
          <w:tcPr>
            <w:tcW w:w="1207" w:type="pct"/>
            <w:shd w:val="clear" w:color="auto" w:fill="auto"/>
            <w:noWrap/>
            <w:vAlign w:val="bottom"/>
            <w:hideMark/>
          </w:tcPr>
          <w:p w:rsidR="008204CE" w:rsidRPr="00C35612" w:rsidRDefault="008204CE" w:rsidP="00C35612">
            <w:pPr>
              <w:spacing w:line="360" w:lineRule="auto"/>
              <w:ind w:left="360"/>
              <w:jc w:val="both"/>
            </w:pPr>
            <w:r w:rsidRPr="00C35612">
              <w:t>≥40 years</w:t>
            </w:r>
          </w:p>
        </w:tc>
        <w:tc>
          <w:tcPr>
            <w:tcW w:w="682" w:type="pct"/>
            <w:shd w:val="clear" w:color="auto" w:fill="auto"/>
            <w:noWrap/>
            <w:vAlign w:val="bottom"/>
            <w:hideMark/>
          </w:tcPr>
          <w:p w:rsidR="008204CE" w:rsidRPr="00C35612" w:rsidRDefault="008204CE" w:rsidP="00C35612">
            <w:pPr>
              <w:spacing w:line="360" w:lineRule="auto"/>
              <w:jc w:val="both"/>
            </w:pPr>
            <w:r w:rsidRPr="00C35612">
              <w:t>16 (53.3)</w:t>
            </w:r>
          </w:p>
        </w:tc>
        <w:tc>
          <w:tcPr>
            <w:tcW w:w="825" w:type="pct"/>
          </w:tcPr>
          <w:p w:rsidR="008204CE" w:rsidRPr="00C35612" w:rsidRDefault="008204CE" w:rsidP="00C35612">
            <w:pPr>
              <w:spacing w:line="360" w:lineRule="auto"/>
              <w:jc w:val="both"/>
            </w:pPr>
            <w:r w:rsidRPr="00C35612">
              <w:t>14 (46.7)</w:t>
            </w:r>
          </w:p>
        </w:tc>
        <w:tc>
          <w:tcPr>
            <w:tcW w:w="532" w:type="pct"/>
          </w:tcPr>
          <w:p w:rsidR="008204CE" w:rsidRPr="00C35612" w:rsidRDefault="008204CE" w:rsidP="00C35612">
            <w:pPr>
              <w:spacing w:line="360" w:lineRule="auto"/>
              <w:jc w:val="both"/>
            </w:pPr>
          </w:p>
        </w:tc>
        <w:tc>
          <w:tcPr>
            <w:tcW w:w="1211" w:type="pct"/>
          </w:tcPr>
          <w:p w:rsidR="008204CE" w:rsidRPr="00C35612" w:rsidRDefault="008204CE" w:rsidP="00C35612">
            <w:pPr>
              <w:spacing w:line="360" w:lineRule="auto"/>
              <w:jc w:val="both"/>
            </w:pPr>
          </w:p>
        </w:tc>
        <w:tc>
          <w:tcPr>
            <w:tcW w:w="542" w:type="pct"/>
          </w:tcPr>
          <w:p w:rsidR="008204CE" w:rsidRPr="00C35612" w:rsidRDefault="008204CE" w:rsidP="00C35612">
            <w:pPr>
              <w:spacing w:line="360" w:lineRule="auto"/>
              <w:jc w:val="both"/>
            </w:pPr>
          </w:p>
        </w:tc>
      </w:tr>
      <w:tr w:rsidR="00C35612" w:rsidRPr="00C35612" w:rsidTr="002707C2">
        <w:trPr>
          <w:trHeight w:val="315"/>
        </w:trPr>
        <w:tc>
          <w:tcPr>
            <w:tcW w:w="1207" w:type="pct"/>
            <w:shd w:val="clear" w:color="auto" w:fill="auto"/>
            <w:noWrap/>
            <w:vAlign w:val="bottom"/>
            <w:hideMark/>
          </w:tcPr>
          <w:p w:rsidR="008204CE" w:rsidRPr="00C35612" w:rsidRDefault="008204CE" w:rsidP="00C35612">
            <w:pPr>
              <w:spacing w:line="360" w:lineRule="auto"/>
              <w:jc w:val="both"/>
              <w:rPr>
                <w:b/>
                <w:bCs/>
              </w:rPr>
            </w:pPr>
            <w:r w:rsidRPr="00C35612">
              <w:rPr>
                <w:b/>
                <w:bCs/>
              </w:rPr>
              <w:t>Education status</w:t>
            </w:r>
          </w:p>
        </w:tc>
        <w:tc>
          <w:tcPr>
            <w:tcW w:w="682" w:type="pct"/>
            <w:shd w:val="clear" w:color="auto" w:fill="auto"/>
            <w:noWrap/>
            <w:vAlign w:val="bottom"/>
            <w:hideMark/>
          </w:tcPr>
          <w:p w:rsidR="008204CE" w:rsidRPr="00C35612" w:rsidRDefault="008204CE" w:rsidP="00C35612">
            <w:pPr>
              <w:spacing w:line="360" w:lineRule="auto"/>
              <w:jc w:val="both"/>
            </w:pPr>
          </w:p>
        </w:tc>
        <w:tc>
          <w:tcPr>
            <w:tcW w:w="825" w:type="pct"/>
          </w:tcPr>
          <w:p w:rsidR="008204CE" w:rsidRPr="00C35612" w:rsidRDefault="008204CE" w:rsidP="00C35612">
            <w:pPr>
              <w:spacing w:line="360" w:lineRule="auto"/>
              <w:jc w:val="both"/>
            </w:pPr>
          </w:p>
        </w:tc>
        <w:tc>
          <w:tcPr>
            <w:tcW w:w="532" w:type="pct"/>
          </w:tcPr>
          <w:p w:rsidR="008204CE" w:rsidRPr="00C35612" w:rsidRDefault="008204CE" w:rsidP="00C35612">
            <w:pPr>
              <w:spacing w:line="360" w:lineRule="auto"/>
              <w:jc w:val="both"/>
            </w:pPr>
          </w:p>
        </w:tc>
        <w:tc>
          <w:tcPr>
            <w:tcW w:w="1211" w:type="pct"/>
          </w:tcPr>
          <w:p w:rsidR="008204CE" w:rsidRPr="00C35612" w:rsidRDefault="008204CE" w:rsidP="00C35612">
            <w:pPr>
              <w:spacing w:line="360" w:lineRule="auto"/>
              <w:jc w:val="both"/>
            </w:pPr>
          </w:p>
        </w:tc>
        <w:tc>
          <w:tcPr>
            <w:tcW w:w="542" w:type="pct"/>
          </w:tcPr>
          <w:p w:rsidR="008204CE" w:rsidRPr="00C35612" w:rsidRDefault="008204CE" w:rsidP="00C35612">
            <w:pPr>
              <w:spacing w:line="360" w:lineRule="auto"/>
              <w:jc w:val="both"/>
            </w:pPr>
          </w:p>
        </w:tc>
      </w:tr>
      <w:tr w:rsidR="00C35612" w:rsidRPr="00C35612" w:rsidTr="002707C2">
        <w:trPr>
          <w:trHeight w:val="315"/>
        </w:trPr>
        <w:tc>
          <w:tcPr>
            <w:tcW w:w="1207" w:type="pct"/>
            <w:shd w:val="clear" w:color="auto" w:fill="auto"/>
            <w:noWrap/>
            <w:vAlign w:val="bottom"/>
          </w:tcPr>
          <w:p w:rsidR="008204CE" w:rsidRPr="00C35612" w:rsidRDefault="00B62B1B" w:rsidP="00C35612">
            <w:pPr>
              <w:spacing w:line="360" w:lineRule="auto"/>
              <w:ind w:firstLine="360"/>
              <w:jc w:val="both"/>
            </w:pPr>
            <w:r w:rsidRPr="00C35612">
              <w:t>L</w:t>
            </w:r>
            <w:r w:rsidR="008204CE" w:rsidRPr="00C35612">
              <w:t>iterate</w:t>
            </w:r>
          </w:p>
        </w:tc>
        <w:tc>
          <w:tcPr>
            <w:tcW w:w="682" w:type="pct"/>
            <w:shd w:val="clear" w:color="auto" w:fill="auto"/>
            <w:noWrap/>
            <w:vAlign w:val="bottom"/>
            <w:hideMark/>
          </w:tcPr>
          <w:p w:rsidR="008204CE" w:rsidRPr="00C35612" w:rsidRDefault="008204CE" w:rsidP="00C35612">
            <w:pPr>
              <w:spacing w:line="360" w:lineRule="auto"/>
              <w:jc w:val="both"/>
            </w:pPr>
            <w:r w:rsidRPr="00C35612">
              <w:t>5 (10.2)</w:t>
            </w:r>
          </w:p>
        </w:tc>
        <w:tc>
          <w:tcPr>
            <w:tcW w:w="825" w:type="pct"/>
          </w:tcPr>
          <w:p w:rsidR="00081D59" w:rsidRPr="00C35612" w:rsidRDefault="00081D59" w:rsidP="00C35612">
            <w:pPr>
              <w:spacing w:line="360" w:lineRule="auto"/>
              <w:jc w:val="both"/>
            </w:pPr>
          </w:p>
          <w:p w:rsidR="008204CE" w:rsidRPr="00C35612" w:rsidRDefault="008204CE" w:rsidP="00C35612">
            <w:pPr>
              <w:spacing w:line="360" w:lineRule="auto"/>
              <w:jc w:val="both"/>
            </w:pPr>
            <w:r w:rsidRPr="00C35612">
              <w:t>44 (89.8)</w:t>
            </w:r>
          </w:p>
        </w:tc>
        <w:tc>
          <w:tcPr>
            <w:tcW w:w="532" w:type="pct"/>
          </w:tcPr>
          <w:p w:rsidR="008204CE" w:rsidRPr="00C35612" w:rsidRDefault="008204CE" w:rsidP="00C35612">
            <w:pPr>
              <w:spacing w:line="360" w:lineRule="auto"/>
              <w:jc w:val="both"/>
            </w:pPr>
            <w:r w:rsidRPr="00C35612">
              <w:t>5.698</w:t>
            </w:r>
          </w:p>
        </w:tc>
        <w:tc>
          <w:tcPr>
            <w:tcW w:w="1211" w:type="pct"/>
          </w:tcPr>
          <w:p w:rsidR="008204CE" w:rsidRPr="00C35612" w:rsidRDefault="008204CE" w:rsidP="00C35612">
            <w:pPr>
              <w:spacing w:line="360" w:lineRule="auto"/>
              <w:jc w:val="both"/>
            </w:pPr>
            <w:r w:rsidRPr="00C35612">
              <w:t>3.520(1.202-10.308)</w:t>
            </w:r>
          </w:p>
          <w:p w:rsidR="008204CE" w:rsidRPr="00C35612" w:rsidRDefault="008204CE" w:rsidP="00C35612">
            <w:pPr>
              <w:spacing w:line="360" w:lineRule="auto"/>
              <w:jc w:val="center"/>
            </w:pPr>
            <w:r w:rsidRPr="00C35612">
              <w:t>1</w:t>
            </w:r>
          </w:p>
        </w:tc>
        <w:tc>
          <w:tcPr>
            <w:tcW w:w="542" w:type="pct"/>
          </w:tcPr>
          <w:p w:rsidR="008204CE" w:rsidRPr="00C35612" w:rsidRDefault="008204CE" w:rsidP="00C35612">
            <w:pPr>
              <w:spacing w:line="360" w:lineRule="auto"/>
              <w:jc w:val="both"/>
            </w:pPr>
            <w:r w:rsidRPr="00C35612">
              <w:t>.017*</w:t>
            </w:r>
          </w:p>
        </w:tc>
      </w:tr>
      <w:tr w:rsidR="00C35612" w:rsidRPr="00C35612" w:rsidTr="002707C2">
        <w:trPr>
          <w:trHeight w:val="315"/>
        </w:trPr>
        <w:tc>
          <w:tcPr>
            <w:tcW w:w="1207" w:type="pct"/>
            <w:shd w:val="clear" w:color="auto" w:fill="auto"/>
            <w:noWrap/>
            <w:vAlign w:val="bottom"/>
          </w:tcPr>
          <w:p w:rsidR="008204CE" w:rsidRPr="00C35612" w:rsidRDefault="008204CE" w:rsidP="00C35612">
            <w:pPr>
              <w:spacing w:line="360" w:lineRule="auto"/>
              <w:ind w:firstLine="360"/>
              <w:jc w:val="both"/>
            </w:pPr>
            <w:r w:rsidRPr="00C35612">
              <w:t>Illiterate</w:t>
            </w:r>
          </w:p>
        </w:tc>
        <w:tc>
          <w:tcPr>
            <w:tcW w:w="682" w:type="pct"/>
            <w:shd w:val="clear" w:color="auto" w:fill="auto"/>
            <w:noWrap/>
            <w:vAlign w:val="bottom"/>
            <w:hideMark/>
          </w:tcPr>
          <w:p w:rsidR="008204CE" w:rsidRPr="00C35612" w:rsidRDefault="008204CE" w:rsidP="00C35612">
            <w:pPr>
              <w:spacing w:line="360" w:lineRule="auto"/>
              <w:jc w:val="both"/>
            </w:pPr>
            <w:r w:rsidRPr="00C35612">
              <w:t>18 (28.6)</w:t>
            </w:r>
          </w:p>
        </w:tc>
        <w:tc>
          <w:tcPr>
            <w:tcW w:w="825" w:type="pct"/>
          </w:tcPr>
          <w:p w:rsidR="008204CE" w:rsidRPr="00C35612" w:rsidRDefault="008204CE" w:rsidP="00C35612">
            <w:pPr>
              <w:spacing w:line="360" w:lineRule="auto"/>
              <w:jc w:val="both"/>
            </w:pPr>
            <w:r w:rsidRPr="00C35612">
              <w:t>45 (71.4)</w:t>
            </w:r>
          </w:p>
        </w:tc>
        <w:tc>
          <w:tcPr>
            <w:tcW w:w="532" w:type="pct"/>
          </w:tcPr>
          <w:p w:rsidR="008204CE" w:rsidRPr="00C35612" w:rsidRDefault="008204CE" w:rsidP="00C35612">
            <w:pPr>
              <w:spacing w:line="360" w:lineRule="auto"/>
              <w:jc w:val="both"/>
            </w:pPr>
          </w:p>
        </w:tc>
        <w:tc>
          <w:tcPr>
            <w:tcW w:w="1211" w:type="pct"/>
          </w:tcPr>
          <w:p w:rsidR="008204CE" w:rsidRPr="00C35612" w:rsidRDefault="008204CE" w:rsidP="00C35612">
            <w:pPr>
              <w:spacing w:line="360" w:lineRule="auto"/>
              <w:jc w:val="both"/>
            </w:pPr>
          </w:p>
        </w:tc>
        <w:tc>
          <w:tcPr>
            <w:tcW w:w="542" w:type="pct"/>
          </w:tcPr>
          <w:p w:rsidR="008204CE" w:rsidRPr="00C35612" w:rsidRDefault="008204CE" w:rsidP="00C35612">
            <w:pPr>
              <w:spacing w:line="360" w:lineRule="auto"/>
              <w:jc w:val="both"/>
            </w:pPr>
          </w:p>
        </w:tc>
      </w:tr>
      <w:tr w:rsidR="00C35612" w:rsidRPr="00C35612" w:rsidTr="002707C2">
        <w:trPr>
          <w:trHeight w:val="315"/>
        </w:trPr>
        <w:tc>
          <w:tcPr>
            <w:tcW w:w="1207" w:type="pct"/>
            <w:shd w:val="clear" w:color="auto" w:fill="auto"/>
            <w:noWrap/>
            <w:vAlign w:val="bottom"/>
            <w:hideMark/>
          </w:tcPr>
          <w:p w:rsidR="008204CE" w:rsidRPr="00C35612" w:rsidRDefault="008204CE" w:rsidP="00C35612">
            <w:pPr>
              <w:spacing w:line="360" w:lineRule="auto"/>
              <w:jc w:val="both"/>
              <w:rPr>
                <w:b/>
                <w:bCs/>
              </w:rPr>
            </w:pPr>
            <w:r w:rsidRPr="00C35612">
              <w:rPr>
                <w:b/>
                <w:bCs/>
              </w:rPr>
              <w:t>Type of family</w:t>
            </w:r>
          </w:p>
        </w:tc>
        <w:tc>
          <w:tcPr>
            <w:tcW w:w="682" w:type="pct"/>
            <w:shd w:val="clear" w:color="auto" w:fill="auto"/>
            <w:noWrap/>
            <w:vAlign w:val="bottom"/>
            <w:hideMark/>
          </w:tcPr>
          <w:p w:rsidR="008204CE" w:rsidRPr="00C35612" w:rsidRDefault="008204CE" w:rsidP="00C35612">
            <w:pPr>
              <w:spacing w:line="360" w:lineRule="auto"/>
              <w:jc w:val="both"/>
            </w:pPr>
          </w:p>
        </w:tc>
        <w:tc>
          <w:tcPr>
            <w:tcW w:w="825" w:type="pct"/>
          </w:tcPr>
          <w:p w:rsidR="008204CE" w:rsidRPr="00C35612" w:rsidRDefault="008204CE" w:rsidP="00C35612">
            <w:pPr>
              <w:spacing w:line="360" w:lineRule="auto"/>
              <w:jc w:val="both"/>
            </w:pPr>
          </w:p>
        </w:tc>
        <w:tc>
          <w:tcPr>
            <w:tcW w:w="532" w:type="pct"/>
          </w:tcPr>
          <w:p w:rsidR="008204CE" w:rsidRPr="00C35612" w:rsidRDefault="008204CE" w:rsidP="00C35612">
            <w:pPr>
              <w:spacing w:line="360" w:lineRule="auto"/>
              <w:jc w:val="both"/>
            </w:pPr>
          </w:p>
        </w:tc>
        <w:tc>
          <w:tcPr>
            <w:tcW w:w="1211" w:type="pct"/>
          </w:tcPr>
          <w:p w:rsidR="008204CE" w:rsidRPr="00C35612" w:rsidRDefault="008204CE" w:rsidP="00C35612">
            <w:pPr>
              <w:spacing w:line="360" w:lineRule="auto"/>
              <w:jc w:val="both"/>
            </w:pPr>
          </w:p>
        </w:tc>
        <w:tc>
          <w:tcPr>
            <w:tcW w:w="542" w:type="pct"/>
          </w:tcPr>
          <w:p w:rsidR="008204CE" w:rsidRPr="00C35612" w:rsidRDefault="008204CE" w:rsidP="00C35612">
            <w:pPr>
              <w:spacing w:line="360" w:lineRule="auto"/>
              <w:jc w:val="both"/>
            </w:pPr>
          </w:p>
        </w:tc>
      </w:tr>
      <w:tr w:rsidR="00C35612" w:rsidRPr="00C35612" w:rsidTr="002707C2">
        <w:trPr>
          <w:trHeight w:val="315"/>
        </w:trPr>
        <w:tc>
          <w:tcPr>
            <w:tcW w:w="1207" w:type="pct"/>
            <w:shd w:val="clear" w:color="auto" w:fill="auto"/>
            <w:noWrap/>
            <w:vAlign w:val="bottom"/>
          </w:tcPr>
          <w:p w:rsidR="008204CE" w:rsidRPr="00C35612" w:rsidRDefault="008204CE" w:rsidP="00C35612">
            <w:pPr>
              <w:spacing w:line="360" w:lineRule="auto"/>
              <w:ind w:firstLine="360"/>
              <w:jc w:val="both"/>
            </w:pPr>
            <w:r w:rsidRPr="00C35612">
              <w:t xml:space="preserve">Single </w:t>
            </w:r>
          </w:p>
        </w:tc>
        <w:tc>
          <w:tcPr>
            <w:tcW w:w="682" w:type="pct"/>
            <w:shd w:val="clear" w:color="auto" w:fill="auto"/>
            <w:noWrap/>
            <w:vAlign w:val="bottom"/>
            <w:hideMark/>
          </w:tcPr>
          <w:p w:rsidR="008204CE" w:rsidRPr="00C35612" w:rsidRDefault="008204CE" w:rsidP="00C35612">
            <w:pPr>
              <w:spacing w:line="360" w:lineRule="auto"/>
              <w:jc w:val="both"/>
            </w:pPr>
            <w:r w:rsidRPr="00C35612">
              <w:t>8(26.7)</w:t>
            </w:r>
          </w:p>
        </w:tc>
        <w:tc>
          <w:tcPr>
            <w:tcW w:w="825" w:type="pct"/>
          </w:tcPr>
          <w:p w:rsidR="008204CE" w:rsidRPr="00C35612" w:rsidRDefault="008204CE" w:rsidP="00C35612">
            <w:pPr>
              <w:spacing w:line="360" w:lineRule="auto"/>
              <w:jc w:val="both"/>
            </w:pPr>
            <w:r w:rsidRPr="00C35612">
              <w:t>22(73.3)</w:t>
            </w:r>
          </w:p>
        </w:tc>
        <w:tc>
          <w:tcPr>
            <w:tcW w:w="532" w:type="pct"/>
          </w:tcPr>
          <w:p w:rsidR="008204CE" w:rsidRPr="00C35612" w:rsidRDefault="008204CE" w:rsidP="00C35612">
            <w:pPr>
              <w:spacing w:line="360" w:lineRule="auto"/>
              <w:jc w:val="both"/>
            </w:pPr>
            <w:r w:rsidRPr="00C35612">
              <w:t>.944</w:t>
            </w:r>
          </w:p>
        </w:tc>
        <w:tc>
          <w:tcPr>
            <w:tcW w:w="1211" w:type="pct"/>
          </w:tcPr>
          <w:p w:rsidR="008204CE" w:rsidRPr="00C35612" w:rsidRDefault="008204CE" w:rsidP="00C35612">
            <w:pPr>
              <w:spacing w:line="360" w:lineRule="auto"/>
              <w:jc w:val="both"/>
            </w:pPr>
          </w:p>
        </w:tc>
        <w:tc>
          <w:tcPr>
            <w:tcW w:w="542" w:type="pct"/>
          </w:tcPr>
          <w:p w:rsidR="008204CE" w:rsidRPr="00C35612" w:rsidRDefault="008204CE" w:rsidP="00C35612">
            <w:pPr>
              <w:spacing w:line="360" w:lineRule="auto"/>
              <w:jc w:val="both"/>
            </w:pPr>
            <w:r w:rsidRPr="00C35612">
              <w:t>.331</w:t>
            </w:r>
          </w:p>
        </w:tc>
      </w:tr>
      <w:tr w:rsidR="00C35612" w:rsidRPr="00C35612" w:rsidTr="002707C2">
        <w:trPr>
          <w:trHeight w:val="315"/>
        </w:trPr>
        <w:tc>
          <w:tcPr>
            <w:tcW w:w="1207" w:type="pct"/>
            <w:shd w:val="clear" w:color="auto" w:fill="auto"/>
            <w:noWrap/>
            <w:vAlign w:val="bottom"/>
          </w:tcPr>
          <w:p w:rsidR="008204CE" w:rsidRPr="00C35612" w:rsidRDefault="008204CE" w:rsidP="00C35612">
            <w:pPr>
              <w:spacing w:line="360" w:lineRule="auto"/>
              <w:ind w:firstLine="360"/>
              <w:jc w:val="both"/>
            </w:pPr>
            <w:r w:rsidRPr="00C35612">
              <w:t xml:space="preserve">Joint </w:t>
            </w:r>
          </w:p>
        </w:tc>
        <w:tc>
          <w:tcPr>
            <w:tcW w:w="682" w:type="pct"/>
            <w:shd w:val="clear" w:color="auto" w:fill="auto"/>
            <w:noWrap/>
            <w:vAlign w:val="bottom"/>
            <w:hideMark/>
          </w:tcPr>
          <w:p w:rsidR="008204CE" w:rsidRPr="00C35612" w:rsidRDefault="008204CE" w:rsidP="00C35612">
            <w:pPr>
              <w:spacing w:line="360" w:lineRule="auto"/>
              <w:jc w:val="both"/>
            </w:pPr>
            <w:r w:rsidRPr="00C35612">
              <w:t>15(18.3)</w:t>
            </w:r>
          </w:p>
        </w:tc>
        <w:tc>
          <w:tcPr>
            <w:tcW w:w="825" w:type="pct"/>
          </w:tcPr>
          <w:p w:rsidR="008204CE" w:rsidRPr="00C35612" w:rsidRDefault="008204CE" w:rsidP="00C35612">
            <w:pPr>
              <w:spacing w:line="360" w:lineRule="auto"/>
              <w:jc w:val="both"/>
            </w:pPr>
            <w:r w:rsidRPr="00C35612">
              <w:t>67(81.7)</w:t>
            </w:r>
          </w:p>
        </w:tc>
        <w:tc>
          <w:tcPr>
            <w:tcW w:w="532" w:type="pct"/>
          </w:tcPr>
          <w:p w:rsidR="008204CE" w:rsidRPr="00C35612" w:rsidRDefault="008204CE" w:rsidP="00C35612">
            <w:pPr>
              <w:spacing w:line="360" w:lineRule="auto"/>
              <w:jc w:val="both"/>
            </w:pPr>
          </w:p>
        </w:tc>
        <w:tc>
          <w:tcPr>
            <w:tcW w:w="1211" w:type="pct"/>
          </w:tcPr>
          <w:p w:rsidR="008204CE" w:rsidRPr="00C35612" w:rsidRDefault="008204CE" w:rsidP="00C35612">
            <w:pPr>
              <w:spacing w:line="360" w:lineRule="auto"/>
              <w:jc w:val="both"/>
            </w:pPr>
          </w:p>
        </w:tc>
        <w:tc>
          <w:tcPr>
            <w:tcW w:w="542" w:type="pct"/>
          </w:tcPr>
          <w:p w:rsidR="008204CE" w:rsidRPr="00C35612" w:rsidRDefault="008204CE" w:rsidP="00C35612">
            <w:pPr>
              <w:spacing w:line="360" w:lineRule="auto"/>
              <w:jc w:val="both"/>
            </w:pPr>
          </w:p>
        </w:tc>
      </w:tr>
      <w:tr w:rsidR="00C35612" w:rsidRPr="00C35612" w:rsidTr="002707C2">
        <w:trPr>
          <w:trHeight w:val="315"/>
        </w:trPr>
        <w:tc>
          <w:tcPr>
            <w:tcW w:w="1207" w:type="pct"/>
            <w:shd w:val="clear" w:color="auto" w:fill="auto"/>
            <w:noWrap/>
            <w:vAlign w:val="bottom"/>
          </w:tcPr>
          <w:p w:rsidR="008204CE" w:rsidRPr="00C35612" w:rsidRDefault="008204CE" w:rsidP="00C35612">
            <w:pPr>
              <w:spacing w:line="360" w:lineRule="auto"/>
              <w:jc w:val="both"/>
              <w:rPr>
                <w:b/>
                <w:bCs/>
              </w:rPr>
            </w:pPr>
            <w:r w:rsidRPr="00C35612">
              <w:rPr>
                <w:b/>
                <w:bCs/>
              </w:rPr>
              <w:t>Occupation</w:t>
            </w:r>
          </w:p>
        </w:tc>
        <w:tc>
          <w:tcPr>
            <w:tcW w:w="682" w:type="pct"/>
            <w:shd w:val="clear" w:color="auto" w:fill="auto"/>
            <w:noWrap/>
            <w:vAlign w:val="bottom"/>
            <w:hideMark/>
          </w:tcPr>
          <w:p w:rsidR="008204CE" w:rsidRPr="00C35612" w:rsidRDefault="008204CE" w:rsidP="00C35612">
            <w:pPr>
              <w:spacing w:line="360" w:lineRule="auto"/>
              <w:jc w:val="both"/>
            </w:pPr>
          </w:p>
        </w:tc>
        <w:tc>
          <w:tcPr>
            <w:tcW w:w="825" w:type="pct"/>
          </w:tcPr>
          <w:p w:rsidR="008204CE" w:rsidRPr="00C35612" w:rsidRDefault="008204CE" w:rsidP="00C35612">
            <w:pPr>
              <w:spacing w:line="360" w:lineRule="auto"/>
              <w:jc w:val="both"/>
            </w:pPr>
          </w:p>
        </w:tc>
        <w:tc>
          <w:tcPr>
            <w:tcW w:w="532" w:type="pct"/>
          </w:tcPr>
          <w:p w:rsidR="008204CE" w:rsidRPr="00C35612" w:rsidRDefault="008204CE" w:rsidP="00C35612">
            <w:pPr>
              <w:spacing w:line="360" w:lineRule="auto"/>
              <w:jc w:val="both"/>
            </w:pPr>
          </w:p>
        </w:tc>
        <w:tc>
          <w:tcPr>
            <w:tcW w:w="1211" w:type="pct"/>
          </w:tcPr>
          <w:p w:rsidR="008204CE" w:rsidRPr="00C35612" w:rsidRDefault="008204CE" w:rsidP="00C35612">
            <w:pPr>
              <w:spacing w:line="360" w:lineRule="auto"/>
              <w:jc w:val="both"/>
            </w:pPr>
          </w:p>
        </w:tc>
        <w:tc>
          <w:tcPr>
            <w:tcW w:w="542" w:type="pct"/>
          </w:tcPr>
          <w:p w:rsidR="008204CE" w:rsidRPr="00C35612" w:rsidRDefault="008204CE" w:rsidP="00C35612">
            <w:pPr>
              <w:spacing w:line="360" w:lineRule="auto"/>
              <w:jc w:val="both"/>
            </w:pPr>
          </w:p>
        </w:tc>
      </w:tr>
      <w:tr w:rsidR="00C35612" w:rsidRPr="00C35612" w:rsidTr="002707C2">
        <w:trPr>
          <w:trHeight w:val="315"/>
        </w:trPr>
        <w:tc>
          <w:tcPr>
            <w:tcW w:w="1207" w:type="pct"/>
            <w:shd w:val="clear" w:color="auto" w:fill="auto"/>
            <w:noWrap/>
            <w:vAlign w:val="bottom"/>
          </w:tcPr>
          <w:p w:rsidR="008204CE" w:rsidRPr="00C35612" w:rsidRDefault="008204CE" w:rsidP="00C35612">
            <w:pPr>
              <w:spacing w:line="360" w:lineRule="auto"/>
              <w:ind w:firstLine="360"/>
              <w:jc w:val="both"/>
              <w:rPr>
                <w:bCs/>
              </w:rPr>
            </w:pPr>
            <w:r w:rsidRPr="00C35612">
              <w:rPr>
                <w:bCs/>
              </w:rPr>
              <w:t>Household work</w:t>
            </w:r>
          </w:p>
        </w:tc>
        <w:tc>
          <w:tcPr>
            <w:tcW w:w="682" w:type="pct"/>
            <w:shd w:val="clear" w:color="auto" w:fill="auto"/>
            <w:noWrap/>
            <w:vAlign w:val="bottom"/>
            <w:hideMark/>
          </w:tcPr>
          <w:p w:rsidR="008204CE" w:rsidRPr="00C35612" w:rsidRDefault="008204CE" w:rsidP="00C35612">
            <w:pPr>
              <w:spacing w:line="360" w:lineRule="auto"/>
              <w:jc w:val="both"/>
            </w:pPr>
            <w:r w:rsidRPr="00C35612">
              <w:t>22(25.6)</w:t>
            </w:r>
          </w:p>
        </w:tc>
        <w:tc>
          <w:tcPr>
            <w:tcW w:w="825" w:type="pct"/>
          </w:tcPr>
          <w:p w:rsidR="008204CE" w:rsidRPr="00C35612" w:rsidRDefault="008204CE" w:rsidP="00C35612">
            <w:pPr>
              <w:spacing w:line="360" w:lineRule="auto"/>
              <w:jc w:val="both"/>
            </w:pPr>
            <w:r w:rsidRPr="00C35612">
              <w:t>64(74.4)</w:t>
            </w:r>
          </w:p>
        </w:tc>
        <w:tc>
          <w:tcPr>
            <w:tcW w:w="532" w:type="pct"/>
          </w:tcPr>
          <w:p w:rsidR="008204CE" w:rsidRPr="00C35612" w:rsidRDefault="008204CE" w:rsidP="00C35612">
            <w:pPr>
              <w:spacing w:line="360" w:lineRule="auto"/>
              <w:jc w:val="both"/>
            </w:pPr>
            <w:r w:rsidRPr="00C35612">
              <w:t>F</w:t>
            </w:r>
          </w:p>
        </w:tc>
        <w:tc>
          <w:tcPr>
            <w:tcW w:w="1211" w:type="pct"/>
          </w:tcPr>
          <w:p w:rsidR="008204CE" w:rsidRPr="00C35612" w:rsidRDefault="008204CE" w:rsidP="00C35612">
            <w:pPr>
              <w:spacing w:line="360" w:lineRule="auto"/>
              <w:jc w:val="both"/>
            </w:pPr>
          </w:p>
        </w:tc>
        <w:tc>
          <w:tcPr>
            <w:tcW w:w="542" w:type="pct"/>
          </w:tcPr>
          <w:p w:rsidR="008204CE" w:rsidRPr="00C35612" w:rsidRDefault="008204CE" w:rsidP="00C35612">
            <w:pPr>
              <w:spacing w:line="360" w:lineRule="auto"/>
              <w:jc w:val="both"/>
            </w:pPr>
            <w:r w:rsidRPr="00C35612">
              <w:t>.014**</w:t>
            </w:r>
          </w:p>
        </w:tc>
      </w:tr>
      <w:tr w:rsidR="00C35612" w:rsidRPr="00C35612" w:rsidTr="002707C2">
        <w:trPr>
          <w:trHeight w:val="315"/>
        </w:trPr>
        <w:tc>
          <w:tcPr>
            <w:tcW w:w="1207" w:type="pct"/>
            <w:shd w:val="clear" w:color="auto" w:fill="auto"/>
            <w:noWrap/>
            <w:vAlign w:val="bottom"/>
          </w:tcPr>
          <w:p w:rsidR="008204CE" w:rsidRPr="00C35612" w:rsidRDefault="008204CE" w:rsidP="00C35612">
            <w:pPr>
              <w:spacing w:line="360" w:lineRule="auto"/>
              <w:ind w:firstLine="360"/>
              <w:jc w:val="both"/>
              <w:rPr>
                <w:bCs/>
              </w:rPr>
            </w:pPr>
            <w:r w:rsidRPr="00C35612">
              <w:rPr>
                <w:bCs/>
              </w:rPr>
              <w:t xml:space="preserve">Agriculture </w:t>
            </w:r>
          </w:p>
        </w:tc>
        <w:tc>
          <w:tcPr>
            <w:tcW w:w="682" w:type="pct"/>
            <w:shd w:val="clear" w:color="auto" w:fill="auto"/>
            <w:noWrap/>
            <w:vAlign w:val="bottom"/>
            <w:hideMark/>
          </w:tcPr>
          <w:p w:rsidR="008204CE" w:rsidRPr="00C35612" w:rsidRDefault="008204CE" w:rsidP="00C35612">
            <w:pPr>
              <w:spacing w:line="360" w:lineRule="auto"/>
              <w:jc w:val="both"/>
            </w:pPr>
            <w:r w:rsidRPr="00C35612">
              <w:t>1(3.8)</w:t>
            </w:r>
          </w:p>
        </w:tc>
        <w:tc>
          <w:tcPr>
            <w:tcW w:w="825" w:type="pct"/>
          </w:tcPr>
          <w:p w:rsidR="008204CE" w:rsidRPr="00C35612" w:rsidRDefault="008204CE" w:rsidP="00C35612">
            <w:pPr>
              <w:spacing w:line="360" w:lineRule="auto"/>
              <w:jc w:val="both"/>
            </w:pPr>
            <w:r w:rsidRPr="00C35612">
              <w:t>25(96.2)</w:t>
            </w:r>
          </w:p>
        </w:tc>
        <w:tc>
          <w:tcPr>
            <w:tcW w:w="532" w:type="pct"/>
          </w:tcPr>
          <w:p w:rsidR="008204CE" w:rsidRPr="00C35612" w:rsidRDefault="008204CE" w:rsidP="00C35612">
            <w:pPr>
              <w:spacing w:line="360" w:lineRule="auto"/>
              <w:jc w:val="both"/>
            </w:pPr>
          </w:p>
        </w:tc>
        <w:tc>
          <w:tcPr>
            <w:tcW w:w="1211" w:type="pct"/>
          </w:tcPr>
          <w:p w:rsidR="008204CE" w:rsidRPr="00C35612" w:rsidRDefault="008204CE" w:rsidP="00C35612">
            <w:pPr>
              <w:spacing w:line="360" w:lineRule="auto"/>
              <w:jc w:val="both"/>
            </w:pPr>
          </w:p>
        </w:tc>
        <w:tc>
          <w:tcPr>
            <w:tcW w:w="542" w:type="pct"/>
          </w:tcPr>
          <w:p w:rsidR="008204CE" w:rsidRPr="00C35612" w:rsidRDefault="008204CE" w:rsidP="00C35612">
            <w:pPr>
              <w:spacing w:line="360" w:lineRule="auto"/>
              <w:jc w:val="both"/>
            </w:pPr>
          </w:p>
        </w:tc>
      </w:tr>
      <w:tr w:rsidR="00C35612" w:rsidRPr="00C35612" w:rsidTr="002707C2">
        <w:trPr>
          <w:trHeight w:val="315"/>
        </w:trPr>
        <w:tc>
          <w:tcPr>
            <w:tcW w:w="1889" w:type="pct"/>
            <w:gridSpan w:val="2"/>
            <w:shd w:val="clear" w:color="auto" w:fill="auto"/>
            <w:noWrap/>
            <w:vAlign w:val="bottom"/>
          </w:tcPr>
          <w:p w:rsidR="008204CE" w:rsidRPr="00C35612" w:rsidRDefault="008204CE" w:rsidP="00C35612">
            <w:pPr>
              <w:spacing w:line="360" w:lineRule="auto"/>
              <w:jc w:val="both"/>
              <w:rPr>
                <w:b/>
                <w:bCs/>
              </w:rPr>
            </w:pPr>
            <w:r w:rsidRPr="00C35612">
              <w:rPr>
                <w:b/>
                <w:bCs/>
              </w:rPr>
              <w:lastRenderedPageBreak/>
              <w:t>Health distance</w:t>
            </w:r>
          </w:p>
        </w:tc>
        <w:tc>
          <w:tcPr>
            <w:tcW w:w="825" w:type="pct"/>
          </w:tcPr>
          <w:p w:rsidR="008204CE" w:rsidRPr="00C35612" w:rsidRDefault="008204CE" w:rsidP="00C35612">
            <w:pPr>
              <w:spacing w:line="360" w:lineRule="auto"/>
              <w:jc w:val="both"/>
              <w:rPr>
                <w:b/>
                <w:bCs/>
              </w:rPr>
            </w:pPr>
          </w:p>
        </w:tc>
        <w:tc>
          <w:tcPr>
            <w:tcW w:w="532" w:type="pct"/>
          </w:tcPr>
          <w:p w:rsidR="008204CE" w:rsidRPr="00C35612" w:rsidRDefault="008204CE" w:rsidP="00C35612">
            <w:pPr>
              <w:spacing w:line="360" w:lineRule="auto"/>
              <w:jc w:val="both"/>
              <w:rPr>
                <w:b/>
                <w:bCs/>
              </w:rPr>
            </w:pPr>
          </w:p>
        </w:tc>
        <w:tc>
          <w:tcPr>
            <w:tcW w:w="1211" w:type="pct"/>
          </w:tcPr>
          <w:p w:rsidR="008204CE" w:rsidRPr="00C35612" w:rsidRDefault="008204CE" w:rsidP="00C35612">
            <w:pPr>
              <w:spacing w:line="360" w:lineRule="auto"/>
              <w:jc w:val="both"/>
              <w:rPr>
                <w:b/>
                <w:bCs/>
              </w:rPr>
            </w:pPr>
          </w:p>
        </w:tc>
        <w:tc>
          <w:tcPr>
            <w:tcW w:w="542" w:type="pct"/>
          </w:tcPr>
          <w:p w:rsidR="008204CE" w:rsidRPr="00C35612" w:rsidRDefault="008204CE" w:rsidP="00C35612">
            <w:pPr>
              <w:spacing w:line="360" w:lineRule="auto"/>
              <w:jc w:val="both"/>
              <w:rPr>
                <w:b/>
                <w:bCs/>
              </w:rPr>
            </w:pPr>
          </w:p>
        </w:tc>
      </w:tr>
      <w:tr w:rsidR="00C35612" w:rsidRPr="00C35612" w:rsidTr="002707C2">
        <w:trPr>
          <w:trHeight w:val="315"/>
        </w:trPr>
        <w:tc>
          <w:tcPr>
            <w:tcW w:w="1207" w:type="pct"/>
            <w:shd w:val="clear" w:color="auto" w:fill="auto"/>
            <w:noWrap/>
            <w:vAlign w:val="bottom"/>
          </w:tcPr>
          <w:p w:rsidR="008204CE" w:rsidRPr="00C35612" w:rsidRDefault="008204CE" w:rsidP="00C35612">
            <w:pPr>
              <w:spacing w:line="360" w:lineRule="auto"/>
              <w:jc w:val="both"/>
            </w:pPr>
            <w:r w:rsidRPr="00C35612">
              <w:t>&lt;60 minutes</w:t>
            </w:r>
          </w:p>
        </w:tc>
        <w:tc>
          <w:tcPr>
            <w:tcW w:w="682" w:type="pct"/>
            <w:shd w:val="clear" w:color="auto" w:fill="auto"/>
            <w:noWrap/>
            <w:vAlign w:val="bottom"/>
            <w:hideMark/>
          </w:tcPr>
          <w:p w:rsidR="008204CE" w:rsidRPr="00C35612" w:rsidRDefault="008204CE" w:rsidP="00C35612">
            <w:pPr>
              <w:spacing w:line="360" w:lineRule="auto"/>
              <w:jc w:val="both"/>
            </w:pPr>
            <w:r w:rsidRPr="00C35612">
              <w:t>9(12.0)</w:t>
            </w:r>
          </w:p>
        </w:tc>
        <w:tc>
          <w:tcPr>
            <w:tcW w:w="825" w:type="pct"/>
          </w:tcPr>
          <w:p w:rsidR="008204CE" w:rsidRPr="00C35612" w:rsidRDefault="008204CE" w:rsidP="00C35612">
            <w:pPr>
              <w:spacing w:line="360" w:lineRule="auto"/>
              <w:jc w:val="both"/>
            </w:pPr>
          </w:p>
          <w:p w:rsidR="00081D59" w:rsidRPr="00C35612" w:rsidRDefault="00081D59" w:rsidP="00C35612">
            <w:pPr>
              <w:spacing w:line="360" w:lineRule="auto"/>
              <w:jc w:val="both"/>
            </w:pPr>
          </w:p>
          <w:p w:rsidR="008204CE" w:rsidRPr="00C35612" w:rsidRDefault="008204CE" w:rsidP="00C35612">
            <w:pPr>
              <w:spacing w:line="360" w:lineRule="auto"/>
              <w:jc w:val="both"/>
            </w:pPr>
            <w:r w:rsidRPr="00C35612">
              <w:t>66(88.0)</w:t>
            </w:r>
          </w:p>
        </w:tc>
        <w:tc>
          <w:tcPr>
            <w:tcW w:w="532" w:type="pct"/>
          </w:tcPr>
          <w:p w:rsidR="008204CE" w:rsidRPr="00C35612" w:rsidRDefault="008204CE" w:rsidP="00C35612">
            <w:pPr>
              <w:spacing w:line="360" w:lineRule="auto"/>
              <w:jc w:val="both"/>
            </w:pPr>
          </w:p>
          <w:p w:rsidR="008204CE" w:rsidRPr="00C35612" w:rsidRDefault="008204CE" w:rsidP="00C35612">
            <w:pPr>
              <w:spacing w:line="360" w:lineRule="auto"/>
              <w:jc w:val="both"/>
            </w:pPr>
            <w:r w:rsidRPr="00C35612">
              <w:t>10.136</w:t>
            </w:r>
          </w:p>
        </w:tc>
        <w:tc>
          <w:tcPr>
            <w:tcW w:w="1211" w:type="pct"/>
          </w:tcPr>
          <w:p w:rsidR="008204CE" w:rsidRPr="00C35612" w:rsidRDefault="008204CE" w:rsidP="00C35612">
            <w:pPr>
              <w:spacing w:line="360" w:lineRule="auto"/>
              <w:jc w:val="both"/>
            </w:pPr>
          </w:p>
          <w:p w:rsidR="008204CE" w:rsidRPr="00C35612" w:rsidRDefault="008204CE" w:rsidP="00C35612">
            <w:pPr>
              <w:spacing w:line="360" w:lineRule="auto"/>
              <w:jc w:val="both"/>
            </w:pPr>
            <w:r w:rsidRPr="00C35612">
              <w:t>4.464(1.70-11.68)</w:t>
            </w:r>
          </w:p>
          <w:p w:rsidR="008204CE" w:rsidRPr="00C35612" w:rsidRDefault="008204CE" w:rsidP="00C35612">
            <w:pPr>
              <w:spacing w:line="360" w:lineRule="auto"/>
              <w:jc w:val="center"/>
            </w:pPr>
            <w:r w:rsidRPr="00C35612">
              <w:t>1</w:t>
            </w:r>
          </w:p>
        </w:tc>
        <w:tc>
          <w:tcPr>
            <w:tcW w:w="542" w:type="pct"/>
          </w:tcPr>
          <w:p w:rsidR="008204CE" w:rsidRPr="00C35612" w:rsidRDefault="008204CE" w:rsidP="00C35612">
            <w:pPr>
              <w:spacing w:line="360" w:lineRule="auto"/>
              <w:jc w:val="both"/>
            </w:pPr>
            <w:r w:rsidRPr="00C35612">
              <w:t>.001*</w:t>
            </w:r>
          </w:p>
        </w:tc>
      </w:tr>
      <w:tr w:rsidR="00C35612" w:rsidRPr="00C35612" w:rsidTr="002707C2">
        <w:trPr>
          <w:trHeight w:val="315"/>
        </w:trPr>
        <w:tc>
          <w:tcPr>
            <w:tcW w:w="1207" w:type="pct"/>
            <w:shd w:val="clear" w:color="auto" w:fill="auto"/>
            <w:noWrap/>
            <w:vAlign w:val="bottom"/>
          </w:tcPr>
          <w:p w:rsidR="008204CE" w:rsidRPr="00C35612" w:rsidRDefault="008204CE" w:rsidP="00C35612">
            <w:pPr>
              <w:spacing w:line="360" w:lineRule="auto"/>
              <w:ind w:firstLine="360"/>
              <w:jc w:val="both"/>
            </w:pPr>
            <w:r w:rsidRPr="00C35612">
              <w:t xml:space="preserve">≥60 minutes </w:t>
            </w:r>
          </w:p>
        </w:tc>
        <w:tc>
          <w:tcPr>
            <w:tcW w:w="682" w:type="pct"/>
            <w:shd w:val="clear" w:color="auto" w:fill="auto"/>
            <w:noWrap/>
            <w:vAlign w:val="bottom"/>
            <w:hideMark/>
          </w:tcPr>
          <w:p w:rsidR="008204CE" w:rsidRPr="00C35612" w:rsidRDefault="008204CE" w:rsidP="00C35612">
            <w:pPr>
              <w:spacing w:line="360" w:lineRule="auto"/>
              <w:jc w:val="both"/>
            </w:pPr>
            <w:r w:rsidRPr="00C35612">
              <w:t>14(37.8)</w:t>
            </w:r>
          </w:p>
        </w:tc>
        <w:tc>
          <w:tcPr>
            <w:tcW w:w="825" w:type="pct"/>
          </w:tcPr>
          <w:p w:rsidR="008204CE" w:rsidRPr="00C35612" w:rsidRDefault="008204CE" w:rsidP="00C35612">
            <w:pPr>
              <w:spacing w:line="360" w:lineRule="auto"/>
              <w:jc w:val="both"/>
            </w:pPr>
            <w:r w:rsidRPr="00C35612">
              <w:t>23(62.2)</w:t>
            </w:r>
          </w:p>
        </w:tc>
        <w:tc>
          <w:tcPr>
            <w:tcW w:w="532" w:type="pct"/>
          </w:tcPr>
          <w:p w:rsidR="008204CE" w:rsidRPr="00C35612" w:rsidRDefault="008204CE" w:rsidP="00C35612">
            <w:pPr>
              <w:spacing w:line="360" w:lineRule="auto"/>
              <w:jc w:val="both"/>
            </w:pPr>
          </w:p>
        </w:tc>
        <w:tc>
          <w:tcPr>
            <w:tcW w:w="1211" w:type="pct"/>
          </w:tcPr>
          <w:p w:rsidR="008204CE" w:rsidRPr="00C35612" w:rsidRDefault="008204CE" w:rsidP="00C35612">
            <w:pPr>
              <w:spacing w:line="360" w:lineRule="auto"/>
              <w:jc w:val="both"/>
            </w:pPr>
          </w:p>
        </w:tc>
        <w:tc>
          <w:tcPr>
            <w:tcW w:w="542" w:type="pct"/>
          </w:tcPr>
          <w:p w:rsidR="008204CE" w:rsidRPr="00C35612" w:rsidRDefault="008204CE" w:rsidP="00C35612">
            <w:pPr>
              <w:spacing w:line="360" w:lineRule="auto"/>
              <w:jc w:val="both"/>
            </w:pPr>
          </w:p>
        </w:tc>
      </w:tr>
    </w:tbl>
    <w:p w:rsidR="008204CE" w:rsidRPr="00C35612" w:rsidRDefault="008204CE" w:rsidP="00C35612">
      <w:pPr>
        <w:spacing w:line="360" w:lineRule="auto"/>
        <w:jc w:val="both"/>
        <w:rPr>
          <w:bCs/>
          <w:i/>
        </w:rPr>
      </w:pPr>
      <w:r w:rsidRPr="00C35612">
        <w:rPr>
          <w:i/>
        </w:rPr>
        <w:t xml:space="preserve"> </w:t>
      </w:r>
      <w:r w:rsidRPr="00C35612">
        <w:rPr>
          <w:bCs/>
          <w:i/>
        </w:rPr>
        <w:t>1= reference OR=Odds ratio</w:t>
      </w:r>
    </w:p>
    <w:p w:rsidR="008204CE" w:rsidRPr="00C35612" w:rsidRDefault="008204CE" w:rsidP="00C35612">
      <w:pPr>
        <w:spacing w:line="360" w:lineRule="auto"/>
        <w:jc w:val="both"/>
        <w:rPr>
          <w:bCs/>
          <w:i/>
        </w:rPr>
      </w:pPr>
      <w:r w:rsidRPr="00C35612">
        <w:rPr>
          <w:bCs/>
          <w:i/>
        </w:rPr>
        <w:t>Significantly associated in 95% confidence interval. P-value obtained from Pearson chi-square *,</w:t>
      </w:r>
    </w:p>
    <w:p w:rsidR="008204CE" w:rsidRPr="00C35612" w:rsidRDefault="008204CE" w:rsidP="00041DD5">
      <w:pPr>
        <w:autoSpaceDE w:val="0"/>
        <w:autoSpaceDN w:val="0"/>
        <w:adjustRightInd w:val="0"/>
        <w:spacing w:line="360" w:lineRule="auto"/>
        <w:jc w:val="both"/>
        <w:rPr>
          <w:i/>
        </w:rPr>
      </w:pPr>
      <w:r w:rsidRPr="00C35612">
        <w:rPr>
          <w:i/>
        </w:rPr>
        <w:t xml:space="preserve">Fisher’s Exact Test </w:t>
      </w:r>
      <w:r w:rsidRPr="00C35612">
        <w:rPr>
          <w:i/>
          <w:rtl/>
          <w:lang w:bidi="he-IL"/>
        </w:rPr>
        <w:t>**</w:t>
      </w:r>
    </w:p>
    <w:p w:rsidR="001A4DB6" w:rsidRPr="00C35612" w:rsidRDefault="008204CE" w:rsidP="00C35612">
      <w:pPr>
        <w:spacing w:line="360" w:lineRule="auto"/>
        <w:jc w:val="both"/>
      </w:pPr>
      <w:r w:rsidRPr="00C35612">
        <w:t>Table 10 present</w:t>
      </w:r>
      <w:r w:rsidR="00921723">
        <w:t>s</w:t>
      </w:r>
      <w:r w:rsidRPr="00C35612">
        <w:t xml:space="preserve"> bivariate analysis of uterine prolapse with age, education status of respondents and health distance. The bivariate analysis appl</w:t>
      </w:r>
      <w:r w:rsidR="00921723">
        <w:t>ied in this study suggest that</w:t>
      </w:r>
      <w:r w:rsidRPr="00C35612">
        <w:t xml:space="preserve"> variables like age of respondents, education status and health services distances were significantly associated with the uterine prolapse. Those respondents who were </w:t>
      </w:r>
      <w:r w:rsidRPr="00C35612">
        <w:rPr>
          <w:u w:val="single"/>
        </w:rPr>
        <w:t>&gt;</w:t>
      </w:r>
      <w:r w:rsidRPr="00C35612">
        <w:t xml:space="preserve"> 40 years of</w:t>
      </w:r>
      <w:r w:rsidR="00921723">
        <w:t xml:space="preserve"> age had more chance to </w:t>
      </w:r>
      <w:proofErr w:type="spellStart"/>
      <w:r w:rsidR="00921723">
        <w:t>suffere</w:t>
      </w:r>
      <w:proofErr w:type="spellEnd"/>
      <w:r w:rsidR="00921723">
        <w:t xml:space="preserve"> from</w:t>
      </w:r>
      <w:r w:rsidRPr="00C35612">
        <w:t xml:space="preserve"> uterine prolapse (OR= 12.245, p=&lt;0.001) as compare to those who had age </w:t>
      </w:r>
      <w:r w:rsidRPr="00C35612">
        <w:rPr>
          <w:u w:val="single"/>
        </w:rPr>
        <w:t>&lt;</w:t>
      </w:r>
      <w:r w:rsidRPr="00C35612">
        <w:t xml:space="preserve"> 40 years of age. Similarly, education status of respondents, who were illiterate to have higher </w:t>
      </w:r>
      <w:r w:rsidR="00921723">
        <w:t>prevalence U</w:t>
      </w:r>
      <w:r w:rsidRPr="00C35612">
        <w:t>P as compare to who were literate (OR=3.520, p=0.017). Likewis</w:t>
      </w:r>
      <w:r w:rsidR="00921723">
        <w:t>e</w:t>
      </w:r>
      <w:r w:rsidRPr="00C35612">
        <w:t xml:space="preserve">, those respondents </w:t>
      </w:r>
      <w:r w:rsidR="00E76340">
        <w:t xml:space="preserve">who were far away from health facilities were found having more uterine prolapse as compared to those </w:t>
      </w:r>
      <w:r w:rsidRPr="00C35612">
        <w:t>who</w:t>
      </w:r>
      <w:r w:rsidR="00E76340">
        <w:t xml:space="preserve"> were near by the health facilities(OR=4.464, p=&lt;0.001). The U</w:t>
      </w:r>
      <w:r w:rsidRPr="00C35612">
        <w:t xml:space="preserve">P was statistically significant with the respondent occupation (p= 0.015). The uterine </w:t>
      </w:r>
      <w:r w:rsidR="007F23C5">
        <w:t xml:space="preserve">prolapse </w:t>
      </w:r>
      <w:r w:rsidRPr="00C35612">
        <w:t>was not statistically significant with the types of family (p=0.331).</w:t>
      </w:r>
    </w:p>
    <w:p w:rsidR="008204CE" w:rsidRPr="00C35612" w:rsidRDefault="008204CE" w:rsidP="00C35612">
      <w:pPr>
        <w:spacing w:line="360" w:lineRule="auto"/>
        <w:jc w:val="both"/>
      </w:pPr>
    </w:p>
    <w:p w:rsidR="008204CE" w:rsidRPr="00C35612" w:rsidRDefault="008204CE" w:rsidP="00C35612">
      <w:pPr>
        <w:spacing w:line="360" w:lineRule="auto"/>
        <w:jc w:val="center"/>
        <w:rPr>
          <w:b/>
        </w:rPr>
      </w:pPr>
      <w:r w:rsidRPr="00C35612">
        <w:rPr>
          <w:b/>
        </w:rPr>
        <w:t>TABLE 11</w:t>
      </w:r>
    </w:p>
    <w:p w:rsidR="008204CE" w:rsidRPr="00C35612" w:rsidRDefault="008204CE" w:rsidP="00C35612">
      <w:pPr>
        <w:spacing w:line="360" w:lineRule="auto"/>
        <w:jc w:val="both"/>
        <w:rPr>
          <w:b/>
        </w:rPr>
      </w:pPr>
      <w:r w:rsidRPr="00C35612">
        <w:rPr>
          <w:b/>
        </w:rPr>
        <w:t>Association between Uterine Prolapse with Number of Children, Smoking Status after Delivery Physical Work</w:t>
      </w:r>
    </w:p>
    <w:p w:rsidR="008204CE" w:rsidRPr="00C35612" w:rsidRDefault="008204CE" w:rsidP="00C35612">
      <w:pPr>
        <w:spacing w:line="360" w:lineRule="auto"/>
        <w:jc w:val="right"/>
        <w:rPr>
          <w:b/>
        </w:rPr>
      </w:pPr>
      <w:r w:rsidRPr="00C35612">
        <w:rPr>
          <w:b/>
        </w:rPr>
        <w:tab/>
      </w:r>
      <w:r w:rsidRPr="00C35612">
        <w:rPr>
          <w:b/>
        </w:rPr>
        <w:tab/>
      </w:r>
      <w:r w:rsidRPr="00C35612">
        <w:rPr>
          <w:b/>
        </w:rPr>
        <w:tab/>
      </w:r>
      <w:r w:rsidRPr="00C35612">
        <w:rPr>
          <w:b/>
        </w:rPr>
        <w:tab/>
      </w:r>
      <w:r w:rsidRPr="00C35612">
        <w:rPr>
          <w:b/>
        </w:rPr>
        <w:tab/>
      </w:r>
      <w:r w:rsidRPr="00C35612">
        <w:rPr>
          <w:b/>
        </w:rPr>
        <w:tab/>
      </w:r>
      <w:r w:rsidRPr="00C35612">
        <w:rPr>
          <w:b/>
        </w:rPr>
        <w:tab/>
      </w:r>
      <w:r w:rsidRPr="00C35612">
        <w:rPr>
          <w:b/>
        </w:rPr>
        <w:tab/>
        <w:t>n=112</w:t>
      </w:r>
    </w:p>
    <w:tbl>
      <w:tblPr>
        <w:tblW w:w="4961" w:type="pct"/>
        <w:tblBorders>
          <w:top w:val="single" w:sz="4" w:space="0" w:color="auto"/>
          <w:bottom w:val="single" w:sz="4" w:space="0" w:color="auto"/>
        </w:tblBorders>
        <w:tblLayout w:type="fixed"/>
        <w:tblLook w:val="04A0" w:firstRow="1" w:lastRow="0" w:firstColumn="1" w:lastColumn="0" w:noHBand="0" w:noVBand="1"/>
      </w:tblPr>
      <w:tblGrid>
        <w:gridCol w:w="2699"/>
        <w:gridCol w:w="1172"/>
        <w:gridCol w:w="1622"/>
        <w:gridCol w:w="1079"/>
        <w:gridCol w:w="1718"/>
        <w:gridCol w:w="997"/>
      </w:tblGrid>
      <w:tr w:rsidR="00C35612" w:rsidRPr="00C35612" w:rsidTr="00D600B0">
        <w:trPr>
          <w:trHeight w:val="315"/>
        </w:trPr>
        <w:tc>
          <w:tcPr>
            <w:tcW w:w="1453" w:type="pct"/>
            <w:vMerge w:val="restart"/>
            <w:tcBorders>
              <w:top w:val="single" w:sz="4" w:space="0" w:color="auto"/>
              <w:bottom w:val="single" w:sz="4" w:space="0" w:color="auto"/>
            </w:tcBorders>
            <w:shd w:val="clear" w:color="auto" w:fill="auto"/>
            <w:noWrap/>
            <w:vAlign w:val="bottom"/>
            <w:hideMark/>
          </w:tcPr>
          <w:p w:rsidR="008204CE" w:rsidRPr="00C35612" w:rsidRDefault="00D600B0" w:rsidP="00C35612">
            <w:pPr>
              <w:spacing w:line="360" w:lineRule="auto"/>
              <w:jc w:val="both"/>
              <w:rPr>
                <w:b/>
              </w:rPr>
            </w:pPr>
            <w:r w:rsidRPr="00C35612">
              <w:rPr>
                <w:b/>
              </w:rPr>
              <w:t>Variables</w:t>
            </w:r>
          </w:p>
        </w:tc>
        <w:tc>
          <w:tcPr>
            <w:tcW w:w="1504" w:type="pct"/>
            <w:gridSpan w:val="2"/>
            <w:tcBorders>
              <w:top w:val="single" w:sz="4" w:space="0" w:color="auto"/>
              <w:bottom w:val="single" w:sz="4" w:space="0" w:color="auto"/>
            </w:tcBorders>
            <w:shd w:val="clear" w:color="auto" w:fill="auto"/>
            <w:hideMark/>
          </w:tcPr>
          <w:p w:rsidR="008204CE" w:rsidRPr="00C35612" w:rsidRDefault="001A4DB6" w:rsidP="00C35612">
            <w:pPr>
              <w:spacing w:line="360" w:lineRule="auto"/>
              <w:jc w:val="both"/>
              <w:rPr>
                <w:b/>
              </w:rPr>
            </w:pPr>
            <w:r w:rsidRPr="00C35612">
              <w:rPr>
                <w:b/>
              </w:rPr>
              <w:t>Uterine vaginal prolapse</w:t>
            </w:r>
          </w:p>
        </w:tc>
        <w:tc>
          <w:tcPr>
            <w:tcW w:w="581" w:type="pct"/>
            <w:vMerge w:val="restart"/>
            <w:tcBorders>
              <w:top w:val="single" w:sz="4" w:space="0" w:color="auto"/>
              <w:bottom w:val="single" w:sz="4" w:space="0" w:color="auto"/>
            </w:tcBorders>
          </w:tcPr>
          <w:p w:rsidR="008204CE" w:rsidRPr="00C35612" w:rsidRDefault="008204CE" w:rsidP="00C35612">
            <w:pPr>
              <w:spacing w:line="360" w:lineRule="auto"/>
              <w:jc w:val="both"/>
              <w:rPr>
                <w:b/>
              </w:rPr>
            </w:pPr>
          </w:p>
          <w:p w:rsidR="008204CE" w:rsidRPr="00C35612" w:rsidRDefault="008204CE" w:rsidP="00C35612">
            <w:pPr>
              <w:spacing w:line="360" w:lineRule="auto"/>
              <w:jc w:val="both"/>
              <w:rPr>
                <w:b/>
              </w:rPr>
            </w:pPr>
            <w:r w:rsidRPr="00C35612">
              <w:rPr>
                <w:b/>
              </w:rPr>
              <w:t>X</w:t>
            </w:r>
            <w:r w:rsidRPr="00C35612">
              <w:rPr>
                <w:b/>
                <w:vertAlign w:val="superscript"/>
              </w:rPr>
              <w:t xml:space="preserve">2 </w:t>
            </w:r>
            <w:r w:rsidRPr="00C35612">
              <w:rPr>
                <w:b/>
              </w:rPr>
              <w:t>value</w:t>
            </w:r>
          </w:p>
        </w:tc>
        <w:tc>
          <w:tcPr>
            <w:tcW w:w="925" w:type="pct"/>
            <w:vMerge w:val="restart"/>
            <w:tcBorders>
              <w:top w:val="single" w:sz="4" w:space="0" w:color="auto"/>
              <w:bottom w:val="single" w:sz="4" w:space="0" w:color="auto"/>
            </w:tcBorders>
          </w:tcPr>
          <w:p w:rsidR="008204CE" w:rsidRPr="00C35612" w:rsidRDefault="008204CE" w:rsidP="00C35612">
            <w:pPr>
              <w:spacing w:line="360" w:lineRule="auto"/>
              <w:jc w:val="both"/>
              <w:rPr>
                <w:b/>
              </w:rPr>
            </w:pPr>
            <w:r w:rsidRPr="00C35612">
              <w:rPr>
                <w:b/>
              </w:rPr>
              <w:t>OR(95%CI)</w:t>
            </w:r>
          </w:p>
        </w:tc>
        <w:tc>
          <w:tcPr>
            <w:tcW w:w="537" w:type="pct"/>
            <w:vMerge w:val="restart"/>
            <w:tcBorders>
              <w:top w:val="single" w:sz="4" w:space="0" w:color="auto"/>
              <w:bottom w:val="single" w:sz="4" w:space="0" w:color="auto"/>
            </w:tcBorders>
          </w:tcPr>
          <w:p w:rsidR="008204CE" w:rsidRPr="00C35612" w:rsidRDefault="008204CE" w:rsidP="00C35612">
            <w:pPr>
              <w:spacing w:line="360" w:lineRule="auto"/>
              <w:jc w:val="both"/>
              <w:rPr>
                <w:b/>
              </w:rPr>
            </w:pPr>
          </w:p>
          <w:p w:rsidR="008204CE" w:rsidRPr="00C35612" w:rsidRDefault="008204CE" w:rsidP="00C35612">
            <w:pPr>
              <w:spacing w:line="360" w:lineRule="auto"/>
              <w:jc w:val="both"/>
              <w:rPr>
                <w:b/>
              </w:rPr>
            </w:pPr>
            <w:r w:rsidRPr="00C35612">
              <w:rPr>
                <w:b/>
              </w:rPr>
              <w:t>p value</w:t>
            </w:r>
          </w:p>
        </w:tc>
      </w:tr>
      <w:tr w:rsidR="00C35612" w:rsidRPr="00C35612" w:rsidTr="00D600B0">
        <w:trPr>
          <w:trHeight w:val="315"/>
        </w:trPr>
        <w:tc>
          <w:tcPr>
            <w:tcW w:w="1453" w:type="pct"/>
            <w:vMerge/>
            <w:tcBorders>
              <w:top w:val="single" w:sz="4" w:space="0" w:color="auto"/>
            </w:tcBorders>
            <w:shd w:val="clear" w:color="auto" w:fill="auto"/>
            <w:noWrap/>
            <w:vAlign w:val="bottom"/>
            <w:hideMark/>
          </w:tcPr>
          <w:p w:rsidR="008204CE" w:rsidRPr="00C35612" w:rsidRDefault="008204CE" w:rsidP="00C35612">
            <w:pPr>
              <w:spacing w:line="360" w:lineRule="auto"/>
              <w:jc w:val="both"/>
              <w:rPr>
                <w:b/>
              </w:rPr>
            </w:pPr>
          </w:p>
        </w:tc>
        <w:tc>
          <w:tcPr>
            <w:tcW w:w="631" w:type="pct"/>
            <w:tcBorders>
              <w:top w:val="single" w:sz="4" w:space="0" w:color="auto"/>
            </w:tcBorders>
            <w:shd w:val="clear" w:color="auto" w:fill="auto"/>
            <w:hideMark/>
          </w:tcPr>
          <w:p w:rsidR="008204CE" w:rsidRPr="00C35612" w:rsidRDefault="008204CE" w:rsidP="00C35612">
            <w:pPr>
              <w:spacing w:line="360" w:lineRule="auto"/>
              <w:jc w:val="both"/>
              <w:rPr>
                <w:b/>
              </w:rPr>
            </w:pPr>
            <w:r w:rsidRPr="00C35612">
              <w:rPr>
                <w:b/>
              </w:rPr>
              <w:t>Yes</w:t>
            </w:r>
          </w:p>
          <w:p w:rsidR="008204CE" w:rsidRPr="00C35612" w:rsidRDefault="008204CE" w:rsidP="00C35612">
            <w:pPr>
              <w:spacing w:line="360" w:lineRule="auto"/>
              <w:jc w:val="both"/>
              <w:rPr>
                <w:b/>
              </w:rPr>
            </w:pPr>
            <w:proofErr w:type="gramStart"/>
            <w:r w:rsidRPr="00C35612">
              <w:rPr>
                <w:b/>
              </w:rPr>
              <w:t>n</w:t>
            </w:r>
            <w:proofErr w:type="gramEnd"/>
            <w:r w:rsidRPr="00C35612">
              <w:rPr>
                <w:b/>
              </w:rPr>
              <w:t xml:space="preserve"> (%)</w:t>
            </w:r>
          </w:p>
        </w:tc>
        <w:tc>
          <w:tcPr>
            <w:tcW w:w="873" w:type="pct"/>
            <w:tcBorders>
              <w:top w:val="single" w:sz="4" w:space="0" w:color="auto"/>
            </w:tcBorders>
          </w:tcPr>
          <w:p w:rsidR="008204CE" w:rsidRPr="00C35612" w:rsidRDefault="008204CE" w:rsidP="00C35612">
            <w:pPr>
              <w:spacing w:line="360" w:lineRule="auto"/>
              <w:jc w:val="both"/>
              <w:rPr>
                <w:b/>
              </w:rPr>
            </w:pPr>
            <w:r w:rsidRPr="00C35612">
              <w:rPr>
                <w:b/>
              </w:rPr>
              <w:t>No</w:t>
            </w:r>
          </w:p>
          <w:p w:rsidR="008204CE" w:rsidRPr="00C35612" w:rsidRDefault="008204CE" w:rsidP="00C35612">
            <w:pPr>
              <w:spacing w:line="360" w:lineRule="auto"/>
              <w:jc w:val="both"/>
              <w:rPr>
                <w:b/>
              </w:rPr>
            </w:pPr>
            <w:proofErr w:type="gramStart"/>
            <w:r w:rsidRPr="00C35612">
              <w:rPr>
                <w:b/>
              </w:rPr>
              <w:t>n</w:t>
            </w:r>
            <w:proofErr w:type="gramEnd"/>
            <w:r w:rsidRPr="00C35612">
              <w:rPr>
                <w:b/>
              </w:rPr>
              <w:t xml:space="preserve"> (%)</w:t>
            </w:r>
          </w:p>
        </w:tc>
        <w:tc>
          <w:tcPr>
            <w:tcW w:w="581" w:type="pct"/>
            <w:vMerge/>
            <w:tcBorders>
              <w:top w:val="single" w:sz="4" w:space="0" w:color="auto"/>
            </w:tcBorders>
          </w:tcPr>
          <w:p w:rsidR="008204CE" w:rsidRPr="00C35612" w:rsidRDefault="008204CE" w:rsidP="00C35612">
            <w:pPr>
              <w:spacing w:line="360" w:lineRule="auto"/>
              <w:jc w:val="both"/>
              <w:rPr>
                <w:b/>
              </w:rPr>
            </w:pPr>
          </w:p>
        </w:tc>
        <w:tc>
          <w:tcPr>
            <w:tcW w:w="925" w:type="pct"/>
            <w:vMerge/>
            <w:tcBorders>
              <w:top w:val="single" w:sz="4" w:space="0" w:color="auto"/>
            </w:tcBorders>
          </w:tcPr>
          <w:p w:rsidR="008204CE" w:rsidRPr="00C35612" w:rsidRDefault="008204CE" w:rsidP="00C35612">
            <w:pPr>
              <w:spacing w:line="360" w:lineRule="auto"/>
              <w:jc w:val="both"/>
              <w:rPr>
                <w:b/>
              </w:rPr>
            </w:pPr>
          </w:p>
        </w:tc>
        <w:tc>
          <w:tcPr>
            <w:tcW w:w="537" w:type="pct"/>
            <w:vMerge/>
            <w:tcBorders>
              <w:top w:val="single" w:sz="4" w:space="0" w:color="auto"/>
            </w:tcBorders>
          </w:tcPr>
          <w:p w:rsidR="008204CE" w:rsidRPr="00C35612" w:rsidRDefault="008204CE" w:rsidP="00C35612">
            <w:pPr>
              <w:spacing w:line="360" w:lineRule="auto"/>
              <w:jc w:val="both"/>
              <w:rPr>
                <w:b/>
              </w:rPr>
            </w:pPr>
          </w:p>
        </w:tc>
      </w:tr>
      <w:tr w:rsidR="00C35612" w:rsidRPr="00C35612" w:rsidTr="00D600B0">
        <w:trPr>
          <w:trHeight w:val="315"/>
        </w:trPr>
        <w:tc>
          <w:tcPr>
            <w:tcW w:w="1453" w:type="pct"/>
            <w:shd w:val="clear" w:color="auto" w:fill="auto"/>
            <w:noWrap/>
            <w:vAlign w:val="bottom"/>
          </w:tcPr>
          <w:p w:rsidR="008204CE" w:rsidRPr="00C35612" w:rsidRDefault="008204CE" w:rsidP="00C35612">
            <w:pPr>
              <w:spacing w:line="360" w:lineRule="auto"/>
              <w:jc w:val="both"/>
              <w:rPr>
                <w:b/>
              </w:rPr>
            </w:pPr>
            <w:r w:rsidRPr="00C35612">
              <w:rPr>
                <w:b/>
              </w:rPr>
              <w:t>Number of children</w:t>
            </w:r>
          </w:p>
        </w:tc>
        <w:tc>
          <w:tcPr>
            <w:tcW w:w="631" w:type="pct"/>
            <w:shd w:val="clear" w:color="auto" w:fill="auto"/>
          </w:tcPr>
          <w:p w:rsidR="008204CE" w:rsidRPr="00C35612" w:rsidRDefault="008204CE" w:rsidP="00C35612">
            <w:pPr>
              <w:spacing w:line="360" w:lineRule="auto"/>
              <w:jc w:val="both"/>
              <w:rPr>
                <w:b/>
              </w:rPr>
            </w:pPr>
          </w:p>
        </w:tc>
        <w:tc>
          <w:tcPr>
            <w:tcW w:w="873" w:type="pct"/>
          </w:tcPr>
          <w:p w:rsidR="008204CE" w:rsidRPr="00C35612" w:rsidRDefault="008204CE" w:rsidP="00C35612">
            <w:pPr>
              <w:spacing w:line="360" w:lineRule="auto"/>
              <w:jc w:val="both"/>
              <w:rPr>
                <w:b/>
              </w:rPr>
            </w:pPr>
          </w:p>
        </w:tc>
        <w:tc>
          <w:tcPr>
            <w:tcW w:w="581" w:type="pct"/>
          </w:tcPr>
          <w:p w:rsidR="008204CE" w:rsidRPr="00C35612" w:rsidRDefault="008204CE" w:rsidP="00C35612">
            <w:pPr>
              <w:spacing w:line="360" w:lineRule="auto"/>
              <w:jc w:val="both"/>
              <w:rPr>
                <w:b/>
              </w:rPr>
            </w:pPr>
          </w:p>
        </w:tc>
        <w:tc>
          <w:tcPr>
            <w:tcW w:w="925" w:type="pct"/>
          </w:tcPr>
          <w:p w:rsidR="008204CE" w:rsidRPr="00C35612" w:rsidRDefault="008204CE" w:rsidP="00C35612">
            <w:pPr>
              <w:spacing w:line="360" w:lineRule="auto"/>
              <w:jc w:val="both"/>
              <w:rPr>
                <w:b/>
              </w:rPr>
            </w:pPr>
          </w:p>
        </w:tc>
        <w:tc>
          <w:tcPr>
            <w:tcW w:w="537" w:type="pct"/>
          </w:tcPr>
          <w:p w:rsidR="008204CE" w:rsidRPr="00C35612" w:rsidRDefault="008204CE" w:rsidP="00C35612">
            <w:pPr>
              <w:spacing w:line="360" w:lineRule="auto"/>
              <w:jc w:val="both"/>
              <w:rPr>
                <w:b/>
              </w:rPr>
            </w:pPr>
          </w:p>
        </w:tc>
      </w:tr>
      <w:tr w:rsidR="00C35612" w:rsidRPr="00C35612" w:rsidTr="00D600B0">
        <w:trPr>
          <w:trHeight w:val="440"/>
        </w:trPr>
        <w:tc>
          <w:tcPr>
            <w:tcW w:w="1453" w:type="pct"/>
            <w:shd w:val="clear" w:color="auto" w:fill="auto"/>
            <w:noWrap/>
            <w:vAlign w:val="bottom"/>
          </w:tcPr>
          <w:p w:rsidR="008204CE" w:rsidRPr="00C35612" w:rsidRDefault="00D600B0" w:rsidP="00C35612">
            <w:pPr>
              <w:spacing w:line="360" w:lineRule="auto"/>
              <w:jc w:val="both"/>
              <w:rPr>
                <w:b/>
              </w:rPr>
            </w:pPr>
            <w:r w:rsidRPr="00C35612">
              <w:rPr>
                <w:b/>
              </w:rPr>
              <w:t xml:space="preserve">  </w:t>
            </w:r>
            <w:r w:rsidR="008204CE" w:rsidRPr="00C35612">
              <w:rPr>
                <w:b/>
                <w:u w:val="single"/>
              </w:rPr>
              <w:t>&lt;</w:t>
            </w:r>
            <w:r w:rsidR="008204CE" w:rsidRPr="00C35612">
              <w:rPr>
                <w:b/>
              </w:rPr>
              <w:t xml:space="preserve"> 2 </w:t>
            </w:r>
          </w:p>
        </w:tc>
        <w:tc>
          <w:tcPr>
            <w:tcW w:w="631" w:type="pct"/>
            <w:shd w:val="clear" w:color="auto" w:fill="auto"/>
            <w:noWrap/>
            <w:vAlign w:val="bottom"/>
            <w:hideMark/>
          </w:tcPr>
          <w:p w:rsidR="008204CE" w:rsidRPr="00C35612" w:rsidRDefault="008204CE" w:rsidP="00C35612">
            <w:pPr>
              <w:spacing w:line="360" w:lineRule="auto"/>
              <w:jc w:val="both"/>
            </w:pPr>
          </w:p>
          <w:p w:rsidR="008204CE" w:rsidRPr="00C35612" w:rsidRDefault="008204CE" w:rsidP="00C35612">
            <w:pPr>
              <w:spacing w:line="360" w:lineRule="auto"/>
              <w:jc w:val="both"/>
            </w:pPr>
            <w:r w:rsidRPr="00C35612">
              <w:t>1(2.2)</w:t>
            </w:r>
          </w:p>
        </w:tc>
        <w:tc>
          <w:tcPr>
            <w:tcW w:w="873" w:type="pct"/>
          </w:tcPr>
          <w:p w:rsidR="008204CE" w:rsidRPr="00C35612" w:rsidRDefault="008204CE" w:rsidP="00C35612">
            <w:pPr>
              <w:spacing w:line="360" w:lineRule="auto"/>
              <w:jc w:val="both"/>
            </w:pPr>
          </w:p>
          <w:p w:rsidR="008204CE" w:rsidRPr="00C35612" w:rsidRDefault="008204CE" w:rsidP="00C35612">
            <w:pPr>
              <w:spacing w:line="360" w:lineRule="auto"/>
              <w:jc w:val="both"/>
            </w:pPr>
            <w:r w:rsidRPr="00C35612">
              <w:t>45(97.8)</w:t>
            </w:r>
          </w:p>
        </w:tc>
        <w:tc>
          <w:tcPr>
            <w:tcW w:w="581" w:type="pct"/>
          </w:tcPr>
          <w:p w:rsidR="008204CE" w:rsidRPr="00C35612" w:rsidRDefault="008204CE" w:rsidP="00C35612">
            <w:pPr>
              <w:spacing w:line="360" w:lineRule="auto"/>
              <w:jc w:val="both"/>
            </w:pPr>
          </w:p>
          <w:p w:rsidR="008204CE" w:rsidRPr="00C35612" w:rsidRDefault="008204CE" w:rsidP="00C35612">
            <w:pPr>
              <w:spacing w:line="360" w:lineRule="auto"/>
              <w:jc w:val="both"/>
            </w:pPr>
            <w:r w:rsidRPr="00C35612">
              <w:t>-</w:t>
            </w:r>
          </w:p>
        </w:tc>
        <w:tc>
          <w:tcPr>
            <w:tcW w:w="925" w:type="pct"/>
          </w:tcPr>
          <w:p w:rsidR="008204CE" w:rsidRPr="00C35612" w:rsidRDefault="008204CE" w:rsidP="00C35612">
            <w:pPr>
              <w:spacing w:line="360" w:lineRule="auto"/>
              <w:jc w:val="both"/>
            </w:pPr>
          </w:p>
        </w:tc>
        <w:tc>
          <w:tcPr>
            <w:tcW w:w="537" w:type="pct"/>
          </w:tcPr>
          <w:p w:rsidR="008204CE" w:rsidRPr="00C35612" w:rsidRDefault="008204CE" w:rsidP="00C35612">
            <w:pPr>
              <w:spacing w:line="360" w:lineRule="auto"/>
              <w:jc w:val="both"/>
            </w:pPr>
          </w:p>
          <w:p w:rsidR="008204CE" w:rsidRPr="00C35612" w:rsidRDefault="008204CE" w:rsidP="00C35612">
            <w:pPr>
              <w:spacing w:line="360" w:lineRule="auto"/>
              <w:jc w:val="both"/>
            </w:pPr>
            <w:r w:rsidRPr="00C35612">
              <w:t>.000</w:t>
            </w:r>
            <w:r w:rsidRPr="00C35612">
              <w:rPr>
                <w:i/>
                <w:rtl/>
                <w:lang w:bidi="he-IL"/>
              </w:rPr>
              <w:t>**</w:t>
            </w:r>
          </w:p>
        </w:tc>
      </w:tr>
      <w:tr w:rsidR="00C35612" w:rsidRPr="00C35612" w:rsidTr="00D600B0">
        <w:trPr>
          <w:trHeight w:val="315"/>
        </w:trPr>
        <w:tc>
          <w:tcPr>
            <w:tcW w:w="1453" w:type="pct"/>
            <w:shd w:val="clear" w:color="auto" w:fill="auto"/>
            <w:noWrap/>
            <w:vAlign w:val="bottom"/>
          </w:tcPr>
          <w:p w:rsidR="008204CE" w:rsidRPr="00C35612" w:rsidRDefault="00D600B0" w:rsidP="00C35612">
            <w:pPr>
              <w:spacing w:line="360" w:lineRule="auto"/>
              <w:jc w:val="both"/>
              <w:rPr>
                <w:u w:val="single"/>
              </w:rPr>
            </w:pPr>
            <w:r w:rsidRPr="00C35612">
              <w:t xml:space="preserve">  </w:t>
            </w:r>
            <w:r w:rsidR="008204CE" w:rsidRPr="00C35612">
              <w:rPr>
                <w:u w:val="single"/>
              </w:rPr>
              <w:t>&gt;</w:t>
            </w:r>
            <w:r w:rsidR="008204CE" w:rsidRPr="00C35612">
              <w:t>3</w:t>
            </w:r>
          </w:p>
        </w:tc>
        <w:tc>
          <w:tcPr>
            <w:tcW w:w="631" w:type="pct"/>
            <w:shd w:val="clear" w:color="auto" w:fill="auto"/>
            <w:noWrap/>
            <w:vAlign w:val="bottom"/>
            <w:hideMark/>
          </w:tcPr>
          <w:p w:rsidR="008204CE" w:rsidRPr="00C35612" w:rsidRDefault="008204CE" w:rsidP="00C35612">
            <w:pPr>
              <w:spacing w:line="360" w:lineRule="auto"/>
              <w:jc w:val="both"/>
            </w:pPr>
            <w:r w:rsidRPr="00C35612">
              <w:t>22 (33.3)</w:t>
            </w:r>
          </w:p>
        </w:tc>
        <w:tc>
          <w:tcPr>
            <w:tcW w:w="873" w:type="pct"/>
          </w:tcPr>
          <w:p w:rsidR="008204CE" w:rsidRPr="00C35612" w:rsidRDefault="008204CE" w:rsidP="00C35612">
            <w:pPr>
              <w:spacing w:line="360" w:lineRule="auto"/>
              <w:jc w:val="both"/>
            </w:pPr>
            <w:r w:rsidRPr="00C35612">
              <w:t>44 (66.7)</w:t>
            </w:r>
          </w:p>
        </w:tc>
        <w:tc>
          <w:tcPr>
            <w:tcW w:w="581" w:type="pct"/>
          </w:tcPr>
          <w:p w:rsidR="008204CE" w:rsidRPr="00C35612" w:rsidRDefault="008204CE" w:rsidP="00C35612">
            <w:pPr>
              <w:spacing w:line="360" w:lineRule="auto"/>
              <w:jc w:val="both"/>
            </w:pPr>
          </w:p>
        </w:tc>
        <w:tc>
          <w:tcPr>
            <w:tcW w:w="925" w:type="pct"/>
          </w:tcPr>
          <w:p w:rsidR="008204CE" w:rsidRPr="00C35612" w:rsidRDefault="008204CE" w:rsidP="00C35612">
            <w:pPr>
              <w:spacing w:line="360" w:lineRule="auto"/>
              <w:jc w:val="both"/>
            </w:pPr>
          </w:p>
        </w:tc>
        <w:tc>
          <w:tcPr>
            <w:tcW w:w="537" w:type="pct"/>
          </w:tcPr>
          <w:p w:rsidR="008204CE" w:rsidRPr="00C35612" w:rsidRDefault="008204CE" w:rsidP="00C35612">
            <w:pPr>
              <w:spacing w:line="360" w:lineRule="auto"/>
              <w:jc w:val="both"/>
            </w:pPr>
          </w:p>
        </w:tc>
      </w:tr>
      <w:tr w:rsidR="00C35612" w:rsidRPr="00C35612" w:rsidTr="00D600B0">
        <w:trPr>
          <w:trHeight w:val="315"/>
        </w:trPr>
        <w:tc>
          <w:tcPr>
            <w:tcW w:w="1453" w:type="pct"/>
            <w:shd w:val="clear" w:color="auto" w:fill="auto"/>
            <w:noWrap/>
            <w:vAlign w:val="bottom"/>
          </w:tcPr>
          <w:p w:rsidR="008204CE" w:rsidRPr="00C35612" w:rsidRDefault="008204CE" w:rsidP="00C35612">
            <w:pPr>
              <w:spacing w:line="360" w:lineRule="auto"/>
              <w:jc w:val="both"/>
              <w:rPr>
                <w:b/>
                <w:bCs/>
              </w:rPr>
            </w:pPr>
            <w:r w:rsidRPr="00C35612">
              <w:rPr>
                <w:b/>
                <w:bCs/>
              </w:rPr>
              <w:t>Do smoking</w:t>
            </w:r>
          </w:p>
        </w:tc>
        <w:tc>
          <w:tcPr>
            <w:tcW w:w="631" w:type="pct"/>
            <w:shd w:val="clear" w:color="auto" w:fill="auto"/>
            <w:noWrap/>
            <w:vAlign w:val="bottom"/>
            <w:hideMark/>
          </w:tcPr>
          <w:p w:rsidR="008204CE" w:rsidRPr="00C35612" w:rsidRDefault="008204CE" w:rsidP="00C35612">
            <w:pPr>
              <w:spacing w:line="360" w:lineRule="auto"/>
              <w:jc w:val="both"/>
            </w:pPr>
          </w:p>
        </w:tc>
        <w:tc>
          <w:tcPr>
            <w:tcW w:w="873" w:type="pct"/>
          </w:tcPr>
          <w:p w:rsidR="008204CE" w:rsidRPr="00C35612" w:rsidRDefault="008204CE" w:rsidP="00C35612">
            <w:pPr>
              <w:spacing w:line="360" w:lineRule="auto"/>
              <w:jc w:val="both"/>
            </w:pPr>
          </w:p>
        </w:tc>
        <w:tc>
          <w:tcPr>
            <w:tcW w:w="581" w:type="pct"/>
          </w:tcPr>
          <w:p w:rsidR="008204CE" w:rsidRPr="00C35612" w:rsidRDefault="008204CE" w:rsidP="00C35612">
            <w:pPr>
              <w:spacing w:line="360" w:lineRule="auto"/>
              <w:jc w:val="both"/>
            </w:pPr>
          </w:p>
        </w:tc>
        <w:tc>
          <w:tcPr>
            <w:tcW w:w="925" w:type="pct"/>
          </w:tcPr>
          <w:p w:rsidR="008204CE" w:rsidRPr="00C35612" w:rsidRDefault="008204CE" w:rsidP="00C35612">
            <w:pPr>
              <w:spacing w:line="360" w:lineRule="auto"/>
              <w:jc w:val="both"/>
            </w:pPr>
          </w:p>
        </w:tc>
        <w:tc>
          <w:tcPr>
            <w:tcW w:w="537" w:type="pct"/>
          </w:tcPr>
          <w:p w:rsidR="008204CE" w:rsidRPr="00C35612" w:rsidRDefault="008204CE" w:rsidP="00C35612">
            <w:pPr>
              <w:spacing w:line="360" w:lineRule="auto"/>
              <w:jc w:val="both"/>
            </w:pPr>
          </w:p>
        </w:tc>
      </w:tr>
      <w:tr w:rsidR="00C35612" w:rsidRPr="00C35612" w:rsidTr="00D600B0">
        <w:trPr>
          <w:trHeight w:val="315"/>
        </w:trPr>
        <w:tc>
          <w:tcPr>
            <w:tcW w:w="1453" w:type="pct"/>
            <w:shd w:val="clear" w:color="auto" w:fill="auto"/>
            <w:noWrap/>
            <w:vAlign w:val="bottom"/>
          </w:tcPr>
          <w:p w:rsidR="008204CE" w:rsidRPr="00C35612" w:rsidRDefault="00D600B0" w:rsidP="00C35612">
            <w:pPr>
              <w:spacing w:line="360" w:lineRule="auto"/>
              <w:jc w:val="both"/>
            </w:pPr>
            <w:r w:rsidRPr="00C35612">
              <w:t xml:space="preserve">  </w:t>
            </w:r>
            <w:r w:rsidR="008204CE" w:rsidRPr="00C35612">
              <w:t>Yes</w:t>
            </w:r>
          </w:p>
        </w:tc>
        <w:tc>
          <w:tcPr>
            <w:tcW w:w="631" w:type="pct"/>
            <w:shd w:val="clear" w:color="auto" w:fill="auto"/>
            <w:noWrap/>
            <w:vAlign w:val="bottom"/>
            <w:hideMark/>
          </w:tcPr>
          <w:p w:rsidR="008204CE" w:rsidRPr="00C35612" w:rsidRDefault="008204CE" w:rsidP="00C35612">
            <w:pPr>
              <w:spacing w:line="360" w:lineRule="auto"/>
              <w:jc w:val="both"/>
            </w:pPr>
            <w:r w:rsidRPr="00C35612">
              <w:t>14 (31.1)</w:t>
            </w:r>
          </w:p>
        </w:tc>
        <w:tc>
          <w:tcPr>
            <w:tcW w:w="873" w:type="pct"/>
          </w:tcPr>
          <w:p w:rsidR="008204CE" w:rsidRPr="00C35612" w:rsidRDefault="008204CE" w:rsidP="00C35612">
            <w:pPr>
              <w:spacing w:line="360" w:lineRule="auto"/>
              <w:jc w:val="both"/>
            </w:pPr>
            <w:r w:rsidRPr="00C35612">
              <w:t>31 (68.9)</w:t>
            </w:r>
          </w:p>
        </w:tc>
        <w:tc>
          <w:tcPr>
            <w:tcW w:w="581" w:type="pct"/>
          </w:tcPr>
          <w:p w:rsidR="008204CE" w:rsidRPr="00C35612" w:rsidRDefault="008204CE" w:rsidP="00C35612">
            <w:pPr>
              <w:spacing w:line="360" w:lineRule="auto"/>
              <w:jc w:val="both"/>
            </w:pPr>
            <w:r w:rsidRPr="00C35612">
              <w:t>5.155</w:t>
            </w:r>
          </w:p>
        </w:tc>
        <w:tc>
          <w:tcPr>
            <w:tcW w:w="925" w:type="pct"/>
          </w:tcPr>
          <w:p w:rsidR="008204CE" w:rsidRPr="00C35612" w:rsidRDefault="00F93853" w:rsidP="00C35612">
            <w:pPr>
              <w:spacing w:line="360" w:lineRule="auto"/>
              <w:jc w:val="both"/>
            </w:pPr>
            <w:r w:rsidRPr="00C35612">
              <w:t>2.91(1.13-</w:t>
            </w:r>
            <w:r w:rsidR="008204CE" w:rsidRPr="00C35612">
              <w:t>7.48)</w:t>
            </w:r>
          </w:p>
          <w:p w:rsidR="008204CE" w:rsidRPr="00C35612" w:rsidRDefault="008204CE" w:rsidP="00C35612">
            <w:pPr>
              <w:spacing w:line="360" w:lineRule="auto"/>
              <w:jc w:val="both"/>
            </w:pPr>
            <w:r w:rsidRPr="00C35612">
              <w:t>1</w:t>
            </w:r>
          </w:p>
        </w:tc>
        <w:tc>
          <w:tcPr>
            <w:tcW w:w="537" w:type="pct"/>
          </w:tcPr>
          <w:p w:rsidR="008204CE" w:rsidRPr="00C35612" w:rsidRDefault="008204CE" w:rsidP="00C35612">
            <w:pPr>
              <w:spacing w:line="360" w:lineRule="auto"/>
              <w:jc w:val="both"/>
            </w:pPr>
            <w:r w:rsidRPr="00C35612">
              <w:t>.023*</w:t>
            </w:r>
          </w:p>
        </w:tc>
      </w:tr>
      <w:tr w:rsidR="00C35612" w:rsidRPr="00C35612" w:rsidTr="00D600B0">
        <w:trPr>
          <w:trHeight w:val="315"/>
        </w:trPr>
        <w:tc>
          <w:tcPr>
            <w:tcW w:w="1453" w:type="pct"/>
            <w:shd w:val="clear" w:color="auto" w:fill="auto"/>
            <w:noWrap/>
            <w:vAlign w:val="bottom"/>
          </w:tcPr>
          <w:p w:rsidR="008204CE" w:rsidRPr="00C35612" w:rsidRDefault="00D600B0" w:rsidP="00C35612">
            <w:pPr>
              <w:spacing w:line="360" w:lineRule="auto"/>
              <w:jc w:val="both"/>
            </w:pPr>
            <w:r w:rsidRPr="00C35612">
              <w:t xml:space="preserve">  </w:t>
            </w:r>
            <w:r w:rsidR="008204CE" w:rsidRPr="00C35612">
              <w:t>No</w:t>
            </w:r>
          </w:p>
        </w:tc>
        <w:tc>
          <w:tcPr>
            <w:tcW w:w="631" w:type="pct"/>
            <w:shd w:val="clear" w:color="auto" w:fill="auto"/>
            <w:noWrap/>
            <w:vAlign w:val="bottom"/>
            <w:hideMark/>
          </w:tcPr>
          <w:p w:rsidR="008204CE" w:rsidRPr="00C35612" w:rsidRDefault="008204CE" w:rsidP="00C35612">
            <w:pPr>
              <w:spacing w:line="360" w:lineRule="auto"/>
              <w:jc w:val="both"/>
            </w:pPr>
            <w:r w:rsidRPr="00C35612">
              <w:t>9 (13.4)</w:t>
            </w:r>
          </w:p>
        </w:tc>
        <w:tc>
          <w:tcPr>
            <w:tcW w:w="873" w:type="pct"/>
          </w:tcPr>
          <w:p w:rsidR="008204CE" w:rsidRPr="00C35612" w:rsidRDefault="008204CE" w:rsidP="00C35612">
            <w:pPr>
              <w:spacing w:line="360" w:lineRule="auto"/>
              <w:jc w:val="both"/>
            </w:pPr>
            <w:r w:rsidRPr="00C35612">
              <w:t>58 (86.6)</w:t>
            </w:r>
          </w:p>
        </w:tc>
        <w:tc>
          <w:tcPr>
            <w:tcW w:w="581" w:type="pct"/>
          </w:tcPr>
          <w:p w:rsidR="008204CE" w:rsidRPr="00C35612" w:rsidRDefault="008204CE" w:rsidP="00C35612">
            <w:pPr>
              <w:spacing w:line="360" w:lineRule="auto"/>
              <w:jc w:val="both"/>
            </w:pPr>
          </w:p>
        </w:tc>
        <w:tc>
          <w:tcPr>
            <w:tcW w:w="925" w:type="pct"/>
          </w:tcPr>
          <w:p w:rsidR="008204CE" w:rsidRPr="00C35612" w:rsidRDefault="008204CE" w:rsidP="00C35612">
            <w:pPr>
              <w:spacing w:line="360" w:lineRule="auto"/>
              <w:jc w:val="both"/>
            </w:pPr>
          </w:p>
        </w:tc>
        <w:tc>
          <w:tcPr>
            <w:tcW w:w="537" w:type="pct"/>
          </w:tcPr>
          <w:p w:rsidR="008204CE" w:rsidRPr="00C35612" w:rsidRDefault="008204CE" w:rsidP="00C35612">
            <w:pPr>
              <w:spacing w:line="360" w:lineRule="auto"/>
              <w:jc w:val="both"/>
            </w:pPr>
          </w:p>
        </w:tc>
      </w:tr>
      <w:tr w:rsidR="00C35612" w:rsidRPr="00C35612" w:rsidTr="00D600B0">
        <w:trPr>
          <w:trHeight w:val="315"/>
        </w:trPr>
        <w:tc>
          <w:tcPr>
            <w:tcW w:w="1453" w:type="pct"/>
            <w:shd w:val="clear" w:color="auto" w:fill="auto"/>
            <w:noWrap/>
            <w:vAlign w:val="bottom"/>
          </w:tcPr>
          <w:p w:rsidR="008204CE" w:rsidRPr="00C35612" w:rsidRDefault="008204CE" w:rsidP="00C35612">
            <w:pPr>
              <w:spacing w:line="360" w:lineRule="auto"/>
              <w:jc w:val="both"/>
              <w:rPr>
                <w:b/>
                <w:bCs/>
              </w:rPr>
            </w:pPr>
            <w:r w:rsidRPr="00C35612">
              <w:rPr>
                <w:b/>
                <w:bCs/>
              </w:rPr>
              <w:t>After delivery physical work</w:t>
            </w:r>
          </w:p>
        </w:tc>
        <w:tc>
          <w:tcPr>
            <w:tcW w:w="631" w:type="pct"/>
            <w:shd w:val="clear" w:color="auto" w:fill="auto"/>
            <w:noWrap/>
            <w:vAlign w:val="bottom"/>
            <w:hideMark/>
          </w:tcPr>
          <w:p w:rsidR="008204CE" w:rsidRPr="00C35612" w:rsidRDefault="008204CE" w:rsidP="00C35612">
            <w:pPr>
              <w:spacing w:line="360" w:lineRule="auto"/>
              <w:jc w:val="both"/>
            </w:pPr>
          </w:p>
        </w:tc>
        <w:tc>
          <w:tcPr>
            <w:tcW w:w="873" w:type="pct"/>
          </w:tcPr>
          <w:p w:rsidR="008204CE" w:rsidRPr="00C35612" w:rsidRDefault="008204CE" w:rsidP="00C35612">
            <w:pPr>
              <w:spacing w:line="360" w:lineRule="auto"/>
              <w:jc w:val="both"/>
            </w:pPr>
          </w:p>
        </w:tc>
        <w:tc>
          <w:tcPr>
            <w:tcW w:w="581" w:type="pct"/>
          </w:tcPr>
          <w:p w:rsidR="008204CE" w:rsidRPr="00C35612" w:rsidRDefault="008204CE" w:rsidP="00C35612">
            <w:pPr>
              <w:spacing w:line="360" w:lineRule="auto"/>
              <w:jc w:val="both"/>
            </w:pPr>
          </w:p>
        </w:tc>
        <w:tc>
          <w:tcPr>
            <w:tcW w:w="925" w:type="pct"/>
          </w:tcPr>
          <w:p w:rsidR="008204CE" w:rsidRPr="00C35612" w:rsidRDefault="008204CE" w:rsidP="00C35612">
            <w:pPr>
              <w:spacing w:line="360" w:lineRule="auto"/>
              <w:jc w:val="both"/>
            </w:pPr>
          </w:p>
        </w:tc>
        <w:tc>
          <w:tcPr>
            <w:tcW w:w="537" w:type="pct"/>
          </w:tcPr>
          <w:p w:rsidR="008204CE" w:rsidRPr="00C35612" w:rsidRDefault="008204CE" w:rsidP="00C35612">
            <w:pPr>
              <w:spacing w:line="360" w:lineRule="auto"/>
              <w:jc w:val="both"/>
            </w:pPr>
          </w:p>
        </w:tc>
      </w:tr>
      <w:tr w:rsidR="00C35612" w:rsidRPr="00C35612" w:rsidTr="00D600B0">
        <w:trPr>
          <w:trHeight w:val="315"/>
        </w:trPr>
        <w:tc>
          <w:tcPr>
            <w:tcW w:w="1453" w:type="pct"/>
            <w:shd w:val="clear" w:color="auto" w:fill="auto"/>
            <w:noWrap/>
            <w:vAlign w:val="bottom"/>
          </w:tcPr>
          <w:p w:rsidR="008204CE" w:rsidRPr="00C35612" w:rsidRDefault="00D600B0" w:rsidP="00C35612">
            <w:pPr>
              <w:spacing w:line="360" w:lineRule="auto"/>
              <w:jc w:val="both"/>
            </w:pPr>
            <w:r w:rsidRPr="00C35612">
              <w:t xml:space="preserve">  </w:t>
            </w:r>
            <w:r w:rsidR="008204CE" w:rsidRPr="00C35612">
              <w:t xml:space="preserve">Start soon after birth </w:t>
            </w:r>
          </w:p>
        </w:tc>
        <w:tc>
          <w:tcPr>
            <w:tcW w:w="631" w:type="pct"/>
            <w:shd w:val="clear" w:color="auto" w:fill="auto"/>
            <w:noWrap/>
            <w:vAlign w:val="bottom"/>
            <w:hideMark/>
          </w:tcPr>
          <w:p w:rsidR="008204CE" w:rsidRPr="00C35612" w:rsidRDefault="008204CE" w:rsidP="00C35612">
            <w:pPr>
              <w:spacing w:line="360" w:lineRule="auto"/>
              <w:jc w:val="both"/>
            </w:pPr>
            <w:r w:rsidRPr="00C35612">
              <w:t>23(24.5)</w:t>
            </w:r>
          </w:p>
        </w:tc>
        <w:tc>
          <w:tcPr>
            <w:tcW w:w="873" w:type="pct"/>
          </w:tcPr>
          <w:p w:rsidR="008204CE" w:rsidRPr="00C35612" w:rsidRDefault="008204CE" w:rsidP="00C35612">
            <w:pPr>
              <w:spacing w:line="360" w:lineRule="auto"/>
              <w:jc w:val="both"/>
            </w:pPr>
            <w:r w:rsidRPr="00C35612">
              <w:t>71(75.5)</w:t>
            </w:r>
          </w:p>
        </w:tc>
        <w:tc>
          <w:tcPr>
            <w:tcW w:w="581" w:type="pct"/>
          </w:tcPr>
          <w:p w:rsidR="008204CE" w:rsidRPr="00C35612" w:rsidRDefault="008204CE" w:rsidP="00C35612">
            <w:pPr>
              <w:spacing w:line="360" w:lineRule="auto"/>
              <w:jc w:val="both"/>
            </w:pPr>
            <w:r w:rsidRPr="00C35612">
              <w:t>-</w:t>
            </w:r>
          </w:p>
        </w:tc>
        <w:tc>
          <w:tcPr>
            <w:tcW w:w="925" w:type="pct"/>
          </w:tcPr>
          <w:p w:rsidR="008204CE" w:rsidRPr="00C35612" w:rsidRDefault="008204CE" w:rsidP="00C35612">
            <w:pPr>
              <w:spacing w:line="360" w:lineRule="auto"/>
              <w:jc w:val="both"/>
            </w:pPr>
          </w:p>
        </w:tc>
        <w:tc>
          <w:tcPr>
            <w:tcW w:w="537" w:type="pct"/>
          </w:tcPr>
          <w:p w:rsidR="008204CE" w:rsidRPr="00C35612" w:rsidRDefault="008204CE" w:rsidP="00C35612">
            <w:pPr>
              <w:spacing w:line="360" w:lineRule="auto"/>
              <w:jc w:val="both"/>
            </w:pPr>
            <w:r w:rsidRPr="00C35612">
              <w:t>.022</w:t>
            </w:r>
            <w:r w:rsidRPr="00C35612">
              <w:rPr>
                <w:i/>
                <w:rtl/>
                <w:lang w:bidi="he-IL"/>
              </w:rPr>
              <w:t>**</w:t>
            </w:r>
          </w:p>
        </w:tc>
      </w:tr>
      <w:tr w:rsidR="00C35612" w:rsidRPr="00C35612" w:rsidTr="00D600B0">
        <w:trPr>
          <w:trHeight w:val="315"/>
        </w:trPr>
        <w:tc>
          <w:tcPr>
            <w:tcW w:w="1453" w:type="pct"/>
            <w:shd w:val="clear" w:color="auto" w:fill="auto"/>
            <w:noWrap/>
            <w:vAlign w:val="bottom"/>
          </w:tcPr>
          <w:p w:rsidR="008204CE" w:rsidRPr="00C35612" w:rsidRDefault="00D600B0" w:rsidP="00C35612">
            <w:pPr>
              <w:spacing w:line="360" w:lineRule="auto"/>
              <w:jc w:val="both"/>
            </w:pPr>
            <w:r w:rsidRPr="00C35612">
              <w:t xml:space="preserve">  </w:t>
            </w:r>
            <w:r w:rsidR="008204CE" w:rsidRPr="00C35612">
              <w:t>After six weeks</w:t>
            </w:r>
          </w:p>
        </w:tc>
        <w:tc>
          <w:tcPr>
            <w:tcW w:w="631" w:type="pct"/>
            <w:shd w:val="clear" w:color="auto" w:fill="auto"/>
            <w:noWrap/>
            <w:vAlign w:val="bottom"/>
            <w:hideMark/>
          </w:tcPr>
          <w:p w:rsidR="008204CE" w:rsidRPr="00C35612" w:rsidRDefault="008204CE" w:rsidP="00C35612">
            <w:pPr>
              <w:spacing w:line="360" w:lineRule="auto"/>
              <w:jc w:val="both"/>
            </w:pPr>
            <w:r w:rsidRPr="00C35612">
              <w:t>0(0)</w:t>
            </w:r>
          </w:p>
        </w:tc>
        <w:tc>
          <w:tcPr>
            <w:tcW w:w="873" w:type="pct"/>
          </w:tcPr>
          <w:p w:rsidR="008204CE" w:rsidRPr="00C35612" w:rsidRDefault="008204CE" w:rsidP="00C35612">
            <w:pPr>
              <w:spacing w:line="360" w:lineRule="auto"/>
              <w:jc w:val="both"/>
            </w:pPr>
            <w:r w:rsidRPr="00C35612">
              <w:t>18(100)</w:t>
            </w:r>
          </w:p>
        </w:tc>
        <w:tc>
          <w:tcPr>
            <w:tcW w:w="581" w:type="pct"/>
          </w:tcPr>
          <w:p w:rsidR="008204CE" w:rsidRPr="00C35612" w:rsidRDefault="008204CE" w:rsidP="00C35612">
            <w:pPr>
              <w:spacing w:line="360" w:lineRule="auto"/>
              <w:jc w:val="both"/>
            </w:pPr>
          </w:p>
        </w:tc>
        <w:tc>
          <w:tcPr>
            <w:tcW w:w="925" w:type="pct"/>
          </w:tcPr>
          <w:p w:rsidR="008204CE" w:rsidRPr="00C35612" w:rsidRDefault="008204CE" w:rsidP="00C35612">
            <w:pPr>
              <w:spacing w:line="360" w:lineRule="auto"/>
              <w:jc w:val="both"/>
            </w:pPr>
          </w:p>
        </w:tc>
        <w:tc>
          <w:tcPr>
            <w:tcW w:w="537" w:type="pct"/>
          </w:tcPr>
          <w:p w:rsidR="008204CE" w:rsidRPr="00C35612" w:rsidRDefault="008204CE" w:rsidP="00C35612">
            <w:pPr>
              <w:spacing w:line="360" w:lineRule="auto"/>
              <w:jc w:val="both"/>
            </w:pPr>
          </w:p>
        </w:tc>
      </w:tr>
    </w:tbl>
    <w:p w:rsidR="008204CE" w:rsidRPr="00C35612" w:rsidRDefault="008204CE" w:rsidP="00C35612">
      <w:pPr>
        <w:spacing w:line="360" w:lineRule="auto"/>
        <w:jc w:val="both"/>
        <w:rPr>
          <w:bCs/>
          <w:i/>
        </w:rPr>
      </w:pPr>
      <w:r w:rsidRPr="00C35612">
        <w:rPr>
          <w:bCs/>
          <w:i/>
        </w:rPr>
        <w:t>1= reference OR=Odds ratio</w:t>
      </w:r>
    </w:p>
    <w:p w:rsidR="008204CE" w:rsidRPr="00C35612" w:rsidRDefault="008204CE" w:rsidP="00C35612">
      <w:pPr>
        <w:spacing w:line="360" w:lineRule="auto"/>
        <w:jc w:val="both"/>
        <w:rPr>
          <w:bCs/>
          <w:i/>
        </w:rPr>
      </w:pPr>
      <w:r w:rsidRPr="00C35612">
        <w:rPr>
          <w:bCs/>
          <w:i/>
        </w:rPr>
        <w:t>Significantly associated in 95% confidence interval. P-value obtained from Pearson chi-square *,</w:t>
      </w:r>
    </w:p>
    <w:p w:rsidR="008204CE" w:rsidRPr="00041DD5" w:rsidRDefault="008204CE" w:rsidP="00041DD5">
      <w:pPr>
        <w:autoSpaceDE w:val="0"/>
        <w:autoSpaceDN w:val="0"/>
        <w:adjustRightInd w:val="0"/>
        <w:spacing w:line="360" w:lineRule="auto"/>
        <w:jc w:val="both"/>
        <w:rPr>
          <w:i/>
        </w:rPr>
      </w:pPr>
      <w:r w:rsidRPr="00C35612">
        <w:rPr>
          <w:i/>
        </w:rPr>
        <w:lastRenderedPageBreak/>
        <w:t xml:space="preserve">Fisher’s Exact Test </w:t>
      </w:r>
      <w:r w:rsidRPr="00C35612">
        <w:rPr>
          <w:i/>
          <w:rtl/>
          <w:lang w:bidi="he-IL"/>
        </w:rPr>
        <w:t>**</w:t>
      </w:r>
    </w:p>
    <w:p w:rsidR="008204CE" w:rsidRPr="00C35612" w:rsidRDefault="008204CE" w:rsidP="00C35612">
      <w:pPr>
        <w:spacing w:line="360" w:lineRule="auto"/>
        <w:jc w:val="both"/>
      </w:pPr>
      <w:r w:rsidRPr="00C35612">
        <w:t>Table 11 present</w:t>
      </w:r>
      <w:r w:rsidR="007F23C5">
        <w:t>s</w:t>
      </w:r>
      <w:r w:rsidRPr="00C35612">
        <w:t xml:space="preserve"> bivariate analysis of uterine prolapse with smoking status of the respondents. Those respond</w:t>
      </w:r>
      <w:r w:rsidR="007F23C5">
        <w:t xml:space="preserve">ents who had habit of smoking have more </w:t>
      </w:r>
      <w:proofErr w:type="gramStart"/>
      <w:r w:rsidR="007F23C5">
        <w:t xml:space="preserve">chance </w:t>
      </w:r>
      <w:r w:rsidRPr="00C35612">
        <w:t xml:space="preserve"> </w:t>
      </w:r>
      <w:r w:rsidR="007F23C5">
        <w:t>(</w:t>
      </w:r>
      <w:proofErr w:type="gramEnd"/>
      <w:r w:rsidR="007F23C5">
        <w:t>OR=2.91, p=0.023) of</w:t>
      </w:r>
      <w:r w:rsidRPr="00C35612">
        <w:t xml:space="preserve"> having uterine prolapse</w:t>
      </w:r>
      <w:r w:rsidR="007F23C5">
        <w:t xml:space="preserve"> as compare to those who had no</w:t>
      </w:r>
      <w:r w:rsidRPr="00C35612">
        <w:t xml:space="preserve"> habit of smoking. Similarly, the more number of children (p=&lt;0.001) and immediate after delivery of s</w:t>
      </w:r>
      <w:r w:rsidR="00BC1D96">
        <w:t>tarted physical work (p=0.22) were</w:t>
      </w:r>
      <w:r w:rsidRPr="00C35612">
        <w:t xml:space="preserve"> statistically significant with the uterine vaginal prolapse.</w:t>
      </w:r>
    </w:p>
    <w:p w:rsidR="00354A59" w:rsidRPr="00C35612" w:rsidRDefault="00354A59" w:rsidP="00C35612">
      <w:pPr>
        <w:spacing w:before="240" w:after="240" w:line="360" w:lineRule="auto"/>
        <w:jc w:val="both"/>
        <w:rPr>
          <w:b/>
        </w:rPr>
      </w:pPr>
      <w:r w:rsidRPr="00C35612">
        <w:rPr>
          <w:b/>
        </w:rPr>
        <w:t>Discussion</w:t>
      </w:r>
    </w:p>
    <w:p w:rsidR="00354A59" w:rsidRPr="00C35612" w:rsidRDefault="00354A59" w:rsidP="00C35612">
      <w:pPr>
        <w:spacing w:before="240" w:after="240" w:line="360" w:lineRule="auto"/>
        <w:jc w:val="both"/>
      </w:pPr>
      <w:r w:rsidRPr="00C35612">
        <w:t xml:space="preserve">Majority of the </w:t>
      </w:r>
      <w:r w:rsidR="00BC1D96">
        <w:t>respondents 48 (42.9%) were of age group</w:t>
      </w:r>
      <w:r w:rsidRPr="00C35612">
        <w:t xml:space="preserve"> 20-30 and age above 40 years were 30 (26.8%).</w:t>
      </w:r>
      <w:r w:rsidR="00BC1D96">
        <w:t xml:space="preserve"> </w:t>
      </w:r>
      <w:r w:rsidRPr="00C35612">
        <w:t xml:space="preserve">Majority of respondents 63(56.2%) were illiterate. The most of the respondents 82(73.2%) belongs to joint family. More than two third of the respondents occupation 86 (76.8%) </w:t>
      </w:r>
      <w:r w:rsidR="00BC1D96">
        <w:t xml:space="preserve">was </w:t>
      </w:r>
      <w:r w:rsidRPr="00C35612">
        <w:t xml:space="preserve">agriculture. </w:t>
      </w:r>
    </w:p>
    <w:p w:rsidR="00354A59" w:rsidRPr="00C35612" w:rsidRDefault="00BC1D96" w:rsidP="00C35612">
      <w:pPr>
        <w:autoSpaceDE w:val="0"/>
        <w:autoSpaceDN w:val="0"/>
        <w:adjustRightInd w:val="0"/>
        <w:spacing w:line="360" w:lineRule="auto"/>
        <w:jc w:val="both"/>
      </w:pPr>
      <w:r>
        <w:t>In our study, prevalence of U</w:t>
      </w:r>
      <w:r w:rsidR="00354A59" w:rsidRPr="00C35612">
        <w:t xml:space="preserve">P found 20.5%. Whereas the study findings was similar to the finding of </w:t>
      </w:r>
      <w:proofErr w:type="spellStart"/>
      <w:r w:rsidR="00354A59" w:rsidRPr="00C35612">
        <w:rPr>
          <w:bCs/>
        </w:rPr>
        <w:t>Silwal</w:t>
      </w:r>
      <w:proofErr w:type="spellEnd"/>
      <w:r w:rsidR="00354A59" w:rsidRPr="00C35612">
        <w:rPr>
          <w:bCs/>
        </w:rPr>
        <w:t xml:space="preserve">, M., </w:t>
      </w:r>
      <w:proofErr w:type="spellStart"/>
      <w:r w:rsidR="00354A59" w:rsidRPr="00C35612">
        <w:rPr>
          <w:bCs/>
        </w:rPr>
        <w:t>Gurung</w:t>
      </w:r>
      <w:proofErr w:type="spellEnd"/>
      <w:r w:rsidR="00354A59" w:rsidRPr="00C35612">
        <w:rPr>
          <w:bCs/>
        </w:rPr>
        <w:t xml:space="preserve">, R., Shrestha, N., </w:t>
      </w:r>
      <w:proofErr w:type="spellStart"/>
      <w:r w:rsidR="00354A59" w:rsidRPr="00C35612">
        <w:rPr>
          <w:bCs/>
        </w:rPr>
        <w:t>Gurung</w:t>
      </w:r>
      <w:proofErr w:type="spellEnd"/>
      <w:r w:rsidR="00354A59" w:rsidRPr="00C35612">
        <w:rPr>
          <w:bCs/>
        </w:rPr>
        <w:t xml:space="preserve">, A., &amp; </w:t>
      </w:r>
      <w:proofErr w:type="spellStart"/>
      <w:r w:rsidR="00354A59" w:rsidRPr="00C35612">
        <w:rPr>
          <w:bCs/>
        </w:rPr>
        <w:t>Ojha</w:t>
      </w:r>
      <w:proofErr w:type="spellEnd"/>
      <w:r w:rsidR="00354A59" w:rsidRPr="00C35612">
        <w:rPr>
          <w:bCs/>
        </w:rPr>
        <w:t xml:space="preserve">, S (2016). </w:t>
      </w:r>
      <w:r w:rsidR="00317BAB" w:rsidRPr="00317BAB">
        <w:rPr>
          <w:bCs/>
          <w:vertAlign w:val="superscript"/>
        </w:rPr>
        <w:t>12</w:t>
      </w:r>
      <w:r>
        <w:rPr>
          <w:bCs/>
        </w:rPr>
        <w:t>Which revealed that</w:t>
      </w:r>
      <w:r w:rsidR="00354A59" w:rsidRPr="00C35612">
        <w:rPr>
          <w:bCs/>
        </w:rPr>
        <w:t xml:space="preserve"> </w:t>
      </w:r>
      <w:r>
        <w:t>t</w:t>
      </w:r>
      <w:r w:rsidR="00354A59" w:rsidRPr="00C35612">
        <w:t xml:space="preserve">he prevalence rate of women with uterine prolapse was found to be 13%. Another finding was consistent to the study </w:t>
      </w:r>
      <w:proofErr w:type="gramStart"/>
      <w:r w:rsidR="00354A59" w:rsidRPr="00C35612">
        <w:t xml:space="preserve">of </w:t>
      </w:r>
      <w:r>
        <w:t xml:space="preserve"> Pathak</w:t>
      </w:r>
      <w:proofErr w:type="gramEnd"/>
      <w:r>
        <w:t xml:space="preserve">, K. &amp; </w:t>
      </w:r>
      <w:proofErr w:type="spellStart"/>
      <w:r>
        <w:t>Khanal</w:t>
      </w:r>
      <w:proofErr w:type="spellEnd"/>
      <w:r>
        <w:t>, S (2018) w</w:t>
      </w:r>
      <w:r w:rsidR="00354A59" w:rsidRPr="00C35612">
        <w:t>hich</w:t>
      </w:r>
      <w:r>
        <w:t xml:space="preserve"> shows that the prevalence of U</w:t>
      </w:r>
      <w:r w:rsidR="00354A59" w:rsidRPr="00C35612">
        <w:t>P was found 13.7%.</w:t>
      </w:r>
      <w:r w:rsidR="00317BAB" w:rsidRPr="00317BAB">
        <w:rPr>
          <w:vertAlign w:val="superscript"/>
        </w:rPr>
        <w:t>9</w:t>
      </w:r>
    </w:p>
    <w:p w:rsidR="00354A59" w:rsidRPr="00C35612" w:rsidRDefault="00BC1D96" w:rsidP="00C35612">
      <w:pPr>
        <w:autoSpaceDE w:val="0"/>
        <w:autoSpaceDN w:val="0"/>
        <w:adjustRightInd w:val="0"/>
        <w:spacing w:line="360" w:lineRule="auto"/>
        <w:jc w:val="both"/>
        <w:rPr>
          <w:rFonts w:eastAsia="TimesNewRomanPSMT"/>
        </w:rPr>
      </w:pPr>
      <w:r>
        <w:rPr>
          <w:rFonts w:eastAsia="TimesNewRomanPSMT"/>
        </w:rPr>
        <w:t>Our study revealed that U</w:t>
      </w:r>
      <w:r w:rsidR="00354A59" w:rsidRPr="00C35612">
        <w:rPr>
          <w:rFonts w:eastAsia="TimesNewRomanPSMT"/>
        </w:rPr>
        <w:t xml:space="preserve">P is significantly associated with age of respondents (p=&lt;0.001), education status (p=0.017), health services </w:t>
      </w:r>
      <w:proofErr w:type="spellStart"/>
      <w:r w:rsidR="00354A59" w:rsidRPr="00C35612">
        <w:rPr>
          <w:rFonts w:eastAsia="TimesNewRomanPSMT"/>
        </w:rPr>
        <w:t>dis</w:t>
      </w:r>
      <w:r w:rsidR="00B62B1B" w:rsidRPr="00C35612">
        <w:rPr>
          <w:rFonts w:eastAsia="TimesNewRomanPSMT"/>
        </w:rPr>
        <w:t>tantance</w:t>
      </w:r>
      <w:proofErr w:type="spellEnd"/>
      <w:r w:rsidR="00B62B1B" w:rsidRPr="00C35612">
        <w:rPr>
          <w:rFonts w:eastAsia="TimesNewRomanPSMT"/>
        </w:rPr>
        <w:t xml:space="preserve"> (p=0</w:t>
      </w:r>
      <w:r w:rsidR="00354A59" w:rsidRPr="00C35612">
        <w:rPr>
          <w:rFonts w:eastAsia="TimesNewRomanPSMT"/>
        </w:rPr>
        <w:t xml:space="preserve">.001), smoking status (p=0.023), number of children (p=&lt;0.001) and after delivery physical work (p=0.022).The finding of result which shows that there was statistically significant between uterine prolapse and age of first child birth (P- value=0.002). Similar </w:t>
      </w:r>
      <w:r w:rsidR="00354A59" w:rsidRPr="00C35612">
        <w:t>finding was on a study conducted by</w:t>
      </w:r>
      <w:r w:rsidR="00354A59" w:rsidRPr="00C35612">
        <w:rPr>
          <w:rFonts w:eastAsia="TimesNewRomanPSMT"/>
        </w:rPr>
        <w:t xml:space="preserve"> </w:t>
      </w:r>
      <w:r w:rsidR="00354A59" w:rsidRPr="00C35612">
        <w:t xml:space="preserve">Pathak, K. &amp; </w:t>
      </w:r>
      <w:proofErr w:type="spellStart"/>
      <w:r w:rsidR="00354A59" w:rsidRPr="00C35612">
        <w:t>Khanal</w:t>
      </w:r>
      <w:proofErr w:type="spellEnd"/>
      <w:r w:rsidR="00354A59" w:rsidRPr="00C35612">
        <w:t>, S (2018) Analy</w:t>
      </w:r>
      <w:r>
        <w:t>sis of the data chi square of U</w:t>
      </w:r>
      <w:r w:rsidR="00354A59" w:rsidRPr="00C35612">
        <w:t>P was found statistically significant with education status (</w:t>
      </w:r>
      <w:r w:rsidR="00354A59" w:rsidRPr="00C35612">
        <w:rPr>
          <w:i/>
          <w:iCs/>
        </w:rPr>
        <w:t>p</w:t>
      </w:r>
      <w:r w:rsidR="00354A59" w:rsidRPr="00C35612">
        <w:t>=0.007), family type (</w:t>
      </w:r>
      <w:r w:rsidR="00354A59" w:rsidRPr="00C35612">
        <w:rPr>
          <w:i/>
          <w:iCs/>
        </w:rPr>
        <w:t>p=</w:t>
      </w:r>
      <w:r w:rsidR="00354A59" w:rsidRPr="00C35612">
        <w:t>0.048).</w:t>
      </w:r>
      <w:r w:rsidR="00317BAB" w:rsidRPr="00317BAB">
        <w:rPr>
          <w:vertAlign w:val="superscript"/>
        </w:rPr>
        <w:t>9</w:t>
      </w:r>
    </w:p>
    <w:p w:rsidR="00354A59" w:rsidRPr="00C35612" w:rsidRDefault="00BC1D96" w:rsidP="00C35612">
      <w:pPr>
        <w:autoSpaceDE w:val="0"/>
        <w:autoSpaceDN w:val="0"/>
        <w:adjustRightInd w:val="0"/>
        <w:spacing w:line="360" w:lineRule="auto"/>
        <w:jc w:val="both"/>
        <w:rPr>
          <w:rFonts w:eastAsia="TimesNewRomanPSMT"/>
        </w:rPr>
      </w:pPr>
      <w:r>
        <w:rPr>
          <w:rFonts w:eastAsia="TimesNewRomanPSMT"/>
        </w:rPr>
        <w:t>This study shows</w:t>
      </w:r>
      <w:r w:rsidR="00354A59" w:rsidRPr="00C35612">
        <w:rPr>
          <w:rFonts w:eastAsia="TimesNewRomanPSMT"/>
        </w:rPr>
        <w:t xml:space="preserve"> that 40.2% respondents </w:t>
      </w:r>
      <w:r>
        <w:rPr>
          <w:rFonts w:eastAsia="TimesNewRomanPSMT"/>
        </w:rPr>
        <w:t xml:space="preserve">have </w:t>
      </w:r>
      <w:r w:rsidR="00354A59" w:rsidRPr="00C35612">
        <w:rPr>
          <w:rFonts w:eastAsia="TimesNewRomanPSMT"/>
        </w:rPr>
        <w:t>habi</w:t>
      </w:r>
      <w:r>
        <w:rPr>
          <w:rFonts w:eastAsia="TimesNewRomanPSMT"/>
        </w:rPr>
        <w:t>t of smoking. This finding is</w:t>
      </w:r>
      <w:r w:rsidR="00354A59" w:rsidRPr="00C35612">
        <w:rPr>
          <w:rFonts w:eastAsia="TimesNewRomanPSMT"/>
        </w:rPr>
        <w:t xml:space="preserve"> similar to the study </w:t>
      </w:r>
      <w:proofErr w:type="gramStart"/>
      <w:r w:rsidR="00354A59" w:rsidRPr="00C35612">
        <w:rPr>
          <w:rFonts w:eastAsia="TimesNewRomanPSMT"/>
        </w:rPr>
        <w:t xml:space="preserve">of  </w:t>
      </w:r>
      <w:proofErr w:type="spellStart"/>
      <w:r w:rsidR="00354A59" w:rsidRPr="00C35612">
        <w:t>Thapa</w:t>
      </w:r>
      <w:proofErr w:type="spellEnd"/>
      <w:proofErr w:type="gramEnd"/>
      <w:r w:rsidR="00354A59" w:rsidRPr="00C35612">
        <w:t xml:space="preserve"> B, </w:t>
      </w:r>
      <w:proofErr w:type="spellStart"/>
      <w:r w:rsidR="00354A59" w:rsidRPr="00C35612">
        <w:t>Rana</w:t>
      </w:r>
      <w:proofErr w:type="spellEnd"/>
      <w:r w:rsidR="00354A59" w:rsidRPr="00C35612">
        <w:t xml:space="preserve"> G, </w:t>
      </w:r>
      <w:proofErr w:type="spellStart"/>
      <w:r w:rsidR="00354A59" w:rsidRPr="00C35612">
        <w:t>Gurung</w:t>
      </w:r>
      <w:proofErr w:type="spellEnd"/>
      <w:r w:rsidR="00354A59" w:rsidRPr="00C35612">
        <w:t xml:space="preserve"> S</w:t>
      </w:r>
      <w:r w:rsidR="00354A59" w:rsidRPr="00C35612">
        <w:rPr>
          <w:rFonts w:eastAsia="TimesNewRomanPSMT"/>
        </w:rPr>
        <w:t>. (2014), which revealed that t</w:t>
      </w:r>
      <w:r>
        <w:rPr>
          <w:rFonts w:eastAsia="TimesNewRomanPSMT"/>
        </w:rPr>
        <w:t>here were  45% of the women having</w:t>
      </w:r>
      <w:r w:rsidR="00354A59" w:rsidRPr="00C35612">
        <w:rPr>
          <w:rFonts w:eastAsia="TimesNewRomanPSMT"/>
        </w:rPr>
        <w:t xml:space="preserve"> the history of smoking.</w:t>
      </w:r>
      <w:r w:rsidR="00317BAB" w:rsidRPr="00317BAB">
        <w:rPr>
          <w:rFonts w:eastAsia="TimesNewRomanPSMT"/>
          <w:vertAlign w:val="superscript"/>
        </w:rPr>
        <w:t>13</w:t>
      </w:r>
    </w:p>
    <w:p w:rsidR="00354A59" w:rsidRPr="00C35612" w:rsidRDefault="00354A59" w:rsidP="00C35612">
      <w:pPr>
        <w:spacing w:line="360" w:lineRule="auto"/>
        <w:jc w:val="both"/>
        <w:rPr>
          <w:b/>
          <w:bCs/>
        </w:rPr>
      </w:pPr>
    </w:p>
    <w:p w:rsidR="00615B8D" w:rsidRPr="00C35612" w:rsidRDefault="00615B8D" w:rsidP="00C35612">
      <w:pPr>
        <w:autoSpaceDE w:val="0"/>
        <w:autoSpaceDN w:val="0"/>
        <w:adjustRightInd w:val="0"/>
        <w:spacing w:line="360" w:lineRule="auto"/>
        <w:rPr>
          <w:rFonts w:eastAsiaTheme="minorHAnsi"/>
        </w:rPr>
      </w:pPr>
      <w:r w:rsidRPr="00C35612">
        <w:rPr>
          <w:rFonts w:eastAsiaTheme="minorHAnsi"/>
          <w:b/>
          <w:bCs/>
        </w:rPr>
        <w:t xml:space="preserve">CONCLUSION </w:t>
      </w:r>
    </w:p>
    <w:p w:rsidR="00933D4A" w:rsidRPr="00C35612" w:rsidRDefault="00AD3219" w:rsidP="00C35612">
      <w:pPr>
        <w:pStyle w:val="Default"/>
        <w:spacing w:line="360" w:lineRule="auto"/>
        <w:jc w:val="both"/>
        <w:rPr>
          <w:rFonts w:ascii="Times New Roman" w:hAnsi="Times New Roman" w:cs="Times New Roman"/>
          <w:b/>
          <w:color w:val="auto"/>
        </w:rPr>
      </w:pPr>
      <w:r w:rsidRPr="00C35612">
        <w:rPr>
          <w:rFonts w:ascii="Times New Roman" w:hAnsi="Times New Roman" w:cs="Times New Roman"/>
          <w:color w:val="auto"/>
        </w:rPr>
        <w:t xml:space="preserve">A descriptive cross sectional study was conducted regarding prevalence and associated factors with uterine </w:t>
      </w:r>
      <w:r w:rsidR="002B0661">
        <w:rPr>
          <w:rFonts w:ascii="Times New Roman" w:hAnsi="Times New Roman" w:cs="Times New Roman"/>
          <w:color w:val="auto"/>
        </w:rPr>
        <w:t xml:space="preserve">prolapse among </w:t>
      </w:r>
      <w:proofErr w:type="spellStart"/>
      <w:r w:rsidR="002B0661">
        <w:rPr>
          <w:rFonts w:ascii="Times New Roman" w:hAnsi="Times New Roman" w:cs="Times New Roman"/>
          <w:color w:val="auto"/>
        </w:rPr>
        <w:t>Chepang</w:t>
      </w:r>
      <w:proofErr w:type="spellEnd"/>
      <w:r w:rsidR="002B0661">
        <w:rPr>
          <w:rFonts w:ascii="Times New Roman" w:hAnsi="Times New Roman" w:cs="Times New Roman"/>
          <w:color w:val="auto"/>
        </w:rPr>
        <w:t xml:space="preserve"> women </w:t>
      </w:r>
      <w:r w:rsidRPr="00C35612">
        <w:rPr>
          <w:rFonts w:ascii="Times New Roman" w:hAnsi="Times New Roman" w:cs="Times New Roman"/>
          <w:color w:val="auto"/>
        </w:rPr>
        <w:t xml:space="preserve">with the objective to identify the </w:t>
      </w:r>
      <w:proofErr w:type="gramStart"/>
      <w:r w:rsidRPr="00C35612">
        <w:rPr>
          <w:rFonts w:ascii="Times New Roman" w:hAnsi="Times New Roman" w:cs="Times New Roman"/>
          <w:color w:val="auto"/>
        </w:rPr>
        <w:t>associate  factors</w:t>
      </w:r>
      <w:proofErr w:type="gramEnd"/>
      <w:r w:rsidRPr="00C35612">
        <w:rPr>
          <w:rFonts w:ascii="Times New Roman" w:hAnsi="Times New Roman" w:cs="Times New Roman"/>
          <w:color w:val="auto"/>
        </w:rPr>
        <w:t xml:space="preserve"> of uterine prolapse</w:t>
      </w:r>
      <w:r w:rsidR="004E3A33" w:rsidRPr="00C35612">
        <w:rPr>
          <w:rFonts w:ascii="Times New Roman" w:hAnsi="Times New Roman" w:cs="Times New Roman"/>
          <w:color w:val="auto"/>
        </w:rPr>
        <w:t>.</w:t>
      </w:r>
      <w:r w:rsidR="004E3A33" w:rsidRPr="00C35612">
        <w:rPr>
          <w:rFonts w:ascii="Times New Roman" w:eastAsia="Calibri" w:hAnsi="Times New Roman" w:cs="Times New Roman"/>
          <w:color w:val="auto"/>
        </w:rPr>
        <w:t xml:space="preserve"> </w:t>
      </w:r>
      <w:proofErr w:type="spellStart"/>
      <w:r w:rsidR="004E3A33" w:rsidRPr="00C35612">
        <w:rPr>
          <w:rFonts w:ascii="Times New Roman" w:eastAsia="Calibri" w:hAnsi="Times New Roman" w:cs="Times New Roman"/>
          <w:color w:val="auto"/>
        </w:rPr>
        <w:t>Chepangs</w:t>
      </w:r>
      <w:proofErr w:type="spellEnd"/>
      <w:r w:rsidR="004E3A33" w:rsidRPr="00C35612">
        <w:rPr>
          <w:rFonts w:ascii="Times New Roman" w:eastAsia="Calibri" w:hAnsi="Times New Roman" w:cs="Times New Roman"/>
          <w:color w:val="auto"/>
        </w:rPr>
        <w:t xml:space="preserve"> are the earliest known inhabitants and one of the most backward indigenous nationalities of Nepal.</w:t>
      </w:r>
      <w:r w:rsidRPr="00C35612">
        <w:rPr>
          <w:rFonts w:ascii="Times New Roman" w:hAnsi="Times New Roman" w:cs="Times New Roman"/>
          <w:color w:val="auto"/>
        </w:rPr>
        <w:t xml:space="preserve"> </w:t>
      </w:r>
      <w:r w:rsidR="00933D4A" w:rsidRPr="00C35612">
        <w:rPr>
          <w:rFonts w:ascii="Times New Roman" w:hAnsi="Times New Roman" w:cs="Times New Roman"/>
          <w:color w:val="auto"/>
        </w:rPr>
        <w:t>Base on the findings of this study, the prevalence rate of women with uterine prolapse was 20.5%. It was significantly associated with age of respondents, education status, occupation, and health service distance, number of children, smoking status and after delivery start physical work.</w:t>
      </w:r>
    </w:p>
    <w:p w:rsidR="00933D4A" w:rsidRPr="00C35612" w:rsidRDefault="004E3A33" w:rsidP="00C35612">
      <w:pPr>
        <w:spacing w:after="160" w:line="360" w:lineRule="auto"/>
        <w:jc w:val="both"/>
      </w:pPr>
      <w:r w:rsidRPr="00C35612">
        <w:t>The findings of th</w:t>
      </w:r>
      <w:r w:rsidR="00CB67C5">
        <w:t>is</w:t>
      </w:r>
      <w:r w:rsidR="00B73952">
        <w:t xml:space="preserve"> study</w:t>
      </w:r>
      <w:r w:rsidRPr="00C35612">
        <w:t xml:space="preserve"> indicates </w:t>
      </w:r>
      <w:r w:rsidR="00B73952">
        <w:t xml:space="preserve">the </w:t>
      </w:r>
      <w:r w:rsidRPr="00C35612">
        <w:t xml:space="preserve">need to identify the main causes and </w:t>
      </w:r>
      <w:r w:rsidR="00D020B9" w:rsidRPr="00C35612">
        <w:t xml:space="preserve">associate </w:t>
      </w:r>
      <w:r w:rsidRPr="00C35612">
        <w:t xml:space="preserve">factors of </w:t>
      </w:r>
      <w:r w:rsidR="00B73952">
        <w:t xml:space="preserve">uterine prolapse </w:t>
      </w:r>
      <w:r w:rsidRPr="00C35612">
        <w:t xml:space="preserve">for effective awareness  interventions in community level to enhance their knowledge and reduce the burden of UP. </w:t>
      </w:r>
      <w:r w:rsidR="00D020B9" w:rsidRPr="00C35612">
        <w:t>Similarly, study finding</w:t>
      </w:r>
      <w:r w:rsidR="00B73952">
        <w:t>s</w:t>
      </w:r>
      <w:r w:rsidR="00D020B9" w:rsidRPr="00C35612">
        <w:t xml:space="preserve"> </w:t>
      </w:r>
      <w:r w:rsidRPr="00C35612">
        <w:t>inform</w:t>
      </w:r>
      <w:r w:rsidR="00D020B9" w:rsidRPr="00C35612">
        <w:t>ed</w:t>
      </w:r>
      <w:r w:rsidRPr="00C35612">
        <w:t xml:space="preserve"> local health institution and </w:t>
      </w:r>
      <w:r w:rsidR="00B73952">
        <w:t xml:space="preserve">social </w:t>
      </w:r>
      <w:r w:rsidRPr="00C35612">
        <w:t>activist</w:t>
      </w:r>
      <w:r w:rsidR="00B73952">
        <w:t xml:space="preserve"> </w:t>
      </w:r>
      <w:proofErr w:type="gramStart"/>
      <w:r w:rsidR="00B73952">
        <w:t xml:space="preserve">for </w:t>
      </w:r>
      <w:r w:rsidRPr="00C35612">
        <w:t xml:space="preserve"> help</w:t>
      </w:r>
      <w:proofErr w:type="gramEnd"/>
      <w:r w:rsidRPr="00C35612">
        <w:t xml:space="preserve"> to make plan about awareness program. </w:t>
      </w:r>
      <w:r w:rsidR="00D020B9" w:rsidRPr="00C35612">
        <w:t xml:space="preserve">It </w:t>
      </w:r>
      <w:r w:rsidR="00B73952">
        <w:t>is very essential for reducing</w:t>
      </w:r>
      <w:r w:rsidRPr="00C35612">
        <w:t xml:space="preserve"> this problem and its detrimental effect.</w:t>
      </w:r>
      <w:r w:rsidR="00B73952">
        <w:t xml:space="preserve"> A</w:t>
      </w:r>
      <w:r w:rsidR="00D020B9" w:rsidRPr="00C35612">
        <w:t xml:space="preserve">wareness program </w:t>
      </w:r>
      <w:r w:rsidR="00933D4A" w:rsidRPr="00C35612">
        <w:t xml:space="preserve">can be done through orientation and </w:t>
      </w:r>
      <w:r w:rsidR="00933D4A" w:rsidRPr="00C35612">
        <w:lastRenderedPageBreak/>
        <w:t>training</w:t>
      </w:r>
      <w:r w:rsidR="00B73952">
        <w:t>s</w:t>
      </w:r>
      <w:r w:rsidR="00933D4A" w:rsidRPr="00C35612">
        <w:t xml:space="preserve"> regarding reproductive health. When people are aware about the associate factors and consequences of uterine problem</w:t>
      </w:r>
      <w:r w:rsidR="004334E3">
        <w:t>,</w:t>
      </w:r>
      <w:r w:rsidR="00933D4A" w:rsidRPr="00C35612">
        <w:t xml:space="preserve"> </w:t>
      </w:r>
      <w:r w:rsidR="00990540">
        <w:t>the problems will minimize</w:t>
      </w:r>
      <w:r w:rsidR="00933D4A" w:rsidRPr="00C35612">
        <w:t xml:space="preserve"> itself.</w:t>
      </w:r>
    </w:p>
    <w:p w:rsidR="00615B8D" w:rsidRPr="00C35612" w:rsidRDefault="00615B8D" w:rsidP="00C35612">
      <w:pPr>
        <w:autoSpaceDE w:val="0"/>
        <w:autoSpaceDN w:val="0"/>
        <w:adjustRightInd w:val="0"/>
        <w:spacing w:line="360" w:lineRule="auto"/>
        <w:jc w:val="both"/>
        <w:rPr>
          <w:b/>
          <w:bCs/>
        </w:rPr>
      </w:pPr>
      <w:r w:rsidRPr="00C35612">
        <w:rPr>
          <w:b/>
          <w:bCs/>
        </w:rPr>
        <w:t>Limitations of the study</w:t>
      </w:r>
    </w:p>
    <w:p w:rsidR="00FB3C74" w:rsidRPr="00C35612" w:rsidRDefault="00615B8D" w:rsidP="00C35612">
      <w:pPr>
        <w:spacing w:line="360" w:lineRule="auto"/>
        <w:jc w:val="both"/>
      </w:pPr>
      <w:r w:rsidRPr="00C35612">
        <w:rPr>
          <w:b/>
          <w:bCs/>
        </w:rPr>
        <w:t xml:space="preserve"> </w:t>
      </w:r>
      <w:r w:rsidR="00FB3C74" w:rsidRPr="00C35612">
        <w:t xml:space="preserve">The study was conducted only in one </w:t>
      </w:r>
      <w:proofErr w:type="spellStart"/>
      <w:r w:rsidR="00FB3C74" w:rsidRPr="00C35612">
        <w:t>Icchakamana</w:t>
      </w:r>
      <w:proofErr w:type="spellEnd"/>
      <w:r w:rsidR="00FB3C74" w:rsidRPr="00C35612">
        <w:t xml:space="preserve"> </w:t>
      </w:r>
      <w:r w:rsidR="00FB3D24">
        <w:t xml:space="preserve">Rural </w:t>
      </w:r>
      <w:proofErr w:type="spellStart"/>
      <w:r w:rsidR="00FB3D24">
        <w:t>Manicipality</w:t>
      </w:r>
      <w:proofErr w:type="spellEnd"/>
      <w:r w:rsidR="00FB3C74" w:rsidRPr="00C35612">
        <w:t xml:space="preserve"> of </w:t>
      </w:r>
      <w:proofErr w:type="spellStart"/>
      <w:r w:rsidR="00FB3C74" w:rsidRPr="00C35612">
        <w:t>Chepang</w:t>
      </w:r>
      <w:proofErr w:type="spellEnd"/>
      <w:r w:rsidR="00FB3C74" w:rsidRPr="00C35612">
        <w:t xml:space="preserve"> women. This finding of the study cannot be generalized</w:t>
      </w:r>
      <w:r w:rsidR="00FB3D24">
        <w:t xml:space="preserve"> in </w:t>
      </w:r>
      <w:r w:rsidR="00FB3C74" w:rsidRPr="00C35612">
        <w:t xml:space="preserve">other </w:t>
      </w:r>
      <w:proofErr w:type="gramStart"/>
      <w:r w:rsidR="00FB3C74" w:rsidRPr="00C35612">
        <w:t>area</w:t>
      </w:r>
      <w:r w:rsidR="00FB3D24">
        <w:t>’s</w:t>
      </w:r>
      <w:r w:rsidR="00FB3C74" w:rsidRPr="00C35612">
        <w:t xml:space="preserve">  people</w:t>
      </w:r>
      <w:proofErr w:type="gramEnd"/>
      <w:r w:rsidR="00FB3C74" w:rsidRPr="00C35612">
        <w:t>.</w:t>
      </w:r>
    </w:p>
    <w:p w:rsidR="00615B8D" w:rsidRPr="00C35612" w:rsidRDefault="00615B8D" w:rsidP="00C35612">
      <w:pPr>
        <w:pStyle w:val="p"/>
        <w:spacing w:line="360" w:lineRule="auto"/>
        <w:rPr>
          <w:rStyle w:val="A6"/>
          <w:rFonts w:cs="Times New Roman"/>
          <w:i w:val="0"/>
          <w:iCs w:val="0"/>
          <w:color w:val="auto"/>
          <w:sz w:val="24"/>
          <w:szCs w:val="24"/>
        </w:rPr>
      </w:pPr>
      <w:r w:rsidRPr="00C35612">
        <w:rPr>
          <w:rStyle w:val="Strong"/>
        </w:rPr>
        <w:t>Conflict of Interest:</w:t>
      </w:r>
      <w:r w:rsidRPr="00C35612">
        <w:t xml:space="preserve"> The authors do not have any conflict of interest arising from the study.</w:t>
      </w:r>
    </w:p>
    <w:p w:rsidR="00ED6B64" w:rsidRPr="00C35612" w:rsidRDefault="00B62B1B" w:rsidP="00C35612">
      <w:pPr>
        <w:autoSpaceDE w:val="0"/>
        <w:autoSpaceDN w:val="0"/>
        <w:adjustRightInd w:val="0"/>
        <w:spacing w:line="360" w:lineRule="auto"/>
        <w:rPr>
          <w:rFonts w:eastAsiaTheme="minorHAnsi"/>
          <w:b/>
          <w:bCs/>
        </w:rPr>
      </w:pPr>
      <w:r w:rsidRPr="00C35612">
        <w:rPr>
          <w:rFonts w:eastAsiaTheme="minorHAnsi"/>
          <w:b/>
          <w:bCs/>
        </w:rPr>
        <w:t>Acknowledgements</w:t>
      </w:r>
    </w:p>
    <w:p w:rsidR="00B62B1B" w:rsidRPr="00C35612" w:rsidRDefault="00B62B1B" w:rsidP="00C35612">
      <w:pPr>
        <w:autoSpaceDE w:val="0"/>
        <w:autoSpaceDN w:val="0"/>
        <w:adjustRightInd w:val="0"/>
        <w:spacing w:line="360" w:lineRule="auto"/>
        <w:rPr>
          <w:rFonts w:eastAsiaTheme="minorHAnsi"/>
          <w:b/>
          <w:bCs/>
        </w:rPr>
      </w:pPr>
    </w:p>
    <w:p w:rsidR="00615B8D" w:rsidRPr="00C35612" w:rsidRDefault="00ED6B64" w:rsidP="00C35612">
      <w:pPr>
        <w:pStyle w:val="Default"/>
        <w:spacing w:line="360" w:lineRule="auto"/>
        <w:jc w:val="both"/>
        <w:rPr>
          <w:rFonts w:ascii="Times New Roman" w:hAnsi="Times New Roman" w:cs="Times New Roman"/>
          <w:color w:val="auto"/>
        </w:rPr>
      </w:pPr>
      <w:r w:rsidRPr="00C35612">
        <w:rPr>
          <w:rFonts w:ascii="Times New Roman" w:hAnsi="Times New Roman" w:cs="Times New Roman"/>
          <w:color w:val="auto"/>
        </w:rPr>
        <w:t>We would like to express our sincere gratitude whole heartedl</w:t>
      </w:r>
      <w:r w:rsidR="00FB3D24">
        <w:rPr>
          <w:rFonts w:ascii="Times New Roman" w:hAnsi="Times New Roman" w:cs="Times New Roman"/>
          <w:color w:val="auto"/>
        </w:rPr>
        <w:t xml:space="preserve">y to </w:t>
      </w:r>
      <w:proofErr w:type="spellStart"/>
      <w:r w:rsidR="00FB3D24">
        <w:rPr>
          <w:rFonts w:ascii="Times New Roman" w:hAnsi="Times New Roman" w:cs="Times New Roman"/>
          <w:color w:val="auto"/>
        </w:rPr>
        <w:t>Icchakamana</w:t>
      </w:r>
      <w:proofErr w:type="spellEnd"/>
      <w:r w:rsidR="00FB3D24">
        <w:rPr>
          <w:rFonts w:ascii="Times New Roman" w:hAnsi="Times New Roman" w:cs="Times New Roman"/>
          <w:color w:val="auto"/>
        </w:rPr>
        <w:t xml:space="preserve"> Rural Municipality</w:t>
      </w:r>
      <w:r w:rsidRPr="00C35612">
        <w:rPr>
          <w:rFonts w:ascii="Times New Roman" w:hAnsi="Times New Roman" w:cs="Times New Roman"/>
          <w:color w:val="auto"/>
        </w:rPr>
        <w:t xml:space="preserve"> office</w:t>
      </w:r>
      <w:r w:rsidR="00FB3D24">
        <w:rPr>
          <w:rFonts w:ascii="Times New Roman" w:hAnsi="Times New Roman" w:cs="Times New Roman"/>
          <w:color w:val="auto"/>
        </w:rPr>
        <w:t>,</w:t>
      </w:r>
      <w:r w:rsidRPr="00C35612">
        <w:rPr>
          <w:rFonts w:ascii="Times New Roman" w:hAnsi="Times New Roman" w:cs="Times New Roman"/>
          <w:color w:val="auto"/>
        </w:rPr>
        <w:t xml:space="preserve"> </w:t>
      </w:r>
      <w:proofErr w:type="spellStart"/>
      <w:r w:rsidRPr="00C35612">
        <w:rPr>
          <w:rFonts w:ascii="Times New Roman" w:hAnsi="Times New Roman" w:cs="Times New Roman"/>
          <w:color w:val="auto"/>
        </w:rPr>
        <w:t>Chitwan</w:t>
      </w:r>
      <w:proofErr w:type="spellEnd"/>
      <w:r w:rsidRPr="00C35612">
        <w:rPr>
          <w:rFonts w:ascii="Times New Roman" w:hAnsi="Times New Roman" w:cs="Times New Roman"/>
          <w:color w:val="auto"/>
        </w:rPr>
        <w:t xml:space="preserve"> ward no 1 and </w:t>
      </w:r>
      <w:r w:rsidR="00A8139D" w:rsidRPr="00C35612">
        <w:rPr>
          <w:rFonts w:ascii="Times New Roman" w:hAnsi="Times New Roman" w:cs="Times New Roman"/>
          <w:color w:val="auto"/>
        </w:rPr>
        <w:t xml:space="preserve">2 </w:t>
      </w:r>
      <w:r w:rsidR="00EE094B" w:rsidRPr="00C35612">
        <w:rPr>
          <w:rFonts w:ascii="Times New Roman" w:hAnsi="Times New Roman" w:cs="Times New Roman"/>
          <w:color w:val="auto"/>
        </w:rPr>
        <w:t xml:space="preserve">and all health </w:t>
      </w:r>
      <w:r w:rsidR="00A8139D" w:rsidRPr="00C35612">
        <w:rPr>
          <w:rFonts w:ascii="Times New Roman" w:hAnsi="Times New Roman" w:cs="Times New Roman"/>
          <w:color w:val="auto"/>
        </w:rPr>
        <w:t xml:space="preserve">post </w:t>
      </w:r>
      <w:r w:rsidR="00EE094B" w:rsidRPr="00C35612">
        <w:rPr>
          <w:rFonts w:ascii="Times New Roman" w:hAnsi="Times New Roman" w:cs="Times New Roman"/>
          <w:color w:val="auto"/>
        </w:rPr>
        <w:t xml:space="preserve">staff of </w:t>
      </w:r>
      <w:proofErr w:type="spellStart"/>
      <w:r w:rsidR="00A8139D" w:rsidRPr="00C35612">
        <w:rPr>
          <w:rFonts w:ascii="Times New Roman" w:hAnsi="Times New Roman" w:cs="Times New Roman"/>
          <w:color w:val="auto"/>
        </w:rPr>
        <w:t>Hattibang</w:t>
      </w:r>
      <w:proofErr w:type="spellEnd"/>
      <w:r w:rsidR="00A8139D" w:rsidRPr="00C35612">
        <w:rPr>
          <w:rFonts w:ascii="Times New Roman" w:hAnsi="Times New Roman" w:cs="Times New Roman"/>
          <w:color w:val="auto"/>
        </w:rPr>
        <w:t xml:space="preserve"> </w:t>
      </w:r>
      <w:r w:rsidRPr="00C35612">
        <w:rPr>
          <w:rFonts w:ascii="Times New Roman" w:hAnsi="Times New Roman" w:cs="Times New Roman"/>
          <w:color w:val="auto"/>
        </w:rPr>
        <w:t xml:space="preserve">for </w:t>
      </w:r>
      <w:proofErr w:type="gramStart"/>
      <w:r w:rsidRPr="00C35612">
        <w:rPr>
          <w:rFonts w:ascii="Times New Roman" w:hAnsi="Times New Roman" w:cs="Times New Roman"/>
          <w:color w:val="auto"/>
        </w:rPr>
        <w:t>their  valuable</w:t>
      </w:r>
      <w:proofErr w:type="gramEnd"/>
      <w:r w:rsidRPr="00C35612">
        <w:rPr>
          <w:rFonts w:ascii="Times New Roman" w:hAnsi="Times New Roman" w:cs="Times New Roman"/>
          <w:color w:val="auto"/>
        </w:rPr>
        <w:t xml:space="preserve"> help</w:t>
      </w:r>
      <w:r w:rsidR="00EE094B" w:rsidRPr="00C35612">
        <w:rPr>
          <w:rFonts w:ascii="Times New Roman" w:hAnsi="Times New Roman" w:cs="Times New Roman"/>
          <w:color w:val="auto"/>
        </w:rPr>
        <w:t>.</w:t>
      </w:r>
      <w:r w:rsidRPr="00C35612">
        <w:rPr>
          <w:rFonts w:ascii="Times New Roman" w:hAnsi="Times New Roman" w:cs="Times New Roman"/>
          <w:color w:val="auto"/>
        </w:rPr>
        <w:t xml:space="preserve"> </w:t>
      </w:r>
      <w:r w:rsidR="00EE094B" w:rsidRPr="00C35612">
        <w:rPr>
          <w:rFonts w:ascii="Times New Roman" w:hAnsi="Times New Roman" w:cs="Times New Roman"/>
          <w:color w:val="auto"/>
        </w:rPr>
        <w:t>The authors would like to acknowledge Mr</w:t>
      </w:r>
      <w:r w:rsidRPr="00C35612">
        <w:rPr>
          <w:rFonts w:ascii="Times New Roman" w:hAnsi="Times New Roman" w:cs="Times New Roman"/>
          <w:color w:val="auto"/>
        </w:rPr>
        <w:t>.</w:t>
      </w:r>
      <w:r w:rsidR="00EE094B" w:rsidRPr="00C35612">
        <w:rPr>
          <w:rFonts w:ascii="Times New Roman" w:hAnsi="Times New Roman" w:cs="Times New Roman"/>
          <w:color w:val="auto"/>
        </w:rPr>
        <w:t xml:space="preserve"> Ravi </w:t>
      </w:r>
      <w:proofErr w:type="spellStart"/>
      <w:r w:rsidR="00EE094B" w:rsidRPr="00C35612">
        <w:rPr>
          <w:rFonts w:ascii="Times New Roman" w:hAnsi="Times New Roman" w:cs="Times New Roman"/>
          <w:color w:val="auto"/>
        </w:rPr>
        <w:t>Kiran</w:t>
      </w:r>
      <w:proofErr w:type="spellEnd"/>
      <w:r w:rsidR="00EE094B" w:rsidRPr="00C35612">
        <w:rPr>
          <w:rFonts w:ascii="Times New Roman" w:hAnsi="Times New Roman" w:cs="Times New Roman"/>
          <w:color w:val="auto"/>
        </w:rPr>
        <w:t xml:space="preserve"> </w:t>
      </w:r>
      <w:proofErr w:type="spellStart"/>
      <w:r w:rsidR="00EE094B" w:rsidRPr="00C35612">
        <w:rPr>
          <w:rFonts w:ascii="Times New Roman" w:hAnsi="Times New Roman" w:cs="Times New Roman"/>
          <w:color w:val="auto"/>
        </w:rPr>
        <w:t>Poudel</w:t>
      </w:r>
      <w:proofErr w:type="spellEnd"/>
      <w:r w:rsidR="00EE094B" w:rsidRPr="00C35612">
        <w:rPr>
          <w:rFonts w:ascii="Times New Roman" w:hAnsi="Times New Roman" w:cs="Times New Roman"/>
          <w:color w:val="auto"/>
        </w:rPr>
        <w:t xml:space="preserve"> and Mr. </w:t>
      </w:r>
      <w:proofErr w:type="spellStart"/>
      <w:r w:rsidR="00EE094B" w:rsidRPr="00C35612">
        <w:rPr>
          <w:rFonts w:ascii="Times New Roman" w:hAnsi="Times New Roman" w:cs="Times New Roman"/>
          <w:color w:val="auto"/>
        </w:rPr>
        <w:t>Durga</w:t>
      </w:r>
      <w:proofErr w:type="spellEnd"/>
      <w:r w:rsidR="00EE094B" w:rsidRPr="00C35612">
        <w:rPr>
          <w:rFonts w:ascii="Times New Roman" w:hAnsi="Times New Roman" w:cs="Times New Roman"/>
          <w:color w:val="auto"/>
        </w:rPr>
        <w:t xml:space="preserve"> </w:t>
      </w:r>
      <w:proofErr w:type="spellStart"/>
      <w:r w:rsidR="00EE094B" w:rsidRPr="00C35612">
        <w:rPr>
          <w:rFonts w:ascii="Times New Roman" w:hAnsi="Times New Roman" w:cs="Times New Roman"/>
          <w:color w:val="auto"/>
        </w:rPr>
        <w:t>Bhattarai</w:t>
      </w:r>
      <w:proofErr w:type="spellEnd"/>
      <w:r w:rsidR="00EE094B" w:rsidRPr="00C35612">
        <w:rPr>
          <w:rFonts w:ascii="Times New Roman" w:hAnsi="Times New Roman" w:cs="Times New Roman"/>
          <w:color w:val="auto"/>
        </w:rPr>
        <w:t xml:space="preserve"> (NRUSEC) </w:t>
      </w:r>
      <w:r w:rsidRPr="00C35612">
        <w:rPr>
          <w:rFonts w:ascii="Times New Roman" w:hAnsi="Times New Roman" w:cs="Times New Roman"/>
          <w:color w:val="auto"/>
        </w:rPr>
        <w:t xml:space="preserve">for providing us support, </w:t>
      </w:r>
      <w:r w:rsidR="00EE094B" w:rsidRPr="00C35612">
        <w:rPr>
          <w:rFonts w:ascii="Times New Roman" w:hAnsi="Times New Roman" w:cs="Times New Roman"/>
          <w:color w:val="auto"/>
        </w:rPr>
        <w:t xml:space="preserve">management and </w:t>
      </w:r>
      <w:r w:rsidRPr="00C35612">
        <w:rPr>
          <w:rFonts w:ascii="Times New Roman" w:hAnsi="Times New Roman" w:cs="Times New Roman"/>
          <w:color w:val="auto"/>
        </w:rPr>
        <w:t>help throughout data collection. We express our heartfelt thanks to all the participants who actively participated in the study for extending their cooperation</w:t>
      </w:r>
      <w:r w:rsidR="00EE094B" w:rsidRPr="00C35612">
        <w:rPr>
          <w:rFonts w:ascii="Times New Roman" w:hAnsi="Times New Roman" w:cs="Times New Roman"/>
          <w:color w:val="auto"/>
        </w:rPr>
        <w:t xml:space="preserve"> without whom this stud</w:t>
      </w:r>
      <w:r w:rsidR="00B62B1B" w:rsidRPr="00C35612">
        <w:rPr>
          <w:rFonts w:ascii="Times New Roman" w:hAnsi="Times New Roman" w:cs="Times New Roman"/>
          <w:color w:val="auto"/>
        </w:rPr>
        <w:t>y would not have been possible.</w:t>
      </w:r>
    </w:p>
    <w:p w:rsidR="00615B8D" w:rsidRPr="00C35612" w:rsidRDefault="00615B8D" w:rsidP="00C35612">
      <w:pPr>
        <w:autoSpaceDE w:val="0"/>
        <w:autoSpaceDN w:val="0"/>
        <w:adjustRightInd w:val="0"/>
        <w:spacing w:line="360" w:lineRule="auto"/>
        <w:rPr>
          <w:rFonts w:eastAsiaTheme="minorHAnsi"/>
          <w:b/>
          <w:bCs/>
        </w:rPr>
      </w:pPr>
      <w:r w:rsidRPr="00C35612">
        <w:rPr>
          <w:b/>
          <w:bCs/>
        </w:rPr>
        <w:t>REFERENCES</w:t>
      </w:r>
    </w:p>
    <w:p w:rsidR="00615B8D" w:rsidRPr="00C35612" w:rsidRDefault="00615B8D" w:rsidP="00C35612">
      <w:pPr>
        <w:autoSpaceDE w:val="0"/>
        <w:autoSpaceDN w:val="0"/>
        <w:adjustRightInd w:val="0"/>
        <w:spacing w:line="360" w:lineRule="auto"/>
        <w:rPr>
          <w:rFonts w:eastAsiaTheme="minorHAnsi"/>
        </w:rPr>
      </w:pPr>
    </w:p>
    <w:p w:rsidR="00443053" w:rsidRPr="00C35612" w:rsidRDefault="00443053" w:rsidP="00C35612">
      <w:pPr>
        <w:numPr>
          <w:ilvl w:val="0"/>
          <w:numId w:val="1"/>
        </w:numPr>
        <w:shd w:val="clear" w:color="auto" w:fill="FFFFFF"/>
        <w:spacing w:before="48" w:after="48" w:line="360" w:lineRule="auto"/>
        <w:jc w:val="both"/>
      </w:pPr>
      <w:r w:rsidRPr="00C35612">
        <w:t xml:space="preserve">Women’s Rights Reproductive Program </w:t>
      </w:r>
      <w:r w:rsidRPr="00C35612">
        <w:rPr>
          <w:bCs/>
        </w:rPr>
        <w:t>(</w:t>
      </w:r>
      <w:r w:rsidRPr="00C35612">
        <w:t xml:space="preserve">WRRP)/Center for Agro-Ecology and Development (CAED). Unheeded Agonies-A study of Uterine Prolapse Prevalence and its causes in </w:t>
      </w:r>
      <w:proofErr w:type="spellStart"/>
      <w:r w:rsidRPr="00C35612">
        <w:t>Siraha</w:t>
      </w:r>
      <w:proofErr w:type="spellEnd"/>
      <w:r w:rsidRPr="00C35612">
        <w:t xml:space="preserve"> and </w:t>
      </w:r>
      <w:proofErr w:type="spellStart"/>
      <w:r w:rsidRPr="00C35612">
        <w:t>Saptari</w:t>
      </w:r>
      <w:proofErr w:type="spellEnd"/>
      <w:r w:rsidRPr="00C35612">
        <w:t xml:space="preserve"> Districts, Nepal 2. Kathmandu: WRRP-CAED; 2007.</w:t>
      </w:r>
    </w:p>
    <w:p w:rsidR="00443053" w:rsidRPr="00C35612" w:rsidRDefault="00443053" w:rsidP="00C35612">
      <w:pPr>
        <w:numPr>
          <w:ilvl w:val="0"/>
          <w:numId w:val="1"/>
        </w:numPr>
        <w:spacing w:after="160" w:line="360" w:lineRule="auto"/>
        <w:jc w:val="both"/>
      </w:pPr>
      <w:r w:rsidRPr="00C35612">
        <w:t>Black, M.J., Hawks, H.J. “Medical and Surgical Nursing” (8</w:t>
      </w:r>
      <w:r w:rsidRPr="00C35612">
        <w:rPr>
          <w:vertAlign w:val="superscript"/>
        </w:rPr>
        <w:t>th</w:t>
      </w:r>
      <w:r w:rsidRPr="00C35612">
        <w:t xml:space="preserve"> edition). India</w:t>
      </w:r>
      <w:r w:rsidR="00114A3E">
        <w:t xml:space="preserve">; Reed Elsevier India </w:t>
      </w:r>
      <w:proofErr w:type="spellStart"/>
      <w:r w:rsidR="00114A3E">
        <w:t>Pvt.ltd</w:t>
      </w:r>
      <w:proofErr w:type="spellEnd"/>
      <w:r w:rsidR="00114A3E">
        <w:t>,</w:t>
      </w:r>
      <w:r w:rsidRPr="00C35612">
        <w:t xml:space="preserve"> 2015.</w:t>
      </w:r>
    </w:p>
    <w:p w:rsidR="00443053" w:rsidRPr="00C35612" w:rsidRDefault="00443053" w:rsidP="00C35612">
      <w:pPr>
        <w:numPr>
          <w:ilvl w:val="0"/>
          <w:numId w:val="1"/>
        </w:numPr>
        <w:shd w:val="clear" w:color="auto" w:fill="FFFFFF"/>
        <w:spacing w:before="48" w:after="48" w:line="360" w:lineRule="auto"/>
        <w:jc w:val="both"/>
      </w:pPr>
      <w:r w:rsidRPr="00C35612">
        <w:t>Goodman CC, Fuller KS. Pathology: Implications for the Physical Therapist. 3rd ed. St. Loui</w:t>
      </w:r>
      <w:r w:rsidR="00114A3E">
        <w:t>s: Saunders Elsevier.</w:t>
      </w:r>
      <w:r w:rsidRPr="00C35612">
        <w:t xml:space="preserve"> 2009</w:t>
      </w:r>
      <w:r w:rsidR="00114A3E">
        <w:t>.</w:t>
      </w:r>
    </w:p>
    <w:p w:rsidR="00443053" w:rsidRPr="00C35612" w:rsidRDefault="00443053" w:rsidP="00C35612">
      <w:pPr>
        <w:pStyle w:val="ListParagraph"/>
        <w:numPr>
          <w:ilvl w:val="0"/>
          <w:numId w:val="1"/>
        </w:numPr>
        <w:shd w:val="clear" w:color="auto" w:fill="FFFFFF"/>
        <w:spacing w:before="48" w:after="48" w:line="360" w:lineRule="auto"/>
        <w:jc w:val="both"/>
      </w:pPr>
      <w:proofErr w:type="spellStart"/>
      <w:r w:rsidRPr="00C35612">
        <w:rPr>
          <w:bCs/>
        </w:rPr>
        <w:t>Silwal</w:t>
      </w:r>
      <w:proofErr w:type="spellEnd"/>
      <w:r w:rsidRPr="00C35612">
        <w:rPr>
          <w:bCs/>
        </w:rPr>
        <w:t xml:space="preserve">, M., </w:t>
      </w:r>
      <w:proofErr w:type="spellStart"/>
      <w:r w:rsidRPr="00C35612">
        <w:rPr>
          <w:bCs/>
        </w:rPr>
        <w:t>Gurung</w:t>
      </w:r>
      <w:proofErr w:type="spellEnd"/>
      <w:r w:rsidRPr="00C35612">
        <w:rPr>
          <w:bCs/>
        </w:rPr>
        <w:t xml:space="preserve">, R., Shrestha, N.,, </w:t>
      </w:r>
      <w:proofErr w:type="spellStart"/>
      <w:r w:rsidRPr="00C35612">
        <w:rPr>
          <w:bCs/>
        </w:rPr>
        <w:t>Gurung</w:t>
      </w:r>
      <w:proofErr w:type="spellEnd"/>
      <w:r w:rsidRPr="00C35612">
        <w:rPr>
          <w:bCs/>
        </w:rPr>
        <w:t xml:space="preserve">, A., &amp; </w:t>
      </w:r>
      <w:proofErr w:type="spellStart"/>
      <w:r w:rsidRPr="00C35612">
        <w:rPr>
          <w:bCs/>
        </w:rPr>
        <w:t>Ojha</w:t>
      </w:r>
      <w:proofErr w:type="spellEnd"/>
      <w:r w:rsidRPr="00C35612">
        <w:rPr>
          <w:bCs/>
        </w:rPr>
        <w:t>, S</w:t>
      </w:r>
      <w:r w:rsidRPr="00C35612">
        <w:t xml:space="preserve">. </w:t>
      </w:r>
      <w:r w:rsidRPr="00114A3E">
        <w:rPr>
          <w:i/>
        </w:rPr>
        <w:t xml:space="preserve">Journal of </w:t>
      </w:r>
      <w:proofErr w:type="spellStart"/>
      <w:r w:rsidRPr="00114A3E">
        <w:rPr>
          <w:i/>
        </w:rPr>
        <w:t>Gandaki</w:t>
      </w:r>
      <w:proofErr w:type="spellEnd"/>
      <w:r w:rsidRPr="00114A3E">
        <w:rPr>
          <w:i/>
        </w:rPr>
        <w:t xml:space="preserve"> Medical College-</w:t>
      </w:r>
      <w:r w:rsidRPr="00C35612">
        <w:t xml:space="preserve">Nepal, </w:t>
      </w:r>
      <w:r w:rsidRPr="00C35612">
        <w:rPr>
          <w:bCs/>
        </w:rPr>
        <w:t>.</w:t>
      </w:r>
      <w:r w:rsidRPr="00C35612">
        <w:t>(2016),9:(2)</w:t>
      </w:r>
    </w:p>
    <w:p w:rsidR="00443053" w:rsidRPr="00114A3E" w:rsidRDefault="00443053" w:rsidP="00114A3E">
      <w:pPr>
        <w:pStyle w:val="ListParagraph"/>
        <w:numPr>
          <w:ilvl w:val="0"/>
          <w:numId w:val="1"/>
        </w:numPr>
        <w:shd w:val="clear" w:color="auto" w:fill="FFFFFF"/>
        <w:spacing w:before="48" w:after="48" w:line="360" w:lineRule="auto"/>
        <w:jc w:val="both"/>
        <w:rPr>
          <w:u w:val="single"/>
        </w:rPr>
      </w:pPr>
      <w:proofErr w:type="spellStart"/>
      <w:r w:rsidRPr="00C35612">
        <w:t>Bodner</w:t>
      </w:r>
      <w:proofErr w:type="spellEnd"/>
      <w:r w:rsidRPr="00C35612">
        <w:rPr>
          <w:rFonts w:ascii="Cambria Math" w:hAnsi="Cambria Math" w:cs="Cambria Math"/>
        </w:rPr>
        <w:t>‐</w:t>
      </w:r>
      <w:r w:rsidRPr="00C35612">
        <w:t xml:space="preserve">Adler, B.; </w:t>
      </w:r>
      <w:proofErr w:type="spellStart"/>
      <w:r w:rsidRPr="00C35612">
        <w:t>Shrivastava</w:t>
      </w:r>
      <w:proofErr w:type="spellEnd"/>
      <w:r w:rsidRPr="00C35612">
        <w:t xml:space="preserve">, C.; </w:t>
      </w:r>
      <w:proofErr w:type="spellStart"/>
      <w:r w:rsidRPr="00C35612">
        <w:t>Bodner</w:t>
      </w:r>
      <w:proofErr w:type="spellEnd"/>
      <w:r w:rsidRPr="00C35612">
        <w:t xml:space="preserve">, K. Risk factors for uterine prolapse in Nepal. </w:t>
      </w:r>
      <w:r w:rsidRPr="00C35612">
        <w:rPr>
          <w:i/>
          <w:iCs/>
        </w:rPr>
        <w:t xml:space="preserve">International </w:t>
      </w:r>
      <w:proofErr w:type="spellStart"/>
      <w:r w:rsidRPr="00C35612">
        <w:rPr>
          <w:i/>
          <w:iCs/>
        </w:rPr>
        <w:t>Urogynecology</w:t>
      </w:r>
      <w:proofErr w:type="spellEnd"/>
      <w:r w:rsidRPr="00C35612">
        <w:rPr>
          <w:i/>
          <w:iCs/>
        </w:rPr>
        <w:t xml:space="preserve"> Journal</w:t>
      </w:r>
      <w:r w:rsidRPr="00C35612">
        <w:t>, (2007):18, 1343–1346.</w:t>
      </w:r>
    </w:p>
    <w:p w:rsidR="00443053" w:rsidRPr="00C35612" w:rsidRDefault="00443053" w:rsidP="00C35612">
      <w:pPr>
        <w:pStyle w:val="BodyTextIndent"/>
        <w:numPr>
          <w:ilvl w:val="0"/>
          <w:numId w:val="1"/>
        </w:numPr>
        <w:spacing w:line="360" w:lineRule="auto"/>
        <w:jc w:val="both"/>
        <w:rPr>
          <w:szCs w:val="24"/>
        </w:rPr>
      </w:pPr>
      <w:r w:rsidRPr="00C35612">
        <w:rPr>
          <w:szCs w:val="24"/>
        </w:rPr>
        <w:t>Wome</w:t>
      </w:r>
      <w:r w:rsidR="00114A3E">
        <w:rPr>
          <w:szCs w:val="24"/>
        </w:rPr>
        <w:t xml:space="preserve">n’s Rights Reproductive Program. </w:t>
      </w:r>
      <w:r w:rsidRPr="00C35612">
        <w:rPr>
          <w:szCs w:val="24"/>
        </w:rPr>
        <w:t xml:space="preserve">Center for Agro-Ecology and Development (CAED). Unheeded Agonies-A study of Uterine Prolapse Prevalence and its causes in </w:t>
      </w:r>
      <w:proofErr w:type="spellStart"/>
      <w:r w:rsidRPr="00C35612">
        <w:rPr>
          <w:szCs w:val="24"/>
        </w:rPr>
        <w:t>Siraha</w:t>
      </w:r>
      <w:proofErr w:type="spellEnd"/>
      <w:r w:rsidRPr="00C35612">
        <w:rPr>
          <w:szCs w:val="24"/>
        </w:rPr>
        <w:t xml:space="preserve"> and </w:t>
      </w:r>
      <w:proofErr w:type="spellStart"/>
      <w:r w:rsidRPr="00C35612">
        <w:rPr>
          <w:szCs w:val="24"/>
        </w:rPr>
        <w:t>Saptari</w:t>
      </w:r>
      <w:proofErr w:type="spellEnd"/>
      <w:r w:rsidRPr="00C35612">
        <w:rPr>
          <w:szCs w:val="24"/>
        </w:rPr>
        <w:t xml:space="preserve"> Districts, Nepal 2. Kathmandu: WRRP-CAED; 2007.</w:t>
      </w:r>
    </w:p>
    <w:p w:rsidR="00443053" w:rsidRPr="00C35612" w:rsidRDefault="00114A3E" w:rsidP="00C35612">
      <w:pPr>
        <w:numPr>
          <w:ilvl w:val="0"/>
          <w:numId w:val="1"/>
        </w:numPr>
        <w:spacing w:after="160" w:line="360" w:lineRule="auto"/>
        <w:jc w:val="both"/>
      </w:pPr>
      <w:r>
        <w:t>Shrestha, S.</w:t>
      </w:r>
      <w:r w:rsidR="00443053" w:rsidRPr="00C35612">
        <w:t xml:space="preserve"> Knowledge on uterine prolapse among married women at rural community, </w:t>
      </w:r>
      <w:proofErr w:type="spellStart"/>
      <w:r w:rsidR="00443053" w:rsidRPr="00C35612">
        <w:t>Bhojpur</w:t>
      </w:r>
      <w:proofErr w:type="spellEnd"/>
      <w:r w:rsidR="00443053" w:rsidRPr="00C35612">
        <w:t xml:space="preserve"> district.  </w:t>
      </w:r>
      <w:r w:rsidR="00443053" w:rsidRPr="00114A3E">
        <w:rPr>
          <w:i/>
        </w:rPr>
        <w:t>Internat</w:t>
      </w:r>
      <w:r w:rsidRPr="00114A3E">
        <w:rPr>
          <w:i/>
        </w:rPr>
        <w:t>ional journal of women’s health</w:t>
      </w:r>
      <w:r>
        <w:t>.</w:t>
      </w:r>
      <w:r w:rsidR="00443053" w:rsidRPr="00C35612">
        <w:t xml:space="preserve"> 2014</w:t>
      </w:r>
      <w:r>
        <w:t>.</w:t>
      </w:r>
    </w:p>
    <w:p w:rsidR="00443053" w:rsidRPr="00C35612" w:rsidRDefault="00443053" w:rsidP="00C35612">
      <w:pPr>
        <w:numPr>
          <w:ilvl w:val="0"/>
          <w:numId w:val="1"/>
        </w:numPr>
        <w:spacing w:after="160" w:line="360" w:lineRule="auto"/>
        <w:jc w:val="both"/>
      </w:pPr>
      <w:r w:rsidRPr="00C35612">
        <w:t xml:space="preserve">Singh, DR., Lama, S., &amp; </w:t>
      </w:r>
      <w:proofErr w:type="spellStart"/>
      <w:r w:rsidRPr="00C35612">
        <w:t>Maharjan</w:t>
      </w:r>
      <w:proofErr w:type="spellEnd"/>
      <w:r w:rsidRPr="00C35612">
        <w:t xml:space="preserve">, S. Knowledge on risk factors of uterine prolapse among reproductive age women of </w:t>
      </w:r>
      <w:proofErr w:type="spellStart"/>
      <w:r w:rsidRPr="00C35612">
        <w:t>Bajrabarahi</w:t>
      </w:r>
      <w:proofErr w:type="spellEnd"/>
      <w:r w:rsidRPr="00C35612">
        <w:t xml:space="preserve"> Municipality of </w:t>
      </w:r>
      <w:proofErr w:type="spellStart"/>
      <w:r w:rsidRPr="00C35612">
        <w:t>Lalitpur</w:t>
      </w:r>
      <w:proofErr w:type="spellEnd"/>
      <w:r w:rsidRPr="00C35612">
        <w:t>, Nepal. (2016).</w:t>
      </w:r>
    </w:p>
    <w:p w:rsidR="00660F8A" w:rsidRPr="00317BAB" w:rsidRDefault="00660F8A" w:rsidP="00317BAB">
      <w:pPr>
        <w:pStyle w:val="Default"/>
        <w:numPr>
          <w:ilvl w:val="0"/>
          <w:numId w:val="1"/>
        </w:numPr>
        <w:spacing w:line="360" w:lineRule="auto"/>
        <w:jc w:val="both"/>
        <w:rPr>
          <w:rFonts w:ascii="Times New Roman" w:hAnsi="Times New Roman" w:cs="Times New Roman"/>
          <w:bCs/>
          <w:color w:val="auto"/>
        </w:rPr>
      </w:pPr>
      <w:r w:rsidRPr="00C35612">
        <w:rPr>
          <w:rFonts w:ascii="Times New Roman" w:hAnsi="Times New Roman" w:cs="Times New Roman"/>
          <w:color w:val="auto"/>
        </w:rPr>
        <w:t xml:space="preserve">Pathak, K. &amp; </w:t>
      </w:r>
      <w:proofErr w:type="spellStart"/>
      <w:r w:rsidRPr="00C35612">
        <w:rPr>
          <w:rFonts w:ascii="Times New Roman" w:hAnsi="Times New Roman" w:cs="Times New Roman"/>
          <w:color w:val="auto"/>
        </w:rPr>
        <w:t>Khanal</w:t>
      </w:r>
      <w:proofErr w:type="spellEnd"/>
      <w:r w:rsidRPr="00C35612">
        <w:rPr>
          <w:rFonts w:ascii="Times New Roman" w:hAnsi="Times New Roman" w:cs="Times New Roman"/>
          <w:color w:val="auto"/>
        </w:rPr>
        <w:t xml:space="preserve">, S. Factors Associated with Uterine Prolapse among Married Women of Reproductive Age Group of </w:t>
      </w:r>
      <w:proofErr w:type="spellStart"/>
      <w:r w:rsidRPr="00C35612">
        <w:rPr>
          <w:rFonts w:ascii="Times New Roman" w:hAnsi="Times New Roman" w:cs="Times New Roman"/>
          <w:color w:val="auto"/>
        </w:rPr>
        <w:t>Gorkha</w:t>
      </w:r>
      <w:proofErr w:type="spellEnd"/>
      <w:r w:rsidRPr="00C35612">
        <w:rPr>
          <w:rFonts w:ascii="Times New Roman" w:hAnsi="Times New Roman" w:cs="Times New Roman"/>
          <w:color w:val="auto"/>
        </w:rPr>
        <w:t xml:space="preserve"> District.</w:t>
      </w:r>
      <w:r w:rsidRPr="00C35612">
        <w:rPr>
          <w:rFonts w:ascii="Times New Roman" w:hAnsi="Times New Roman" w:cs="Times New Roman"/>
          <w:b/>
          <w:bCs/>
          <w:color w:val="auto"/>
        </w:rPr>
        <w:t xml:space="preserve"> </w:t>
      </w:r>
      <w:r w:rsidRPr="00114A3E">
        <w:rPr>
          <w:rFonts w:ascii="Times New Roman" w:hAnsi="Times New Roman" w:cs="Times New Roman"/>
          <w:bCs/>
          <w:i/>
          <w:color w:val="auto"/>
        </w:rPr>
        <w:t>International Journal of New Technology and Research</w:t>
      </w:r>
      <w:r w:rsidRPr="00C35612">
        <w:rPr>
          <w:rFonts w:ascii="Times New Roman" w:hAnsi="Times New Roman" w:cs="Times New Roman"/>
          <w:bCs/>
          <w:color w:val="auto"/>
        </w:rPr>
        <w:t>. 2018; 4(3):72-77.</w:t>
      </w:r>
    </w:p>
    <w:p w:rsidR="00443053" w:rsidRPr="00C35612" w:rsidRDefault="00443053" w:rsidP="00C35612">
      <w:pPr>
        <w:pStyle w:val="ListParagraph"/>
        <w:numPr>
          <w:ilvl w:val="0"/>
          <w:numId w:val="1"/>
        </w:numPr>
        <w:shd w:val="clear" w:color="auto" w:fill="FFFFFF"/>
        <w:spacing w:before="48" w:after="48" w:line="360" w:lineRule="auto"/>
        <w:jc w:val="both"/>
      </w:pPr>
      <w:proofErr w:type="spellStart"/>
      <w:r w:rsidRPr="00C35612">
        <w:lastRenderedPageBreak/>
        <w:t>Bajracharya</w:t>
      </w:r>
      <w:proofErr w:type="spellEnd"/>
      <w:r w:rsidR="00114A3E">
        <w:t>, A.R</w:t>
      </w:r>
      <w:r w:rsidRPr="00C35612">
        <w:t>. Uterine prolapse: A hidden tragedy for women [Online]. [2007 Nov 23]; Available from: URL: http://www.Shvoong.com/medicine and health /</w:t>
      </w:r>
      <w:proofErr w:type="spellStart"/>
      <w:r w:rsidRPr="00C35612">
        <w:t>gynaeology</w:t>
      </w:r>
      <w:proofErr w:type="spellEnd"/>
      <w:r w:rsidRPr="00C35612">
        <w:t>/1711392- Uterine prolapse hidden - tragedy – Women.</w:t>
      </w:r>
    </w:p>
    <w:p w:rsidR="00660F8A" w:rsidRPr="00C35612" w:rsidRDefault="00443053" w:rsidP="00114A3E">
      <w:pPr>
        <w:numPr>
          <w:ilvl w:val="0"/>
          <w:numId w:val="1"/>
        </w:numPr>
        <w:shd w:val="clear" w:color="auto" w:fill="FFFFFF"/>
        <w:spacing w:before="48" w:after="48" w:line="360" w:lineRule="auto"/>
        <w:jc w:val="both"/>
      </w:pPr>
      <w:proofErr w:type="spellStart"/>
      <w:r w:rsidRPr="00C35612">
        <w:t>Shrestha</w:t>
      </w:r>
      <w:proofErr w:type="gramStart"/>
      <w:r w:rsidRPr="00C35612">
        <w:t>,B</w:t>
      </w:r>
      <w:proofErr w:type="spellEnd"/>
      <w:proofErr w:type="gramEnd"/>
      <w:r w:rsidRPr="00C35612">
        <w:t>. Knowledge on uterine prolapse among married women of reproductive age in Nepal. (2014), V</w:t>
      </w:r>
      <w:proofErr w:type="gramStart"/>
      <w:r w:rsidRPr="00C35612">
        <w:t>:6</w:t>
      </w:r>
      <w:proofErr w:type="gramEnd"/>
      <w:r w:rsidRPr="00C35612">
        <w:t>(771—779)</w:t>
      </w:r>
      <w:r w:rsidR="00114A3E">
        <w:t>.</w:t>
      </w:r>
    </w:p>
    <w:p w:rsidR="00660F8A" w:rsidRPr="00C35612" w:rsidRDefault="00660F8A" w:rsidP="00317BAB">
      <w:pPr>
        <w:pStyle w:val="ListParagraph"/>
        <w:numPr>
          <w:ilvl w:val="0"/>
          <w:numId w:val="1"/>
        </w:numPr>
        <w:autoSpaceDE w:val="0"/>
        <w:autoSpaceDN w:val="0"/>
        <w:adjustRightInd w:val="0"/>
        <w:spacing w:line="360" w:lineRule="auto"/>
        <w:jc w:val="both"/>
      </w:pPr>
      <w:proofErr w:type="spellStart"/>
      <w:r w:rsidRPr="00C35612">
        <w:rPr>
          <w:bCs/>
        </w:rPr>
        <w:t>Silwal</w:t>
      </w:r>
      <w:proofErr w:type="spellEnd"/>
      <w:r w:rsidRPr="00C35612">
        <w:rPr>
          <w:bCs/>
        </w:rPr>
        <w:t xml:space="preserve">, M., </w:t>
      </w:r>
      <w:proofErr w:type="spellStart"/>
      <w:r w:rsidRPr="00C35612">
        <w:rPr>
          <w:bCs/>
        </w:rPr>
        <w:t>Gurung</w:t>
      </w:r>
      <w:proofErr w:type="spellEnd"/>
      <w:r w:rsidRPr="00C35612">
        <w:rPr>
          <w:bCs/>
        </w:rPr>
        <w:t xml:space="preserve">, R., Shrestha, N., </w:t>
      </w:r>
      <w:proofErr w:type="spellStart"/>
      <w:r w:rsidRPr="00C35612">
        <w:rPr>
          <w:bCs/>
        </w:rPr>
        <w:t>Gurung</w:t>
      </w:r>
      <w:proofErr w:type="spellEnd"/>
      <w:r w:rsidRPr="00C35612">
        <w:rPr>
          <w:bCs/>
        </w:rPr>
        <w:t xml:space="preserve">, A., &amp; </w:t>
      </w:r>
      <w:proofErr w:type="spellStart"/>
      <w:r w:rsidRPr="00C35612">
        <w:rPr>
          <w:bCs/>
        </w:rPr>
        <w:t>Ojha</w:t>
      </w:r>
      <w:proofErr w:type="spellEnd"/>
      <w:r w:rsidRPr="00C35612">
        <w:rPr>
          <w:bCs/>
        </w:rPr>
        <w:t xml:space="preserve">, S 2016. Prevalence and Factors Affecting Women with Uterine Prolapse in </w:t>
      </w:r>
      <w:proofErr w:type="spellStart"/>
      <w:r w:rsidRPr="00C35612">
        <w:rPr>
          <w:bCs/>
        </w:rPr>
        <w:t>Lekhnath</w:t>
      </w:r>
      <w:proofErr w:type="spellEnd"/>
      <w:r w:rsidRPr="00C35612">
        <w:rPr>
          <w:bCs/>
        </w:rPr>
        <w:t xml:space="preserve">, </w:t>
      </w:r>
      <w:proofErr w:type="spellStart"/>
      <w:r w:rsidRPr="00C35612">
        <w:rPr>
          <w:bCs/>
        </w:rPr>
        <w:t>Kaski</w:t>
      </w:r>
      <w:proofErr w:type="spellEnd"/>
      <w:r w:rsidRPr="00C35612">
        <w:rPr>
          <w:bCs/>
        </w:rPr>
        <w:t xml:space="preserve">, Nepal. </w:t>
      </w:r>
      <w:r w:rsidRPr="00114A3E">
        <w:rPr>
          <w:i/>
        </w:rPr>
        <w:t xml:space="preserve">Journal of </w:t>
      </w:r>
      <w:proofErr w:type="spellStart"/>
      <w:r w:rsidRPr="00114A3E">
        <w:rPr>
          <w:i/>
        </w:rPr>
        <w:t>Gandaki</w:t>
      </w:r>
      <w:proofErr w:type="spellEnd"/>
      <w:r w:rsidRPr="00114A3E">
        <w:rPr>
          <w:i/>
        </w:rPr>
        <w:t xml:space="preserve"> Medical College-Nepal</w:t>
      </w:r>
      <w:r w:rsidR="00114A3E">
        <w:t>.</w:t>
      </w:r>
      <w:r w:rsidRPr="00C35612">
        <w:t xml:space="preserve"> 2016</w:t>
      </w:r>
      <w:proofErr w:type="gramStart"/>
      <w:r w:rsidRPr="00C35612">
        <w:t>;9</w:t>
      </w:r>
      <w:proofErr w:type="gramEnd"/>
      <w:r w:rsidR="00114A3E">
        <w:t xml:space="preserve"> </w:t>
      </w:r>
      <w:r w:rsidRPr="00C35612">
        <w:t>(2):52-57.</w:t>
      </w:r>
    </w:p>
    <w:p w:rsidR="00660F8A" w:rsidRPr="00C35612" w:rsidRDefault="00660F8A" w:rsidP="00C35612">
      <w:pPr>
        <w:pStyle w:val="ListParagraph"/>
        <w:numPr>
          <w:ilvl w:val="0"/>
          <w:numId w:val="1"/>
        </w:numPr>
        <w:autoSpaceDE w:val="0"/>
        <w:autoSpaceDN w:val="0"/>
        <w:adjustRightInd w:val="0"/>
        <w:spacing w:line="360" w:lineRule="auto"/>
        <w:jc w:val="both"/>
      </w:pPr>
      <w:proofErr w:type="spellStart"/>
      <w:r w:rsidRPr="00C35612">
        <w:t>Thapa</w:t>
      </w:r>
      <w:proofErr w:type="spellEnd"/>
      <w:r w:rsidRPr="00C35612">
        <w:t xml:space="preserve"> B, </w:t>
      </w:r>
      <w:proofErr w:type="spellStart"/>
      <w:r w:rsidRPr="00C35612">
        <w:t>Rana</w:t>
      </w:r>
      <w:proofErr w:type="spellEnd"/>
      <w:r w:rsidRPr="00C35612">
        <w:t xml:space="preserve"> G, </w:t>
      </w:r>
      <w:proofErr w:type="spellStart"/>
      <w:r w:rsidRPr="00C35612">
        <w:t>Gurung</w:t>
      </w:r>
      <w:proofErr w:type="spellEnd"/>
      <w:r w:rsidRPr="00C35612">
        <w:t xml:space="preserve"> S. Factors of utero-vaginal prolapse among women attending in </w:t>
      </w:r>
      <w:proofErr w:type="spellStart"/>
      <w:r w:rsidRPr="00C35612">
        <w:t>Bharatpur</w:t>
      </w:r>
      <w:proofErr w:type="spellEnd"/>
      <w:r w:rsidRPr="00C35612">
        <w:t xml:space="preserve"> Hospital. </w:t>
      </w:r>
      <w:r w:rsidRPr="00114A3E">
        <w:rPr>
          <w:i/>
        </w:rPr>
        <w:t xml:space="preserve">Journal of </w:t>
      </w:r>
      <w:proofErr w:type="spellStart"/>
      <w:r w:rsidRPr="00114A3E">
        <w:rPr>
          <w:i/>
        </w:rPr>
        <w:t>Chitwan</w:t>
      </w:r>
      <w:proofErr w:type="spellEnd"/>
      <w:r w:rsidRPr="00114A3E">
        <w:rPr>
          <w:i/>
        </w:rPr>
        <w:t xml:space="preserve"> Medical College</w:t>
      </w:r>
      <w:r w:rsidRPr="00C35612">
        <w:t>. 2014; 4</w:t>
      </w:r>
      <w:r w:rsidR="00114A3E">
        <w:t xml:space="preserve"> </w:t>
      </w:r>
      <w:r w:rsidRPr="00C35612">
        <w:t>(9): 38-42. Online, JCMC. www.jcmc.cmc.edu.np</w:t>
      </w:r>
    </w:p>
    <w:p w:rsidR="00F072E6" w:rsidRPr="00C35612" w:rsidRDefault="00F072E6">
      <w:bookmarkStart w:id="0" w:name="_GoBack"/>
      <w:bookmarkEnd w:id="0"/>
    </w:p>
    <w:sectPr w:rsidR="00F072E6" w:rsidRPr="00C35612" w:rsidSect="00A63B40">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DejaVu Sans">
    <w:altName w:val="Times New Roman"/>
    <w:panose1 w:val="00000000000000000000"/>
    <w:charset w:val="00"/>
    <w:family w:val="roman"/>
    <w:notTrueType/>
    <w:pitch w:val="default"/>
  </w:font>
  <w:font w:name="Angsana New">
    <w:panose1 w:val="02020603050405020304"/>
    <w:charset w:val="DE"/>
    <w:family w:val="roman"/>
    <w:notTrueType/>
    <w:pitch w:val="variable"/>
    <w:sig w:usb0="01000001" w:usb1="00000000" w:usb2="00000000" w:usb3="00000000" w:csb0="00010000" w:csb1="00000000"/>
  </w:font>
  <w:font w:name="Futura">
    <w:altName w:val="Futura"/>
    <w:panose1 w:val="00000000000000000000"/>
    <w:charset w:val="00"/>
    <w:family w:val="swiss"/>
    <w:notTrueType/>
    <w:pitch w:val="default"/>
    <w:sig w:usb0="00000003" w:usb1="00000000" w:usb2="00000000" w:usb3="00000000" w:csb0="00000001" w:csb1="00000000"/>
  </w:font>
  <w:font w:name="Tw Cen MT Condensed">
    <w:panose1 w:val="020B0606020104020203"/>
    <w:charset w:val="00"/>
    <w:family w:val="swiss"/>
    <w:pitch w:val="variable"/>
    <w:sig w:usb0="00000007" w:usb1="00000000" w:usb2="00000000" w:usb3="00000000" w:csb0="00000003" w:csb1="00000000"/>
  </w:font>
  <w:font w:name="Univers">
    <w:panose1 w:val="020B0603020202030204"/>
    <w:charset w:val="00"/>
    <w:family w:val="swiss"/>
    <w:pitch w:val="variable"/>
    <w:sig w:usb0="00000007" w:usb1="00000000" w:usb2="00000000" w:usb3="00000000" w:csb0="00000093"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Trebuchet MS">
    <w:altName w:val="Trebuchet MS"/>
    <w:panose1 w:val="020B06030202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imesNewRomanPS">
    <w:altName w:val="TimesNewRomanPS"/>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rebuchetMS">
    <w:altName w:val="MS Mincho"/>
    <w:panose1 w:val="00000000000000000000"/>
    <w:charset w:val="80"/>
    <w:family w:val="auto"/>
    <w:notTrueType/>
    <w:pitch w:val="default"/>
    <w:sig w:usb0="00000003" w:usb1="08070000" w:usb2="00000010" w:usb3="00000000" w:csb0="0002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E1977"/>
    <w:multiLevelType w:val="hybridMultilevel"/>
    <w:tmpl w:val="DC24D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DE4F0A"/>
    <w:multiLevelType w:val="hybridMultilevel"/>
    <w:tmpl w:val="FFD63D04"/>
    <w:lvl w:ilvl="0" w:tplc="129A2168">
      <w:start w:val="1"/>
      <w:numFmt w:val="bullet"/>
      <w:lvlText w:val=""/>
      <w:lvlJc w:val="left"/>
      <w:pPr>
        <w:tabs>
          <w:tab w:val="num" w:pos="720"/>
        </w:tabs>
        <w:ind w:left="720" w:hanging="360"/>
      </w:pPr>
      <w:rPr>
        <w:rFonts w:ascii="Wingdings" w:hAnsi="Wingdings" w:hint="default"/>
      </w:rPr>
    </w:lvl>
    <w:lvl w:ilvl="1" w:tplc="0E40FFDE" w:tentative="1">
      <w:start w:val="1"/>
      <w:numFmt w:val="bullet"/>
      <w:lvlText w:val=""/>
      <w:lvlJc w:val="left"/>
      <w:pPr>
        <w:tabs>
          <w:tab w:val="num" w:pos="1440"/>
        </w:tabs>
        <w:ind w:left="1440" w:hanging="360"/>
      </w:pPr>
      <w:rPr>
        <w:rFonts w:ascii="Wingdings" w:hAnsi="Wingdings" w:hint="default"/>
      </w:rPr>
    </w:lvl>
    <w:lvl w:ilvl="2" w:tplc="72D24D6A" w:tentative="1">
      <w:start w:val="1"/>
      <w:numFmt w:val="bullet"/>
      <w:lvlText w:val=""/>
      <w:lvlJc w:val="left"/>
      <w:pPr>
        <w:tabs>
          <w:tab w:val="num" w:pos="2160"/>
        </w:tabs>
        <w:ind w:left="2160" w:hanging="360"/>
      </w:pPr>
      <w:rPr>
        <w:rFonts w:ascii="Wingdings" w:hAnsi="Wingdings" w:hint="default"/>
      </w:rPr>
    </w:lvl>
    <w:lvl w:ilvl="3" w:tplc="62B8AC70" w:tentative="1">
      <w:start w:val="1"/>
      <w:numFmt w:val="bullet"/>
      <w:lvlText w:val=""/>
      <w:lvlJc w:val="left"/>
      <w:pPr>
        <w:tabs>
          <w:tab w:val="num" w:pos="2880"/>
        </w:tabs>
        <w:ind w:left="2880" w:hanging="360"/>
      </w:pPr>
      <w:rPr>
        <w:rFonts w:ascii="Wingdings" w:hAnsi="Wingdings" w:hint="default"/>
      </w:rPr>
    </w:lvl>
    <w:lvl w:ilvl="4" w:tplc="B840F54E" w:tentative="1">
      <w:start w:val="1"/>
      <w:numFmt w:val="bullet"/>
      <w:lvlText w:val=""/>
      <w:lvlJc w:val="left"/>
      <w:pPr>
        <w:tabs>
          <w:tab w:val="num" w:pos="3600"/>
        </w:tabs>
        <w:ind w:left="3600" w:hanging="360"/>
      </w:pPr>
      <w:rPr>
        <w:rFonts w:ascii="Wingdings" w:hAnsi="Wingdings" w:hint="default"/>
      </w:rPr>
    </w:lvl>
    <w:lvl w:ilvl="5" w:tplc="49F22A0A" w:tentative="1">
      <w:start w:val="1"/>
      <w:numFmt w:val="bullet"/>
      <w:lvlText w:val=""/>
      <w:lvlJc w:val="left"/>
      <w:pPr>
        <w:tabs>
          <w:tab w:val="num" w:pos="4320"/>
        </w:tabs>
        <w:ind w:left="4320" w:hanging="360"/>
      </w:pPr>
      <w:rPr>
        <w:rFonts w:ascii="Wingdings" w:hAnsi="Wingdings" w:hint="default"/>
      </w:rPr>
    </w:lvl>
    <w:lvl w:ilvl="6" w:tplc="06BE1448" w:tentative="1">
      <w:start w:val="1"/>
      <w:numFmt w:val="bullet"/>
      <w:lvlText w:val=""/>
      <w:lvlJc w:val="left"/>
      <w:pPr>
        <w:tabs>
          <w:tab w:val="num" w:pos="5040"/>
        </w:tabs>
        <w:ind w:left="5040" w:hanging="360"/>
      </w:pPr>
      <w:rPr>
        <w:rFonts w:ascii="Wingdings" w:hAnsi="Wingdings" w:hint="default"/>
      </w:rPr>
    </w:lvl>
    <w:lvl w:ilvl="7" w:tplc="863C233C" w:tentative="1">
      <w:start w:val="1"/>
      <w:numFmt w:val="bullet"/>
      <w:lvlText w:val=""/>
      <w:lvlJc w:val="left"/>
      <w:pPr>
        <w:tabs>
          <w:tab w:val="num" w:pos="5760"/>
        </w:tabs>
        <w:ind w:left="5760" w:hanging="360"/>
      </w:pPr>
      <w:rPr>
        <w:rFonts w:ascii="Wingdings" w:hAnsi="Wingdings" w:hint="default"/>
      </w:rPr>
    </w:lvl>
    <w:lvl w:ilvl="8" w:tplc="36AA6D48"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AA0"/>
    <w:rsid w:val="000244B9"/>
    <w:rsid w:val="00026CBC"/>
    <w:rsid w:val="00041DD5"/>
    <w:rsid w:val="00075D4A"/>
    <w:rsid w:val="00081D59"/>
    <w:rsid w:val="000B702A"/>
    <w:rsid w:val="000C2666"/>
    <w:rsid w:val="000E4E6B"/>
    <w:rsid w:val="000F48E5"/>
    <w:rsid w:val="00114A3E"/>
    <w:rsid w:val="001211C8"/>
    <w:rsid w:val="00170E83"/>
    <w:rsid w:val="00182483"/>
    <w:rsid w:val="001A3384"/>
    <w:rsid w:val="001A4DB6"/>
    <w:rsid w:val="001B64B3"/>
    <w:rsid w:val="001D5B91"/>
    <w:rsid w:val="001E2594"/>
    <w:rsid w:val="002063E5"/>
    <w:rsid w:val="002574C4"/>
    <w:rsid w:val="002707C2"/>
    <w:rsid w:val="002747C1"/>
    <w:rsid w:val="00281AA0"/>
    <w:rsid w:val="00281F70"/>
    <w:rsid w:val="002B0661"/>
    <w:rsid w:val="002B4358"/>
    <w:rsid w:val="002C1AEA"/>
    <w:rsid w:val="002E4BD4"/>
    <w:rsid w:val="00317BAB"/>
    <w:rsid w:val="00326CC6"/>
    <w:rsid w:val="00354A59"/>
    <w:rsid w:val="00397DE4"/>
    <w:rsid w:val="003D7C13"/>
    <w:rsid w:val="003E70BD"/>
    <w:rsid w:val="003F402F"/>
    <w:rsid w:val="003F6414"/>
    <w:rsid w:val="00410C7B"/>
    <w:rsid w:val="004138AB"/>
    <w:rsid w:val="004334E3"/>
    <w:rsid w:val="00435CB1"/>
    <w:rsid w:val="00443053"/>
    <w:rsid w:val="0044716B"/>
    <w:rsid w:val="004512B7"/>
    <w:rsid w:val="00457ADC"/>
    <w:rsid w:val="004733FF"/>
    <w:rsid w:val="00481C1B"/>
    <w:rsid w:val="004E2D6F"/>
    <w:rsid w:val="004E3A33"/>
    <w:rsid w:val="004E520C"/>
    <w:rsid w:val="004F2FDD"/>
    <w:rsid w:val="004F34FD"/>
    <w:rsid w:val="00512948"/>
    <w:rsid w:val="00526564"/>
    <w:rsid w:val="00605B41"/>
    <w:rsid w:val="0061052B"/>
    <w:rsid w:val="00615B8D"/>
    <w:rsid w:val="00616555"/>
    <w:rsid w:val="00617540"/>
    <w:rsid w:val="00631040"/>
    <w:rsid w:val="00641AD7"/>
    <w:rsid w:val="006445A1"/>
    <w:rsid w:val="00660F8A"/>
    <w:rsid w:val="00695D83"/>
    <w:rsid w:val="00695F47"/>
    <w:rsid w:val="006B2E48"/>
    <w:rsid w:val="006B7E4C"/>
    <w:rsid w:val="006E5FD2"/>
    <w:rsid w:val="006F3820"/>
    <w:rsid w:val="00707934"/>
    <w:rsid w:val="00753F89"/>
    <w:rsid w:val="00792D14"/>
    <w:rsid w:val="007B08C4"/>
    <w:rsid w:val="007F23C5"/>
    <w:rsid w:val="007F7693"/>
    <w:rsid w:val="008204CE"/>
    <w:rsid w:val="0082659F"/>
    <w:rsid w:val="00832782"/>
    <w:rsid w:val="00840500"/>
    <w:rsid w:val="00875AEC"/>
    <w:rsid w:val="008A2ABF"/>
    <w:rsid w:val="008D3273"/>
    <w:rsid w:val="00910A7E"/>
    <w:rsid w:val="00921422"/>
    <w:rsid w:val="00921723"/>
    <w:rsid w:val="00930667"/>
    <w:rsid w:val="00933800"/>
    <w:rsid w:val="00933D4A"/>
    <w:rsid w:val="00944652"/>
    <w:rsid w:val="0097743F"/>
    <w:rsid w:val="00981E67"/>
    <w:rsid w:val="00990540"/>
    <w:rsid w:val="009A0D81"/>
    <w:rsid w:val="009B57B5"/>
    <w:rsid w:val="009E4ECD"/>
    <w:rsid w:val="00A63B40"/>
    <w:rsid w:val="00A8139D"/>
    <w:rsid w:val="00AA49F0"/>
    <w:rsid w:val="00AB2CB7"/>
    <w:rsid w:val="00AC4388"/>
    <w:rsid w:val="00AD3219"/>
    <w:rsid w:val="00AD7E8D"/>
    <w:rsid w:val="00B3487B"/>
    <w:rsid w:val="00B364F7"/>
    <w:rsid w:val="00B62B1B"/>
    <w:rsid w:val="00B73952"/>
    <w:rsid w:val="00B7522A"/>
    <w:rsid w:val="00BB5A74"/>
    <w:rsid w:val="00BC1D96"/>
    <w:rsid w:val="00C35612"/>
    <w:rsid w:val="00C43687"/>
    <w:rsid w:val="00C50C4B"/>
    <w:rsid w:val="00CA3BC5"/>
    <w:rsid w:val="00CB67C5"/>
    <w:rsid w:val="00CB7C59"/>
    <w:rsid w:val="00CC7098"/>
    <w:rsid w:val="00CD2195"/>
    <w:rsid w:val="00CE70EC"/>
    <w:rsid w:val="00D020B9"/>
    <w:rsid w:val="00D5564E"/>
    <w:rsid w:val="00D600B0"/>
    <w:rsid w:val="00D87A96"/>
    <w:rsid w:val="00D961C7"/>
    <w:rsid w:val="00DB2CAD"/>
    <w:rsid w:val="00E22507"/>
    <w:rsid w:val="00E63B61"/>
    <w:rsid w:val="00E76340"/>
    <w:rsid w:val="00ED6B64"/>
    <w:rsid w:val="00EE094B"/>
    <w:rsid w:val="00EE76FD"/>
    <w:rsid w:val="00F02226"/>
    <w:rsid w:val="00F072E6"/>
    <w:rsid w:val="00F4678A"/>
    <w:rsid w:val="00F93853"/>
    <w:rsid w:val="00FB3C74"/>
    <w:rsid w:val="00FB3D24"/>
    <w:rsid w:val="00FC0BB6"/>
    <w:rsid w:val="00FC4177"/>
    <w:rsid w:val="00FE5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41915D-71AA-4CF4-A0F3-D2322E839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B8D"/>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615B8D"/>
    <w:pPr>
      <w:spacing w:before="240" w:after="120"/>
      <w:outlineLvl w:val="0"/>
    </w:pPr>
    <w:rPr>
      <w:b/>
      <w:bCs/>
      <w:color w:val="000000"/>
      <w:kern w:val="36"/>
      <w:sz w:val="33"/>
      <w:szCs w:val="33"/>
      <w:lang w:eastAsia="en-IN"/>
    </w:rPr>
  </w:style>
  <w:style w:type="paragraph" w:styleId="Heading2">
    <w:name w:val="heading 2"/>
    <w:basedOn w:val="Normal"/>
    <w:next w:val="Normal"/>
    <w:link w:val="Heading2Char"/>
    <w:uiPriority w:val="9"/>
    <w:unhideWhenUsed/>
    <w:qFormat/>
    <w:rsid w:val="00615B8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615B8D"/>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5B8D"/>
    <w:rPr>
      <w:rFonts w:ascii="Times New Roman" w:eastAsia="Times New Roman" w:hAnsi="Times New Roman" w:cs="Times New Roman"/>
      <w:b/>
      <w:bCs/>
      <w:color w:val="000000"/>
      <w:kern w:val="36"/>
      <w:sz w:val="33"/>
      <w:szCs w:val="33"/>
      <w:lang w:eastAsia="en-IN"/>
    </w:rPr>
  </w:style>
  <w:style w:type="character" w:customStyle="1" w:styleId="Heading2Char">
    <w:name w:val="Heading 2 Char"/>
    <w:basedOn w:val="DefaultParagraphFont"/>
    <w:link w:val="Heading2"/>
    <w:uiPriority w:val="9"/>
    <w:rsid w:val="00615B8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615B8D"/>
    <w:rPr>
      <w:rFonts w:asciiTheme="majorHAnsi" w:eastAsiaTheme="majorEastAsia" w:hAnsiTheme="majorHAnsi" w:cstheme="majorBidi"/>
      <w:b/>
      <w:bCs/>
      <w:color w:val="5B9BD5" w:themeColor="accent1"/>
      <w:sz w:val="24"/>
      <w:szCs w:val="24"/>
    </w:rPr>
  </w:style>
  <w:style w:type="paragraph" w:customStyle="1" w:styleId="Default">
    <w:name w:val="Default"/>
    <w:rsid w:val="00615B8D"/>
    <w:pPr>
      <w:autoSpaceDE w:val="0"/>
      <w:autoSpaceDN w:val="0"/>
      <w:adjustRightInd w:val="0"/>
      <w:spacing w:after="0" w:line="240" w:lineRule="auto"/>
    </w:pPr>
    <w:rPr>
      <w:rFonts w:ascii="Calibri" w:hAnsi="Calibri" w:cs="Calibri"/>
      <w:color w:val="000000"/>
      <w:sz w:val="24"/>
      <w:szCs w:val="24"/>
    </w:rPr>
  </w:style>
  <w:style w:type="paragraph" w:customStyle="1" w:styleId="Pa5">
    <w:name w:val="Pa5"/>
    <w:basedOn w:val="Default"/>
    <w:next w:val="Default"/>
    <w:uiPriority w:val="99"/>
    <w:rsid w:val="00615B8D"/>
    <w:pPr>
      <w:spacing w:line="221" w:lineRule="atLeast"/>
    </w:pPr>
    <w:rPr>
      <w:rFonts w:cs="Times New Roman"/>
      <w:color w:val="auto"/>
    </w:rPr>
  </w:style>
  <w:style w:type="character" w:customStyle="1" w:styleId="A1">
    <w:name w:val="A1"/>
    <w:uiPriority w:val="99"/>
    <w:rsid w:val="00615B8D"/>
    <w:rPr>
      <w:rFonts w:cs="Calibri"/>
      <w:b/>
      <w:bCs/>
      <w:color w:val="000000"/>
      <w:sz w:val="20"/>
      <w:szCs w:val="20"/>
    </w:rPr>
  </w:style>
  <w:style w:type="character" w:customStyle="1" w:styleId="A4">
    <w:name w:val="A4"/>
    <w:uiPriority w:val="99"/>
    <w:rsid w:val="00615B8D"/>
    <w:rPr>
      <w:rFonts w:cs="Calibri"/>
      <w:b/>
      <w:bCs/>
      <w:color w:val="000000"/>
      <w:sz w:val="11"/>
      <w:szCs w:val="11"/>
    </w:rPr>
  </w:style>
  <w:style w:type="character" w:customStyle="1" w:styleId="A6">
    <w:name w:val="A6"/>
    <w:uiPriority w:val="99"/>
    <w:rsid w:val="00615B8D"/>
    <w:rPr>
      <w:rFonts w:cs="Calibri"/>
      <w:i/>
      <w:iCs/>
      <w:color w:val="000000"/>
      <w:sz w:val="16"/>
      <w:szCs w:val="16"/>
    </w:rPr>
  </w:style>
  <w:style w:type="character" w:styleId="Hyperlink">
    <w:name w:val="Hyperlink"/>
    <w:basedOn w:val="DefaultParagraphFont"/>
    <w:uiPriority w:val="99"/>
    <w:unhideWhenUsed/>
    <w:rsid w:val="00615B8D"/>
    <w:rPr>
      <w:color w:val="0563C1" w:themeColor="hyperlink"/>
      <w:u w:val="single"/>
    </w:rPr>
  </w:style>
  <w:style w:type="paragraph" w:styleId="ListParagraph">
    <w:name w:val="List Paragraph"/>
    <w:basedOn w:val="Normal"/>
    <w:uiPriority w:val="34"/>
    <w:qFormat/>
    <w:rsid w:val="00615B8D"/>
    <w:pPr>
      <w:ind w:left="720"/>
      <w:contextualSpacing/>
    </w:pPr>
  </w:style>
  <w:style w:type="character" w:customStyle="1" w:styleId="author">
    <w:name w:val="author"/>
    <w:basedOn w:val="DefaultParagraphFont"/>
    <w:rsid w:val="00615B8D"/>
  </w:style>
  <w:style w:type="character" w:customStyle="1" w:styleId="pubyear">
    <w:name w:val="pubyear"/>
    <w:basedOn w:val="DefaultParagraphFont"/>
    <w:rsid w:val="00615B8D"/>
  </w:style>
  <w:style w:type="paragraph" w:styleId="NormalWeb">
    <w:name w:val="Normal (Web)"/>
    <w:basedOn w:val="Normal"/>
    <w:uiPriority w:val="99"/>
    <w:unhideWhenUsed/>
    <w:rsid w:val="00615B8D"/>
    <w:pPr>
      <w:spacing w:before="100" w:beforeAutospacing="1" w:after="100" w:afterAutospacing="1"/>
    </w:pPr>
    <w:rPr>
      <w:lang w:eastAsia="en-IN"/>
    </w:rPr>
  </w:style>
  <w:style w:type="character" w:customStyle="1" w:styleId="BalloonTextChar">
    <w:name w:val="Balloon Text Char"/>
    <w:basedOn w:val="DefaultParagraphFont"/>
    <w:link w:val="BalloonText"/>
    <w:uiPriority w:val="99"/>
    <w:semiHidden/>
    <w:rsid w:val="00615B8D"/>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615B8D"/>
    <w:rPr>
      <w:rFonts w:ascii="Tahoma" w:hAnsi="Tahoma" w:cs="Tahoma"/>
      <w:sz w:val="16"/>
      <w:szCs w:val="16"/>
    </w:rPr>
  </w:style>
  <w:style w:type="character" w:customStyle="1" w:styleId="BalloonTextChar1">
    <w:name w:val="Balloon Text Char1"/>
    <w:basedOn w:val="DefaultParagraphFont"/>
    <w:uiPriority w:val="99"/>
    <w:semiHidden/>
    <w:rsid w:val="00615B8D"/>
    <w:rPr>
      <w:rFonts w:ascii="Segoe UI" w:eastAsia="Times New Roman" w:hAnsi="Segoe UI" w:cs="Segoe UI"/>
      <w:sz w:val="18"/>
      <w:szCs w:val="18"/>
    </w:rPr>
  </w:style>
  <w:style w:type="paragraph" w:styleId="Header">
    <w:name w:val="header"/>
    <w:basedOn w:val="Normal"/>
    <w:link w:val="HeaderChar"/>
    <w:uiPriority w:val="99"/>
    <w:unhideWhenUsed/>
    <w:rsid w:val="00615B8D"/>
    <w:pPr>
      <w:tabs>
        <w:tab w:val="center" w:pos="4513"/>
        <w:tab w:val="right" w:pos="9026"/>
      </w:tabs>
    </w:pPr>
  </w:style>
  <w:style w:type="character" w:customStyle="1" w:styleId="HeaderChar">
    <w:name w:val="Header Char"/>
    <w:basedOn w:val="DefaultParagraphFont"/>
    <w:link w:val="Header"/>
    <w:uiPriority w:val="99"/>
    <w:rsid w:val="00615B8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15B8D"/>
    <w:pPr>
      <w:tabs>
        <w:tab w:val="center" w:pos="4513"/>
        <w:tab w:val="right" w:pos="9026"/>
      </w:tabs>
    </w:pPr>
  </w:style>
  <w:style w:type="character" w:customStyle="1" w:styleId="FooterChar">
    <w:name w:val="Footer Char"/>
    <w:basedOn w:val="DefaultParagraphFont"/>
    <w:link w:val="Footer"/>
    <w:uiPriority w:val="99"/>
    <w:rsid w:val="00615B8D"/>
    <w:rPr>
      <w:rFonts w:ascii="Times New Roman" w:eastAsia="Times New Roman" w:hAnsi="Times New Roman" w:cs="Times New Roman"/>
      <w:sz w:val="24"/>
      <w:szCs w:val="24"/>
    </w:rPr>
  </w:style>
  <w:style w:type="paragraph" w:styleId="NoSpacing">
    <w:name w:val="No Spacing"/>
    <w:uiPriority w:val="1"/>
    <w:qFormat/>
    <w:rsid w:val="00615B8D"/>
    <w:pPr>
      <w:spacing w:after="0" w:line="240" w:lineRule="auto"/>
    </w:pPr>
    <w:rPr>
      <w:rFonts w:ascii="Calibri" w:eastAsia="Calibri" w:hAnsi="Calibri" w:cs="Times New Roman"/>
    </w:rPr>
  </w:style>
  <w:style w:type="character" w:customStyle="1" w:styleId="a">
    <w:name w:val="a"/>
    <w:basedOn w:val="DefaultParagraphFont"/>
    <w:rsid w:val="00615B8D"/>
  </w:style>
  <w:style w:type="character" w:customStyle="1" w:styleId="l">
    <w:name w:val="l"/>
    <w:basedOn w:val="DefaultParagraphFont"/>
    <w:rsid w:val="00615B8D"/>
  </w:style>
  <w:style w:type="character" w:styleId="BookTitle">
    <w:name w:val="Book Title"/>
    <w:basedOn w:val="DefaultParagraphFont"/>
    <w:uiPriority w:val="33"/>
    <w:qFormat/>
    <w:rsid w:val="00615B8D"/>
    <w:rPr>
      <w:b/>
      <w:bCs/>
      <w:smallCaps/>
      <w:spacing w:val="5"/>
    </w:rPr>
  </w:style>
  <w:style w:type="paragraph" w:customStyle="1" w:styleId="DefaultStyle">
    <w:name w:val="Default Style"/>
    <w:rsid w:val="00615B8D"/>
    <w:pPr>
      <w:suppressAutoHyphens/>
      <w:spacing w:after="200" w:line="276" w:lineRule="auto"/>
    </w:pPr>
    <w:rPr>
      <w:rFonts w:ascii="Calibri" w:eastAsia="DejaVu Sans" w:hAnsi="Calibri"/>
    </w:rPr>
  </w:style>
  <w:style w:type="character" w:styleId="Strong">
    <w:name w:val="Strong"/>
    <w:basedOn w:val="DefaultParagraphFont"/>
    <w:uiPriority w:val="22"/>
    <w:qFormat/>
    <w:rsid w:val="00615B8D"/>
    <w:rPr>
      <w:b/>
      <w:bCs/>
    </w:rPr>
  </w:style>
  <w:style w:type="paragraph" w:styleId="BodyTextIndent">
    <w:name w:val="Body Text Indent"/>
    <w:basedOn w:val="Normal"/>
    <w:link w:val="BodyTextIndentChar"/>
    <w:rsid w:val="00615B8D"/>
    <w:pPr>
      <w:ind w:left="360"/>
    </w:pPr>
    <w:rPr>
      <w:szCs w:val="20"/>
    </w:rPr>
  </w:style>
  <w:style w:type="character" w:customStyle="1" w:styleId="BodyTextIndentChar">
    <w:name w:val="Body Text Indent Char"/>
    <w:basedOn w:val="DefaultParagraphFont"/>
    <w:link w:val="BodyTextIndent"/>
    <w:rsid w:val="00615B8D"/>
    <w:rPr>
      <w:rFonts w:ascii="Times New Roman" w:eastAsia="Times New Roman" w:hAnsi="Times New Roman" w:cs="Times New Roman"/>
      <w:sz w:val="24"/>
      <w:szCs w:val="20"/>
    </w:rPr>
  </w:style>
  <w:style w:type="paragraph" w:styleId="HTMLAddress">
    <w:name w:val="HTML Address"/>
    <w:basedOn w:val="Normal"/>
    <w:link w:val="HTMLAddressChar"/>
    <w:rsid w:val="00615B8D"/>
    <w:rPr>
      <w:i/>
      <w:iCs/>
    </w:rPr>
  </w:style>
  <w:style w:type="character" w:customStyle="1" w:styleId="HTMLAddressChar">
    <w:name w:val="HTML Address Char"/>
    <w:basedOn w:val="DefaultParagraphFont"/>
    <w:link w:val="HTMLAddress"/>
    <w:rsid w:val="00615B8D"/>
    <w:rPr>
      <w:rFonts w:ascii="Times New Roman" w:eastAsia="Times New Roman" w:hAnsi="Times New Roman" w:cs="Times New Roman"/>
      <w:i/>
      <w:iCs/>
      <w:sz w:val="24"/>
      <w:szCs w:val="24"/>
    </w:rPr>
  </w:style>
  <w:style w:type="character" w:customStyle="1" w:styleId="contrib-degrees">
    <w:name w:val="contrib-degrees"/>
    <w:uiPriority w:val="99"/>
    <w:rsid w:val="00615B8D"/>
    <w:rPr>
      <w:rFonts w:cs="Times New Roman"/>
    </w:rPr>
  </w:style>
  <w:style w:type="table" w:styleId="TableGrid">
    <w:name w:val="Table Grid"/>
    <w:basedOn w:val="TableNormal"/>
    <w:uiPriority w:val="59"/>
    <w:rsid w:val="00615B8D"/>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metalabel">
    <w:name w:val="meta_label"/>
    <w:basedOn w:val="DefaultParagraphFont"/>
    <w:rsid w:val="00615B8D"/>
  </w:style>
  <w:style w:type="character" w:customStyle="1" w:styleId="apple-converted-space">
    <w:name w:val="apple-converted-space"/>
    <w:basedOn w:val="DefaultParagraphFont"/>
    <w:rsid w:val="00615B8D"/>
  </w:style>
  <w:style w:type="paragraph" w:styleId="FootnoteText">
    <w:name w:val="footnote text"/>
    <w:basedOn w:val="Normal"/>
    <w:link w:val="FootnoteTextChar"/>
    <w:semiHidden/>
    <w:unhideWhenUsed/>
    <w:rsid w:val="00615B8D"/>
    <w:rPr>
      <w:rFonts w:cs="Angsana New"/>
      <w:sz w:val="20"/>
      <w:szCs w:val="20"/>
      <w:lang w:val="en-GB"/>
    </w:rPr>
  </w:style>
  <w:style w:type="character" w:customStyle="1" w:styleId="FootnoteTextChar">
    <w:name w:val="Footnote Text Char"/>
    <w:basedOn w:val="DefaultParagraphFont"/>
    <w:link w:val="FootnoteText"/>
    <w:semiHidden/>
    <w:rsid w:val="00615B8D"/>
    <w:rPr>
      <w:rFonts w:ascii="Times New Roman" w:eastAsia="Times New Roman" w:hAnsi="Times New Roman" w:cs="Angsana New"/>
      <w:sz w:val="20"/>
      <w:szCs w:val="20"/>
      <w:lang w:val="en-GB"/>
    </w:rPr>
  </w:style>
  <w:style w:type="character" w:customStyle="1" w:styleId="CommentTextChar">
    <w:name w:val="Comment Text Char"/>
    <w:basedOn w:val="DefaultParagraphFont"/>
    <w:link w:val="CommentText"/>
    <w:uiPriority w:val="99"/>
    <w:semiHidden/>
    <w:rsid w:val="00615B8D"/>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unhideWhenUsed/>
    <w:rsid w:val="00615B8D"/>
    <w:rPr>
      <w:sz w:val="20"/>
      <w:szCs w:val="20"/>
    </w:rPr>
  </w:style>
  <w:style w:type="character" w:customStyle="1" w:styleId="CommentTextChar1">
    <w:name w:val="Comment Text Char1"/>
    <w:basedOn w:val="DefaultParagraphFont"/>
    <w:uiPriority w:val="99"/>
    <w:semiHidden/>
    <w:rsid w:val="00615B8D"/>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rsid w:val="00615B8D"/>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615B8D"/>
    <w:rPr>
      <w:b/>
      <w:bCs/>
    </w:rPr>
  </w:style>
  <w:style w:type="character" w:customStyle="1" w:styleId="CommentSubjectChar1">
    <w:name w:val="Comment Subject Char1"/>
    <w:basedOn w:val="CommentTextChar1"/>
    <w:uiPriority w:val="99"/>
    <w:semiHidden/>
    <w:rsid w:val="00615B8D"/>
    <w:rPr>
      <w:rFonts w:ascii="Times New Roman" w:eastAsia="Times New Roman" w:hAnsi="Times New Roman" w:cs="Times New Roman"/>
      <w:b/>
      <w:bCs/>
      <w:sz w:val="20"/>
      <w:szCs w:val="20"/>
    </w:rPr>
  </w:style>
  <w:style w:type="character" w:styleId="Emphasis">
    <w:name w:val="Emphasis"/>
    <w:basedOn w:val="DefaultParagraphFont"/>
    <w:uiPriority w:val="20"/>
    <w:qFormat/>
    <w:rsid w:val="00615B8D"/>
    <w:rPr>
      <w:i/>
      <w:iCs/>
    </w:rPr>
  </w:style>
  <w:style w:type="character" w:customStyle="1" w:styleId="algouri">
    <w:name w:val="algouri"/>
    <w:basedOn w:val="DefaultParagraphFont"/>
    <w:rsid w:val="00615B8D"/>
  </w:style>
  <w:style w:type="character" w:customStyle="1" w:styleId="articletitle">
    <w:name w:val="articletitle"/>
    <w:basedOn w:val="DefaultParagraphFont"/>
    <w:rsid w:val="00615B8D"/>
  </w:style>
  <w:style w:type="character" w:customStyle="1" w:styleId="vol">
    <w:name w:val="vol"/>
    <w:basedOn w:val="DefaultParagraphFont"/>
    <w:rsid w:val="00615B8D"/>
  </w:style>
  <w:style w:type="character" w:customStyle="1" w:styleId="pagefirst">
    <w:name w:val="pagefirst"/>
    <w:basedOn w:val="DefaultParagraphFont"/>
    <w:rsid w:val="00615B8D"/>
  </w:style>
  <w:style w:type="character" w:customStyle="1" w:styleId="pagelast">
    <w:name w:val="pagelast"/>
    <w:basedOn w:val="DefaultParagraphFont"/>
    <w:rsid w:val="00615B8D"/>
  </w:style>
  <w:style w:type="character" w:customStyle="1" w:styleId="bullet">
    <w:name w:val="bullet"/>
    <w:basedOn w:val="DefaultParagraphFont"/>
    <w:rsid w:val="00615B8D"/>
  </w:style>
  <w:style w:type="character" w:customStyle="1" w:styleId="groupname">
    <w:name w:val="groupname"/>
    <w:basedOn w:val="DefaultParagraphFont"/>
    <w:rsid w:val="00615B8D"/>
  </w:style>
  <w:style w:type="character" w:customStyle="1" w:styleId="othertitle">
    <w:name w:val="othertitle"/>
    <w:basedOn w:val="DefaultParagraphFont"/>
    <w:rsid w:val="00615B8D"/>
  </w:style>
  <w:style w:type="character" w:customStyle="1" w:styleId="A5">
    <w:name w:val="A5"/>
    <w:uiPriority w:val="99"/>
    <w:rsid w:val="00615B8D"/>
    <w:rPr>
      <w:rFonts w:cs="Futura"/>
      <w:color w:val="000000"/>
      <w:sz w:val="10"/>
      <w:szCs w:val="10"/>
    </w:rPr>
  </w:style>
  <w:style w:type="character" w:customStyle="1" w:styleId="A3">
    <w:name w:val="A3"/>
    <w:uiPriority w:val="99"/>
    <w:rsid w:val="00615B8D"/>
    <w:rPr>
      <w:rFonts w:cs="Tw Cen MT Condensed"/>
      <w:color w:val="000000"/>
      <w:sz w:val="38"/>
      <w:szCs w:val="38"/>
    </w:rPr>
  </w:style>
  <w:style w:type="character" w:customStyle="1" w:styleId="A2">
    <w:name w:val="A2"/>
    <w:uiPriority w:val="99"/>
    <w:rsid w:val="00615B8D"/>
    <w:rPr>
      <w:rFonts w:cs="Futura"/>
      <w:color w:val="000000"/>
      <w:sz w:val="16"/>
      <w:szCs w:val="16"/>
    </w:rPr>
  </w:style>
  <w:style w:type="paragraph" w:customStyle="1" w:styleId="Pa4">
    <w:name w:val="Pa4"/>
    <w:basedOn w:val="Default"/>
    <w:next w:val="Default"/>
    <w:uiPriority w:val="99"/>
    <w:rsid w:val="00615B8D"/>
    <w:pPr>
      <w:spacing w:line="221" w:lineRule="atLeast"/>
    </w:pPr>
    <w:rPr>
      <w:rFonts w:ascii="Univers" w:hAnsi="Univers" w:cstheme="minorBidi"/>
      <w:color w:val="auto"/>
    </w:rPr>
  </w:style>
  <w:style w:type="paragraph" w:customStyle="1" w:styleId="para">
    <w:name w:val="para"/>
    <w:basedOn w:val="Normal"/>
    <w:rsid w:val="00615B8D"/>
    <w:pPr>
      <w:spacing w:before="100" w:beforeAutospacing="1" w:after="100" w:afterAutospacing="1"/>
    </w:pPr>
  </w:style>
  <w:style w:type="character" w:customStyle="1" w:styleId="u-sronly">
    <w:name w:val="u-sronly"/>
    <w:basedOn w:val="DefaultParagraphFont"/>
    <w:rsid w:val="00615B8D"/>
  </w:style>
  <w:style w:type="character" w:customStyle="1" w:styleId="authorname">
    <w:name w:val="authorname"/>
    <w:basedOn w:val="DefaultParagraphFont"/>
    <w:rsid w:val="00615B8D"/>
  </w:style>
  <w:style w:type="character" w:customStyle="1" w:styleId="journaltitle">
    <w:name w:val="journaltitle"/>
    <w:basedOn w:val="DefaultParagraphFont"/>
    <w:rsid w:val="00615B8D"/>
  </w:style>
  <w:style w:type="character" w:customStyle="1" w:styleId="journalsubtitle">
    <w:name w:val="journalsubtitle"/>
    <w:basedOn w:val="DefaultParagraphFont"/>
    <w:rsid w:val="00615B8D"/>
  </w:style>
  <w:style w:type="character" w:customStyle="1" w:styleId="articlecitationyear">
    <w:name w:val="articlecitation_year"/>
    <w:basedOn w:val="DefaultParagraphFont"/>
    <w:rsid w:val="00615B8D"/>
  </w:style>
  <w:style w:type="character" w:customStyle="1" w:styleId="articlecitationvolume">
    <w:name w:val="articlecitation_volume"/>
    <w:basedOn w:val="DefaultParagraphFont"/>
    <w:rsid w:val="00615B8D"/>
  </w:style>
  <w:style w:type="paragraph" w:customStyle="1" w:styleId="articledoi">
    <w:name w:val="articledoi"/>
    <w:basedOn w:val="Normal"/>
    <w:rsid w:val="00615B8D"/>
    <w:pPr>
      <w:spacing w:before="100" w:beforeAutospacing="1" w:after="100" w:afterAutospacing="1"/>
    </w:pPr>
  </w:style>
  <w:style w:type="paragraph" w:customStyle="1" w:styleId="copyright">
    <w:name w:val="copyright"/>
    <w:basedOn w:val="Normal"/>
    <w:rsid w:val="00615B8D"/>
    <w:pPr>
      <w:spacing w:before="100" w:beforeAutospacing="1" w:after="100" w:afterAutospacing="1"/>
    </w:pPr>
  </w:style>
  <w:style w:type="paragraph" w:customStyle="1" w:styleId="history">
    <w:name w:val="history"/>
    <w:basedOn w:val="Normal"/>
    <w:rsid w:val="00615B8D"/>
    <w:pPr>
      <w:spacing w:before="100" w:beforeAutospacing="1" w:after="100" w:afterAutospacing="1"/>
    </w:pPr>
  </w:style>
  <w:style w:type="paragraph" w:customStyle="1" w:styleId="p">
    <w:name w:val="p"/>
    <w:basedOn w:val="Normal"/>
    <w:rsid w:val="00615B8D"/>
    <w:pPr>
      <w:spacing w:before="100" w:beforeAutospacing="1" w:after="100" w:afterAutospacing="1"/>
    </w:pPr>
  </w:style>
  <w:style w:type="character" w:customStyle="1" w:styleId="element-citation">
    <w:name w:val="element-citation"/>
    <w:basedOn w:val="DefaultParagraphFont"/>
    <w:rsid w:val="00615B8D"/>
  </w:style>
  <w:style w:type="character" w:customStyle="1" w:styleId="ref-journal">
    <w:name w:val="ref-journal"/>
    <w:basedOn w:val="DefaultParagraphFont"/>
    <w:rsid w:val="00615B8D"/>
  </w:style>
  <w:style w:type="character" w:customStyle="1" w:styleId="ref-vol">
    <w:name w:val="ref-vol"/>
    <w:basedOn w:val="DefaultParagraphFont"/>
    <w:rsid w:val="00615B8D"/>
  </w:style>
  <w:style w:type="character" w:customStyle="1" w:styleId="A8">
    <w:name w:val="A8"/>
    <w:uiPriority w:val="99"/>
    <w:rsid w:val="00615B8D"/>
    <w:rPr>
      <w:rFonts w:cs="Adobe Caslon Pro"/>
      <w:color w:val="000000"/>
      <w:sz w:val="23"/>
      <w:szCs w:val="23"/>
    </w:rPr>
  </w:style>
  <w:style w:type="character" w:customStyle="1" w:styleId="test">
    <w:name w:val="test"/>
    <w:basedOn w:val="DefaultParagraphFont"/>
    <w:rsid w:val="00615B8D"/>
  </w:style>
  <w:style w:type="character" w:customStyle="1" w:styleId="A10">
    <w:name w:val="A10"/>
    <w:uiPriority w:val="99"/>
    <w:rsid w:val="00A63B40"/>
    <w:rPr>
      <w:rFonts w:cs="Trebuchet MS"/>
      <w:color w:val="000000"/>
      <w:sz w:val="10"/>
      <w:szCs w:val="10"/>
    </w:rPr>
  </w:style>
  <w:style w:type="paragraph" w:customStyle="1" w:styleId="Pa9">
    <w:name w:val="Pa9"/>
    <w:basedOn w:val="Default"/>
    <w:next w:val="Default"/>
    <w:uiPriority w:val="99"/>
    <w:rsid w:val="008204CE"/>
    <w:pPr>
      <w:spacing w:line="221" w:lineRule="atLeast"/>
    </w:pPr>
    <w:rPr>
      <w:rFonts w:ascii="Gill Sans MT" w:eastAsiaTheme="minorEastAsia" w:hAnsi="Gill Sans MT" w:cstheme="minorBidi"/>
      <w:color w:val="auto"/>
    </w:rPr>
  </w:style>
  <w:style w:type="character" w:customStyle="1" w:styleId="A7">
    <w:name w:val="A7"/>
    <w:uiPriority w:val="99"/>
    <w:rsid w:val="008204CE"/>
    <w:rPr>
      <w:rFonts w:cs="Gill Sans MT"/>
      <w:color w:val="000000"/>
      <w:sz w:val="12"/>
      <w:szCs w:val="12"/>
    </w:rPr>
  </w:style>
  <w:style w:type="character" w:customStyle="1" w:styleId="A11">
    <w:name w:val="A11"/>
    <w:uiPriority w:val="99"/>
    <w:rsid w:val="008204CE"/>
    <w:rPr>
      <w:rFonts w:cs="TimesNewRomanPS"/>
      <w:color w:val="000000"/>
      <w:sz w:val="11"/>
      <w:szCs w:val="11"/>
    </w:rPr>
  </w:style>
  <w:style w:type="paragraph" w:styleId="HTMLPreformatted">
    <w:name w:val="HTML Preformatted"/>
    <w:basedOn w:val="Normal"/>
    <w:link w:val="HTMLPreformattedChar"/>
    <w:uiPriority w:val="99"/>
    <w:semiHidden/>
    <w:unhideWhenUsed/>
    <w:rsid w:val="008204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8204CE"/>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dira.adhikarip@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806</TotalTime>
  <Pages>13</Pages>
  <Words>3748</Words>
  <Characters>21366</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Brothers</dc:creator>
  <cp:keywords/>
  <dc:description/>
  <cp:lastModifiedBy>Brothers</cp:lastModifiedBy>
  <cp:revision>123</cp:revision>
  <dcterms:created xsi:type="dcterms:W3CDTF">2019-12-20T04:03:00Z</dcterms:created>
  <dcterms:modified xsi:type="dcterms:W3CDTF">2020-01-24T13:42:00Z</dcterms:modified>
</cp:coreProperties>
</file>