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F1D" w:rsidRDefault="00916F1D" w:rsidP="008D2A61">
      <w:pPr>
        <w:pStyle w:val="Heading1"/>
      </w:pPr>
      <w:r w:rsidRPr="00916F1D">
        <w:t xml:space="preserve">University of Gondar </w:t>
      </w:r>
    </w:p>
    <w:p w:rsidR="00916F1D" w:rsidRDefault="00916F1D" w:rsidP="008D2A61">
      <w:pPr>
        <w:pStyle w:val="Heading1"/>
      </w:pPr>
      <w:r w:rsidRPr="00916F1D">
        <w:t>College of Social Sciences and Humanities</w:t>
      </w:r>
    </w:p>
    <w:p w:rsidR="00916F1D" w:rsidRDefault="00916F1D" w:rsidP="008D2A61">
      <w:pPr>
        <w:pStyle w:val="Heading1"/>
      </w:pPr>
      <w:r w:rsidRPr="00916F1D">
        <w:t xml:space="preserve"> Department of Gender and Development Studies</w:t>
      </w:r>
    </w:p>
    <w:p w:rsidR="00916F1D" w:rsidRDefault="00916F1D" w:rsidP="008D2A61">
      <w:pPr>
        <w:pStyle w:val="Heading1"/>
      </w:pPr>
      <w:r>
        <w:t xml:space="preserve">Name: </w:t>
      </w:r>
      <w:r w:rsidRPr="00916F1D">
        <w:t xml:space="preserve"> Solomon </w:t>
      </w:r>
      <w:proofErr w:type="spellStart"/>
      <w:r w:rsidRPr="00916F1D">
        <w:t>Anteneh</w:t>
      </w:r>
      <w:proofErr w:type="spellEnd"/>
      <w:r w:rsidRPr="00916F1D">
        <w:t xml:space="preserve"> Email: solomonante@gmail.com Mobile phone: +251 936602539</w:t>
      </w:r>
    </w:p>
    <w:p w:rsidR="00171592" w:rsidRDefault="008D2A61" w:rsidP="008D2A61">
      <w:pPr>
        <w:pStyle w:val="Heading1"/>
      </w:pPr>
      <w:r>
        <w:t xml:space="preserve">Title: </w:t>
      </w:r>
      <w:r w:rsidRPr="008D2A61">
        <w:t xml:space="preserve">Gender and Reproductive Health in Selected Zones of </w:t>
      </w:r>
      <w:proofErr w:type="spellStart"/>
      <w:r w:rsidRPr="008D2A61">
        <w:t>Amhara</w:t>
      </w:r>
      <w:proofErr w:type="spellEnd"/>
      <w:r w:rsidRPr="008D2A61">
        <w:t xml:space="preserve"> Region: A Multi-Dimensional Analysis</w:t>
      </w:r>
    </w:p>
    <w:p w:rsidR="00EC1230" w:rsidRPr="00EC1230" w:rsidRDefault="00EC1230" w:rsidP="00EC1230">
      <w:pPr>
        <w:jc w:val="both"/>
        <w:rPr>
          <w:rFonts w:ascii="Times New Roman" w:hAnsi="Times New Roman" w:cs="Times New Roman"/>
          <w:i/>
        </w:rPr>
      </w:pPr>
      <w:r w:rsidRPr="00EC1230">
        <w:rPr>
          <w:rFonts w:ascii="Times New Roman" w:hAnsi="Times New Roman" w:cs="Times New Roman"/>
          <w:i/>
        </w:rPr>
        <w:t xml:space="preserve">Generally, rural community in developing countries has been facing multidimensional challenges. Among those, reproductive ill health and engendered health care is the burning issue which calls urgent health and non-health interventions. Despite, maternal deaths occur each year in the majority of them in developing countries especially maternal mortality in Ethiopia remains among the highest in the world. Millions of women and men lack access to contraception and to the sexual and reproductive health information and services they need to choose their family size and improve their own and their children’s life chances; the issue of gender and reproductive health problem has been receiving low attention by researchers in recent times. Though previous studies conducted in reproductive health, overlooked the inter correlation of gender and reproductive health, and many reproductive health questions are still left unanswered in rural community of Ethiopia. Thus, by considering the existing spatial and conceptual limitations of the previous researches, this research project is examined the relationship between gender issues and reproductive health through multi dimensional analyses in rural community of the </w:t>
      </w:r>
      <w:proofErr w:type="spellStart"/>
      <w:r w:rsidRPr="00EC1230">
        <w:rPr>
          <w:rFonts w:ascii="Times New Roman" w:hAnsi="Times New Roman" w:cs="Times New Roman"/>
          <w:i/>
        </w:rPr>
        <w:t>Amhara</w:t>
      </w:r>
      <w:proofErr w:type="spellEnd"/>
      <w:r w:rsidRPr="00EC1230">
        <w:rPr>
          <w:rFonts w:ascii="Times New Roman" w:hAnsi="Times New Roman" w:cs="Times New Roman"/>
          <w:i/>
        </w:rPr>
        <w:t xml:space="preserve"> National Regional State. To this effect, mixed research approaches with cross- sectional concurrent research design is used. Both probability and non-probability sampling techniques where employed to select study areas, and respondents’ and participants. The sample size for survey is determined by using estimation of unknown population approach. The methods of data collection included survey questionnaires, key informants and interviewees, focus group discussions and document analysis. The data is analyzed using descriptive and inferential statistics (for quantitative data) and thematic analysis (for qualitative data).  </w:t>
      </w:r>
      <w:r>
        <w:rPr>
          <w:rFonts w:ascii="Times New Roman" w:hAnsi="Times New Roman" w:cs="Times New Roman"/>
          <w:i/>
        </w:rPr>
        <w:t>According to the find of the study gender and reproductive health have direct relationship. That means women reproductive health is determined by their husbands as well as on the male. Even their fertility can be determined by their husbands.</w:t>
      </w:r>
    </w:p>
    <w:p w:rsidR="00EC1230" w:rsidRPr="00EC1230" w:rsidRDefault="00EC1230" w:rsidP="00EC1230">
      <w:r>
        <w:t xml:space="preserve">. </w:t>
      </w:r>
      <w:proofErr w:type="gramStart"/>
      <w:r w:rsidR="00457AB6">
        <w:t>key</w:t>
      </w:r>
      <w:proofErr w:type="gramEnd"/>
      <w:r w:rsidR="00457AB6">
        <w:t xml:space="preserve"> words: </w:t>
      </w:r>
      <w:r w:rsidR="00457AB6" w:rsidRPr="00916F1D">
        <w:rPr>
          <w:b/>
        </w:rPr>
        <w:t xml:space="preserve">reproductive health , gender , </w:t>
      </w:r>
      <w:r w:rsidR="008D536F" w:rsidRPr="00916F1D">
        <w:rPr>
          <w:b/>
        </w:rPr>
        <w:t xml:space="preserve">multi dimensional analysis </w:t>
      </w:r>
    </w:p>
    <w:sectPr w:rsidR="00EC1230" w:rsidRPr="00EC1230" w:rsidSect="009078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8D2A61"/>
    <w:rsid w:val="00171592"/>
    <w:rsid w:val="00457AB6"/>
    <w:rsid w:val="008B67A8"/>
    <w:rsid w:val="008D2A61"/>
    <w:rsid w:val="008D536F"/>
    <w:rsid w:val="0090785B"/>
    <w:rsid w:val="00916F1D"/>
    <w:rsid w:val="00EC1230"/>
    <w:rsid w:val="00EC43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85B"/>
  </w:style>
  <w:style w:type="paragraph" w:styleId="Heading1">
    <w:name w:val="heading 1"/>
    <w:basedOn w:val="Normal"/>
    <w:next w:val="Normal"/>
    <w:link w:val="Heading1Char"/>
    <w:uiPriority w:val="9"/>
    <w:qFormat/>
    <w:rsid w:val="008D2A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A6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cp:revision>
  <dcterms:created xsi:type="dcterms:W3CDTF">2019-03-19T13:03:00Z</dcterms:created>
  <dcterms:modified xsi:type="dcterms:W3CDTF">2019-03-19T13:17:00Z</dcterms:modified>
</cp:coreProperties>
</file>