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C2D" w:rsidRDefault="001F2779">
      <w:pPr>
        <w:tabs>
          <w:tab w:val="left" w:pos="2820"/>
        </w:tabs>
        <w:spacing w:after="0" w:line="360" w:lineRule="auto"/>
        <w:jc w:val="center"/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drawing>
          <wp:inline distT="0" distB="0" distL="0" distR="0">
            <wp:extent cx="1057275" cy="1219196"/>
            <wp:effectExtent l="0" t="0" r="9525" b="4"/>
            <wp:docPr id="1" name="Picture 1" descr="D:\PRAKRITI FILES\NHRC\NHRC submission files\Prakriti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191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744C2D" w:rsidRDefault="001F2779">
      <w:pPr>
        <w:tabs>
          <w:tab w:val="left" w:pos="2820"/>
        </w:tabs>
        <w:spacing w:after="0" w:line="360" w:lineRule="auto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Title</w:t>
      </w:r>
      <w:r>
        <w:rPr>
          <w:rFonts w:ascii="Times New Roman" w:eastAsia="Times New Roman" w:hAnsi="Times New Roman" w:cs="Angsana New"/>
          <w:sz w:val="24"/>
          <w:szCs w:val="24"/>
          <w:lang w:bidi="th-TH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Concurrent Validity and Inter</w:t>
      </w:r>
      <w:r>
        <w:rPr>
          <w:rFonts w:ascii="Times New Roman" w:eastAsia="Times New Roman" w:hAnsi="Times New Roman" w:cs="Angsana New"/>
          <w:sz w:val="24"/>
          <w:szCs w:val="24"/>
          <w:lang w:bidi="th-TH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rater Reliability of 3 Meter Walk Test for Measuring Gait Speed Post Stroke</w:t>
      </w:r>
      <w:r>
        <w:rPr>
          <w:rFonts w:ascii="Times New Roman" w:eastAsia="Times New Roman" w:hAnsi="Times New Roman" w:cs="Angsana New"/>
          <w:sz w:val="24"/>
          <w:szCs w:val="24"/>
          <w:lang w:bidi="th-TH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A Pilot study</w:t>
      </w:r>
    </w:p>
    <w:p w:rsidR="00744C2D" w:rsidRDefault="00744C2D">
      <w:pPr>
        <w:tabs>
          <w:tab w:val="left" w:pos="28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4C2D" w:rsidRDefault="001F2779">
      <w:pPr>
        <w:tabs>
          <w:tab w:val="left" w:pos="2820"/>
        </w:tabs>
        <w:spacing w:after="0" w:line="360" w:lineRule="auto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Ms</w:t>
      </w:r>
      <w:r>
        <w:rPr>
          <w:rFonts w:ascii="Times New Roman" w:eastAsia="Times New Roman" w:hAnsi="Times New Roman" w:cs="Angsana New"/>
          <w:sz w:val="24"/>
          <w:szCs w:val="24"/>
          <w:lang w:bidi="th-TH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Prakriti Khatri</w:t>
      </w:r>
    </w:p>
    <w:p w:rsidR="00744C2D" w:rsidRDefault="001F2779">
      <w:pPr>
        <w:tabs>
          <w:tab w:val="left" w:pos="28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Mahidol University, Thailand </w:t>
      </w:r>
    </w:p>
    <w:p w:rsidR="00A3337D" w:rsidRDefault="00A3337D">
      <w:pPr>
        <w:tabs>
          <w:tab w:val="left" w:pos="28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4C2D" w:rsidRDefault="001F2779">
      <w:pPr>
        <w:pStyle w:val="Default"/>
        <w:spacing w:line="360" w:lineRule="auto"/>
        <w:jc w:val="both"/>
      </w:pPr>
      <w:r>
        <w:rPr>
          <w:rFonts w:eastAsia="Times New Roman"/>
        </w:rPr>
        <w:t>Walking speed is referred to as the sixth vital sign, a predictor of functional dependence, and future adverse events such as falls, hospitalization, and mortality</w:t>
      </w:r>
      <w:r>
        <w:rPr>
          <w:rFonts w:eastAsia="Times New Roman" w:cs="Angsana New"/>
          <w:lang w:bidi="th-TH"/>
        </w:rPr>
        <w:t xml:space="preserve">. </w:t>
      </w:r>
      <w:r>
        <w:rPr>
          <w:rFonts w:eastAsia="Times New Roman"/>
        </w:rPr>
        <w:t>To reflect the changes in walking performance</w:t>
      </w:r>
      <w:r>
        <w:rPr>
          <w:rFonts w:eastAsia="Times New Roman" w:cs="Cordia New"/>
          <w:szCs w:val="30"/>
          <w:lang w:bidi="th-TH"/>
        </w:rPr>
        <w:t xml:space="preserve"> </w:t>
      </w:r>
      <w:r>
        <w:rPr>
          <w:rFonts w:eastAsia="Times New Roman" w:cs="Cordia New"/>
          <w:szCs w:val="30"/>
          <w:lang w:val="en-US" w:bidi="th-TH"/>
        </w:rPr>
        <w:t>of</w:t>
      </w:r>
      <w:r>
        <w:rPr>
          <w:rFonts w:eastAsia="Times New Roman"/>
        </w:rPr>
        <w:t xml:space="preserve"> patients with stroke during the rehabilitation process, a reliable, and valid measurement tool is needed</w:t>
      </w:r>
      <w:r>
        <w:rPr>
          <w:rFonts w:eastAsia="Times New Roman" w:cs="Angsana New"/>
          <w:lang w:bidi="th-TH"/>
        </w:rPr>
        <w:t xml:space="preserve">. </w:t>
      </w:r>
      <w:r>
        <w:rPr>
          <w:rFonts w:eastAsia="Times New Roman"/>
          <w:shd w:val="clear" w:color="auto" w:fill="FFFFFF"/>
        </w:rPr>
        <w:t xml:space="preserve">The 3 Metre Walk Test </w:t>
      </w:r>
      <w:r>
        <w:rPr>
          <w:rFonts w:eastAsia="Times New Roman" w:cs="Angsana New"/>
          <w:shd w:val="clear" w:color="auto" w:fill="FFFFFF"/>
          <w:lang w:bidi="th-TH"/>
        </w:rPr>
        <w:t>(</w:t>
      </w:r>
      <w:r>
        <w:rPr>
          <w:rFonts w:eastAsia="Times New Roman"/>
          <w:shd w:val="clear" w:color="auto" w:fill="FFFFFF"/>
        </w:rPr>
        <w:t>3MWT</w:t>
      </w:r>
      <w:r>
        <w:rPr>
          <w:rFonts w:eastAsia="Times New Roman" w:cs="Angsana New"/>
          <w:shd w:val="clear" w:color="auto" w:fill="FFFFFF"/>
          <w:lang w:bidi="th-TH"/>
        </w:rPr>
        <w:t>)</w:t>
      </w:r>
      <w:r>
        <w:rPr>
          <w:rFonts w:eastAsia="Times New Roman"/>
          <w:shd w:val="clear" w:color="auto" w:fill="FFFFFF"/>
        </w:rPr>
        <w:t> is a performance measure used to assess walking speed and</w:t>
      </w:r>
      <w:r>
        <w:rPr>
          <w:rFonts w:eastAsia="Times New Roman"/>
        </w:rPr>
        <w:t xml:space="preserve"> is a feasible option for clinicians working in the environment where space is limited</w:t>
      </w:r>
      <w:r>
        <w:rPr>
          <w:rFonts w:eastAsia="Times New Roman" w:cs="Angsana New"/>
          <w:lang w:bidi="th-TH"/>
        </w:rPr>
        <w:t xml:space="preserve">. </w:t>
      </w:r>
      <w:r>
        <w:rPr>
          <w:rFonts w:eastAsia="Times New Roman"/>
        </w:rPr>
        <w:t>The objective of the study was to determine the inter</w:t>
      </w:r>
      <w:r>
        <w:rPr>
          <w:rFonts w:eastAsia="Times New Roman" w:cs="Angsana New"/>
          <w:lang w:bidi="th-TH"/>
        </w:rPr>
        <w:t>-</w:t>
      </w:r>
      <w:r>
        <w:rPr>
          <w:rFonts w:eastAsia="Times New Roman"/>
        </w:rPr>
        <w:t xml:space="preserve">rater reliability </w:t>
      </w:r>
      <w:r>
        <w:t xml:space="preserve">of 3 MWT for </w:t>
      </w:r>
      <w:r>
        <w:rPr>
          <w:rFonts w:eastAsia="Times New Roman"/>
        </w:rPr>
        <w:t>measuring gait speed in post stroke survivors</w:t>
      </w:r>
      <w:r>
        <w:t xml:space="preserve"> and t</w:t>
      </w:r>
      <w:r>
        <w:rPr>
          <w:rFonts w:eastAsia="Times New Roman"/>
          <w:lang w:val="en-US"/>
        </w:rPr>
        <w:t xml:space="preserve">o assess the concurrent validity of 3 MWT with </w:t>
      </w:r>
      <w:r>
        <w:rPr>
          <w:rFonts w:eastAsia="Times New Roman"/>
        </w:rPr>
        <w:t xml:space="preserve">Force Distribution Measurement </w:t>
      </w:r>
      <w:r>
        <w:rPr>
          <w:rFonts w:eastAsia="Times New Roman" w:cs="Angsana New"/>
          <w:lang w:bidi="th-TH"/>
        </w:rPr>
        <w:t>(</w:t>
      </w:r>
      <w:r>
        <w:rPr>
          <w:rFonts w:eastAsia="Times New Roman"/>
        </w:rPr>
        <w:t>FDM</w:t>
      </w:r>
      <w:r>
        <w:rPr>
          <w:rFonts w:eastAsia="Times New Roman" w:cs="Angsana New"/>
          <w:lang w:bidi="th-TH"/>
        </w:rPr>
        <w:t>).</w:t>
      </w:r>
      <w:r>
        <w:rPr>
          <w:rFonts w:cs="Angsana New"/>
          <w:lang w:bidi="th-TH"/>
        </w:rPr>
        <w:t xml:space="preserve"> </w:t>
      </w:r>
      <w:r>
        <w:rPr>
          <w:rFonts w:eastAsia="Times New Roman"/>
          <w:lang w:bidi="th-TH"/>
        </w:rPr>
        <w:t>This is a cross</w:t>
      </w:r>
      <w:r>
        <w:rPr>
          <w:rFonts w:eastAsia="Times New Roman" w:cs="Angsana New"/>
          <w:lang w:bidi="th-TH"/>
        </w:rPr>
        <w:t>-</w:t>
      </w:r>
      <w:r>
        <w:rPr>
          <w:rFonts w:eastAsia="Times New Roman"/>
          <w:lang w:bidi="th-TH"/>
        </w:rPr>
        <w:t>sectional study which recruited</w:t>
      </w:r>
      <w:r>
        <w:rPr>
          <w:rFonts w:cs="Angsana New"/>
          <w:lang w:bidi="th-TH"/>
        </w:rPr>
        <w:t xml:space="preserve"> </w:t>
      </w:r>
      <w:r>
        <w:rPr>
          <w:rFonts w:eastAsia="Times New Roman"/>
          <w:lang w:bidi="th-TH"/>
        </w:rPr>
        <w:t>6 chronic stroke survivors</w:t>
      </w:r>
      <w:r>
        <w:rPr>
          <w:rFonts w:cs="Angsana New"/>
          <w:lang w:bidi="th-TH"/>
        </w:rPr>
        <w:t xml:space="preserve">. </w:t>
      </w:r>
      <w:r>
        <w:t>Three consecutive trials of 3MWT and FDM were performed concurrently on the same walkway at participant</w:t>
      </w:r>
      <w:r>
        <w:rPr>
          <w:rFonts w:cs="Angsana New"/>
          <w:lang w:bidi="th-TH"/>
        </w:rPr>
        <w:t>’</w:t>
      </w:r>
      <w:r>
        <w:t>s self</w:t>
      </w:r>
      <w:r>
        <w:rPr>
          <w:rFonts w:cs="Angsana New"/>
          <w:lang w:bidi="th-TH"/>
        </w:rPr>
        <w:t>-</w:t>
      </w:r>
      <w:r>
        <w:t>selected speed</w:t>
      </w:r>
      <w:r>
        <w:rPr>
          <w:rFonts w:cs="Angsana New"/>
          <w:lang w:bidi="th-TH"/>
        </w:rPr>
        <w:t xml:space="preserve">. </w:t>
      </w:r>
      <w:r>
        <w:t>In this study, t</w:t>
      </w:r>
      <w:r>
        <w:rPr>
          <w:lang w:bidi="th-TH"/>
        </w:rPr>
        <w:t xml:space="preserve">he mean age was 61 </w:t>
      </w:r>
      <w:r>
        <w:rPr>
          <w:rFonts w:cs="Angsana New"/>
          <w:lang w:val="en-US" w:bidi="th-TH"/>
        </w:rPr>
        <w:t>(</w:t>
      </w:r>
      <w:r>
        <w:rPr>
          <w:lang w:val="en-US" w:bidi="th-TH"/>
        </w:rPr>
        <w:t>SD</w:t>
      </w:r>
      <w:r>
        <w:rPr>
          <w:rFonts w:cs="Angsana New"/>
          <w:lang w:val="en-US" w:bidi="th-TH"/>
        </w:rPr>
        <w:t xml:space="preserve">= </w:t>
      </w:r>
      <w:r>
        <w:rPr>
          <w:lang w:bidi="th-TH"/>
        </w:rPr>
        <w:t>9</w:t>
      </w:r>
      <w:r>
        <w:rPr>
          <w:rFonts w:cs="Angsana New"/>
          <w:lang w:bidi="th-TH"/>
        </w:rPr>
        <w:t>.</w:t>
      </w:r>
      <w:r>
        <w:rPr>
          <w:lang w:bidi="th-TH"/>
        </w:rPr>
        <w:t>27</w:t>
      </w:r>
      <w:r>
        <w:rPr>
          <w:rFonts w:cs="Angsana New"/>
          <w:lang w:bidi="th-TH"/>
        </w:rPr>
        <w:t xml:space="preserve">) </w:t>
      </w:r>
      <w:r>
        <w:rPr>
          <w:lang w:bidi="th-TH"/>
        </w:rPr>
        <w:t>years with Male</w:t>
      </w:r>
      <w:r>
        <w:rPr>
          <w:rFonts w:cs="Angsana New"/>
          <w:lang w:bidi="th-TH"/>
        </w:rPr>
        <w:t>/</w:t>
      </w:r>
      <w:r>
        <w:rPr>
          <w:lang w:bidi="th-TH"/>
        </w:rPr>
        <w:t>Female ratio of 1</w:t>
      </w:r>
      <w:r>
        <w:rPr>
          <w:rFonts w:cs="Angsana New"/>
          <w:lang w:bidi="th-TH"/>
        </w:rPr>
        <w:t>:</w:t>
      </w:r>
      <w:r>
        <w:rPr>
          <w:lang w:bidi="th-TH"/>
        </w:rPr>
        <w:t>1</w:t>
      </w:r>
      <w:r>
        <w:rPr>
          <w:rFonts w:cs="Angsana New"/>
          <w:lang w:bidi="th-TH"/>
        </w:rPr>
        <w:t xml:space="preserve">. </w:t>
      </w:r>
      <w:r>
        <w:t>The average walking speed was 0</w:t>
      </w:r>
      <w:r>
        <w:rPr>
          <w:rFonts w:cs="Angsana New"/>
          <w:lang w:bidi="th-TH"/>
        </w:rPr>
        <w:t>.</w:t>
      </w:r>
      <w:r>
        <w:t>79-0.81 m</w:t>
      </w:r>
      <w:r>
        <w:rPr>
          <w:rFonts w:cs="Angsana New"/>
          <w:lang w:bidi="th-TH"/>
        </w:rPr>
        <w:t>/</w:t>
      </w:r>
      <w:r>
        <w:t>s as measured by 4 raters in 3MWT and 0</w:t>
      </w:r>
      <w:r>
        <w:rPr>
          <w:rFonts w:cs="Angsana New"/>
          <w:lang w:bidi="th-TH"/>
        </w:rPr>
        <w:t>.</w:t>
      </w:r>
      <w:r>
        <w:t>83m</w:t>
      </w:r>
      <w:r>
        <w:rPr>
          <w:rFonts w:cs="Angsana New"/>
          <w:lang w:bidi="th-TH"/>
        </w:rPr>
        <w:t>/</w:t>
      </w:r>
      <w:r>
        <w:t>s by FDM</w:t>
      </w:r>
      <w:r>
        <w:rPr>
          <w:rFonts w:cs="Angsana New"/>
          <w:lang w:bidi="th-TH"/>
        </w:rPr>
        <w:t xml:space="preserve">. </w:t>
      </w:r>
      <w:r>
        <w:t>The results demonstrated</w:t>
      </w:r>
      <w:r>
        <w:rPr>
          <w:lang w:bidi="th-TH"/>
        </w:rPr>
        <w:t xml:space="preserve"> excellent</w:t>
      </w:r>
      <w:r>
        <w:t xml:space="preserve"> reliability </w:t>
      </w:r>
      <w:r>
        <w:rPr>
          <w:lang w:bidi="th-TH"/>
        </w:rPr>
        <w:t xml:space="preserve">among 4 raters (ICC </w:t>
      </w:r>
      <w:r>
        <w:rPr>
          <w:rFonts w:cs="Angsana New"/>
          <w:lang w:bidi="th-TH"/>
        </w:rPr>
        <w:t>(</w:t>
      </w:r>
      <w:r>
        <w:rPr>
          <w:lang w:bidi="th-TH"/>
        </w:rPr>
        <w:t>2,1</w:t>
      </w:r>
      <w:r>
        <w:rPr>
          <w:rFonts w:cs="Angsana New"/>
          <w:lang w:bidi="th-TH"/>
        </w:rPr>
        <w:t xml:space="preserve">) = </w:t>
      </w:r>
      <w:r>
        <w:rPr>
          <w:lang w:bidi="th-TH"/>
        </w:rPr>
        <w:t>0</w:t>
      </w:r>
      <w:r>
        <w:rPr>
          <w:rFonts w:cs="Angsana New"/>
          <w:lang w:bidi="th-TH"/>
        </w:rPr>
        <w:t>.</w:t>
      </w:r>
      <w:r>
        <w:rPr>
          <w:lang w:bidi="th-TH"/>
        </w:rPr>
        <w:t xml:space="preserve">99 </w:t>
      </w:r>
      <w:r>
        <w:rPr>
          <w:rFonts w:cs="Angsana New"/>
          <w:lang w:bidi="th-TH"/>
        </w:rPr>
        <w:t>(</w:t>
      </w:r>
      <w:r>
        <w:rPr>
          <w:lang w:bidi="th-TH"/>
        </w:rPr>
        <w:t>95</w:t>
      </w:r>
      <w:r>
        <w:rPr>
          <w:rFonts w:cs="Angsana New"/>
          <w:lang w:bidi="th-TH"/>
        </w:rPr>
        <w:t xml:space="preserve">% </w:t>
      </w:r>
      <w:r>
        <w:rPr>
          <w:lang w:bidi="th-TH"/>
        </w:rPr>
        <w:t>CI 0</w:t>
      </w:r>
      <w:r>
        <w:rPr>
          <w:rFonts w:cs="Angsana New"/>
          <w:lang w:bidi="th-TH"/>
        </w:rPr>
        <w:t>.</w:t>
      </w:r>
      <w:r>
        <w:rPr>
          <w:lang w:bidi="th-TH"/>
        </w:rPr>
        <w:t>98</w:t>
      </w:r>
      <w:r>
        <w:rPr>
          <w:rFonts w:cs="Angsana New"/>
          <w:lang w:bidi="th-TH"/>
        </w:rPr>
        <w:t>-</w:t>
      </w:r>
      <w:r>
        <w:rPr>
          <w:lang w:bidi="th-TH"/>
        </w:rPr>
        <w:t>1</w:t>
      </w:r>
      <w:r>
        <w:rPr>
          <w:rFonts w:cs="Angsana New"/>
          <w:lang w:bidi="th-TH"/>
        </w:rPr>
        <w:t>.</w:t>
      </w:r>
      <w:r>
        <w:rPr>
          <w:lang w:bidi="th-TH"/>
        </w:rPr>
        <w:t>00</w:t>
      </w:r>
      <w:r>
        <w:rPr>
          <w:rFonts w:cs="Angsana New"/>
          <w:lang w:bidi="th-TH"/>
        </w:rPr>
        <w:t>)</w:t>
      </w:r>
      <w:r>
        <w:rPr>
          <w:lang w:bidi="th-TH"/>
        </w:rPr>
        <w:t>, p</w:t>
      </w:r>
      <w:r>
        <w:rPr>
          <w:rFonts w:cs="Angsana New"/>
          <w:lang w:bidi="th-TH"/>
        </w:rPr>
        <w:t>-</w:t>
      </w:r>
      <w:r>
        <w:rPr>
          <w:lang w:bidi="th-TH"/>
        </w:rPr>
        <w:t>value &lt;0</w:t>
      </w:r>
      <w:r>
        <w:rPr>
          <w:rFonts w:cs="Angsana New"/>
          <w:lang w:bidi="th-TH"/>
        </w:rPr>
        <w:t>.</w:t>
      </w:r>
      <w:r>
        <w:rPr>
          <w:lang w:bidi="th-TH"/>
        </w:rPr>
        <w:t>001)</w:t>
      </w:r>
      <w:r>
        <w:rPr>
          <w:rFonts w:cs="Angsana New"/>
          <w:lang w:bidi="th-TH"/>
        </w:rPr>
        <w:t xml:space="preserve">. </w:t>
      </w:r>
      <w:r>
        <w:rPr>
          <w:color w:val="231F20"/>
        </w:rPr>
        <w:t>Significant co</w:t>
      </w:r>
      <w:r>
        <w:rPr>
          <w:rFonts w:cs="Angsana New"/>
          <w:color w:val="231F20"/>
          <w:lang w:bidi="th-TH"/>
        </w:rPr>
        <w:t>r</w:t>
      </w:r>
      <w:r>
        <w:rPr>
          <w:color w:val="231F20"/>
        </w:rPr>
        <w:t xml:space="preserve">relation between 3MWT and FDM was also demonstrated </w:t>
      </w:r>
      <w:r>
        <w:rPr>
          <w:rFonts w:cs="Angsana New"/>
          <w:color w:val="231F20"/>
          <w:lang w:bidi="th-TH"/>
        </w:rPr>
        <w:t xml:space="preserve">(r = 0.98-0.99, </w:t>
      </w:r>
      <w:r>
        <w:rPr>
          <w:color w:val="231F20"/>
        </w:rPr>
        <w:t>p</w:t>
      </w:r>
      <w:r>
        <w:rPr>
          <w:rFonts w:cs="Angsana New"/>
          <w:color w:val="231F20"/>
          <w:lang w:val="en-US" w:bidi="th-TH"/>
        </w:rPr>
        <w:t>-</w:t>
      </w:r>
      <w:r>
        <w:rPr>
          <w:color w:val="231F20"/>
        </w:rPr>
        <w:t>value</w:t>
      </w:r>
      <w:r>
        <w:rPr>
          <w:rFonts w:cs="Angsana New"/>
          <w:color w:val="231F20"/>
          <w:lang w:bidi="th-TH"/>
        </w:rPr>
        <w:t xml:space="preserve"> </w:t>
      </w:r>
      <w:r>
        <w:rPr>
          <w:color w:val="231F20"/>
        </w:rPr>
        <w:t>&lt;</w:t>
      </w:r>
      <w:r>
        <w:rPr>
          <w:rFonts w:cs="Angsana New"/>
          <w:color w:val="231F20"/>
          <w:lang w:bidi="th-TH"/>
        </w:rPr>
        <w:t xml:space="preserve"> </w:t>
      </w:r>
      <w:r>
        <w:rPr>
          <w:color w:val="231F20"/>
        </w:rPr>
        <w:t>0</w:t>
      </w:r>
      <w:r>
        <w:rPr>
          <w:rFonts w:cs="Angsana New"/>
          <w:color w:val="231F20"/>
          <w:lang w:bidi="th-TH"/>
        </w:rPr>
        <w:t>.</w:t>
      </w:r>
      <w:r>
        <w:rPr>
          <w:color w:val="231F20"/>
        </w:rPr>
        <w:t>001</w:t>
      </w:r>
      <w:r>
        <w:rPr>
          <w:rFonts w:cs="Angsana New"/>
          <w:color w:val="231F20"/>
          <w:lang w:bidi="th-TH"/>
        </w:rPr>
        <w:t xml:space="preserve">). </w:t>
      </w:r>
      <w:r>
        <w:t xml:space="preserve">Thus, </w:t>
      </w:r>
      <w:r>
        <w:rPr>
          <w:rFonts w:eastAsia="Times New Roman"/>
        </w:rPr>
        <w:t>3MWT is a reliable and valid outcome measure to assess the gait speed among the individuals with stroke in the clinical settings</w:t>
      </w:r>
      <w:r>
        <w:rPr>
          <w:rFonts w:eastAsia="Times New Roman" w:cs="Angsana New"/>
          <w:lang w:bidi="th-TH"/>
        </w:rPr>
        <w:t xml:space="preserve">. </w:t>
      </w:r>
    </w:p>
    <w:p w:rsidR="00744C2D" w:rsidRDefault="001F2779">
      <w:pPr>
        <w:spacing w:line="360" w:lineRule="auto"/>
        <w:jc w:val="both"/>
      </w:pPr>
      <w:r>
        <w:rPr>
          <w:rFonts w:ascii="Times New Roman" w:eastAsia="Times New Roman" w:hAnsi="Times New Roman" w:cs="Angsana New"/>
          <w:sz w:val="24"/>
          <w:szCs w:val="24"/>
          <w:cs/>
          <w:lang w:bidi="th-TH"/>
        </w:rPr>
        <w:t xml:space="preserve"> </w:t>
      </w:r>
    </w:p>
    <w:p w:rsidR="00744C2D" w:rsidRDefault="00744C2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44C2D" w:rsidRDefault="00744C2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60665" w:rsidRDefault="00B6066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60665" w:rsidRDefault="00B6066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60665" w:rsidRDefault="00B6066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4C2D" w:rsidRDefault="001F2779">
      <w:pPr>
        <w:spacing w:line="36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Biography </w:t>
      </w:r>
    </w:p>
    <w:p w:rsidR="00AC7582" w:rsidRDefault="00AC7582" w:rsidP="00AC7582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Prakriti Khatri is currently a first year student pursuing M.Sc</w:t>
      </w:r>
      <w:r>
        <w:rPr>
          <w:rFonts w:ascii="Times New Roman" w:hAnsi="Times New Roman" w:cs="Angsana New"/>
          <w:sz w:val="24"/>
          <w:szCs w:val="24"/>
          <w:lang w:bidi="th-TH"/>
        </w:rPr>
        <w:t>. (</w:t>
      </w:r>
      <w:r>
        <w:rPr>
          <w:rFonts w:ascii="Times New Roman" w:hAnsi="Times New Roman" w:cs="Times New Roman"/>
          <w:sz w:val="24"/>
          <w:szCs w:val="24"/>
        </w:rPr>
        <w:t xml:space="preserve">Physical therapy) at Mahidol University, Thailand as a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recipient of Faculty of Graduate Scholarship 2019. </w:t>
      </w:r>
      <w:r>
        <w:rPr>
          <w:rFonts w:ascii="Times New Roman" w:hAnsi="Times New Roman" w:cs="Times New Roman"/>
          <w:sz w:val="24"/>
          <w:szCs w:val="24"/>
        </w:rPr>
        <w:t xml:space="preserve">She has keen research interests in </w:t>
      </w:r>
      <w:r>
        <w:rPr>
          <w:rFonts w:ascii="Times New Roman" w:hAnsi="Times New Roman" w:cs="Times New Roman"/>
          <w:color w:val="000000"/>
          <w:sz w:val="24"/>
          <w:szCs w:val="24"/>
        </w:rPr>
        <w:t>outcome measures in neuro</w:t>
      </w:r>
      <w:r>
        <w:rPr>
          <w:rFonts w:ascii="Times New Roman" w:hAnsi="Times New Roman" w:cs="Angsana New"/>
          <w:color w:val="000000"/>
          <w:sz w:val="24"/>
          <w:szCs w:val="24"/>
          <w:lang w:bidi="th-TH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rehabilitation</w:t>
      </w:r>
      <w:r>
        <w:rPr>
          <w:rFonts w:ascii="Times New Roman" w:hAnsi="Times New Roman" w:cs="Angsana New"/>
          <w:color w:val="000000"/>
          <w:sz w:val="24"/>
          <w:szCs w:val="24"/>
          <w:lang w:bidi="th-TH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validation, utility in low</w:t>
      </w:r>
      <w:r>
        <w:rPr>
          <w:rFonts w:ascii="Times New Roman" w:hAnsi="Times New Roman" w:cs="Angsana New"/>
          <w:color w:val="000000"/>
          <w:sz w:val="24"/>
          <w:szCs w:val="24"/>
          <w:lang w:bidi="th-TH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income contexts</w:t>
      </w:r>
      <w:r>
        <w:rPr>
          <w:rFonts w:ascii="Times New Roman" w:hAnsi="Times New Roman" w:cs="Times New Roman"/>
          <w:sz w:val="24"/>
          <w:szCs w:val="24"/>
        </w:rPr>
        <w:t xml:space="preserve"> and on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functional rehabilitation. </w:t>
      </w:r>
    </w:p>
    <w:p w:rsidR="00AC7582" w:rsidRDefault="00AC7582" w:rsidP="00AC7582">
      <w:pPr>
        <w:suppressAutoHyphens w:val="0"/>
        <w:autoSpaceDE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She completed her bachelor degree in physical therapy from Kathmandu University School of Medical Sciences, Nepal in 2017</w:t>
      </w:r>
      <w:r>
        <w:rPr>
          <w:rFonts w:ascii="Times New Roman" w:hAnsi="Times New Roman" w:cs="Angsana New"/>
          <w:sz w:val="24"/>
          <w:szCs w:val="24"/>
          <w:lang w:bidi="th-TH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Before the master</w:t>
      </w:r>
      <w:r>
        <w:rPr>
          <w:rFonts w:ascii="Times New Roman" w:hAnsi="Times New Roman" w:cs="Angsana New"/>
          <w:sz w:val="24"/>
          <w:szCs w:val="24"/>
          <w:lang w:bidi="th-TH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program, she served in Spinal Injury Rehabilitation Centre </w:t>
      </w:r>
      <w:r>
        <w:rPr>
          <w:rFonts w:ascii="Times New Roman" w:hAnsi="Times New Roman" w:cs="Angsana New"/>
          <w:sz w:val="24"/>
          <w:szCs w:val="24"/>
          <w:lang w:bidi="th-TH"/>
        </w:rPr>
        <w:t>(</w:t>
      </w:r>
      <w:r>
        <w:rPr>
          <w:rFonts w:ascii="Times New Roman" w:hAnsi="Times New Roman" w:cs="Times New Roman"/>
          <w:sz w:val="24"/>
          <w:szCs w:val="24"/>
        </w:rPr>
        <w:t>SIRC</w:t>
      </w:r>
      <w:r>
        <w:rPr>
          <w:rFonts w:ascii="Times New Roman" w:hAnsi="Times New Roman" w:cs="Angsana New"/>
          <w:sz w:val="24"/>
          <w:szCs w:val="24"/>
          <w:lang w:bidi="th-TH"/>
        </w:rPr>
        <w:t>)</w:t>
      </w:r>
      <w:r>
        <w:rPr>
          <w:rFonts w:ascii="Times New Roman" w:hAnsi="Times New Roman" w:cs="Times New Roman"/>
          <w:sz w:val="24"/>
          <w:szCs w:val="24"/>
        </w:rPr>
        <w:t>, Nepal for two years</w:t>
      </w:r>
      <w:r>
        <w:rPr>
          <w:rFonts w:ascii="Times New Roman" w:hAnsi="Times New Roman" w:cs="Angsana New"/>
          <w:sz w:val="24"/>
          <w:szCs w:val="24"/>
          <w:lang w:bidi="th-TH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Last year, she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was nominated for oral Observership award competition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17</w:t>
      </w:r>
      <w:r>
        <w:rPr>
          <w:rFonts w:ascii="Times New Roman" w:hAnsi="Times New Roman" w:cs="Times New Roman"/>
          <w:iCs/>
          <w:color w:val="00000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Asian Spinal Cord Network Congress Conference, 2018, Myanmar</w:t>
      </w:r>
      <w:r>
        <w:rPr>
          <w:rFonts w:ascii="Times New Roman" w:hAnsi="Times New Roman" w:cs="Angsana New"/>
          <w:iCs/>
          <w:color w:val="000000"/>
          <w:sz w:val="24"/>
          <w:szCs w:val="24"/>
          <w:lang w:bidi="th-TH"/>
        </w:rPr>
        <w:t xml:space="preserve">. </w:t>
      </w:r>
    </w:p>
    <w:p w:rsidR="00744C2D" w:rsidRDefault="00744C2D">
      <w:pPr>
        <w:spacing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744C2D" w:rsidRDefault="00744C2D">
      <w:pPr>
        <w:spacing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744C2D" w:rsidRDefault="001F2779">
      <w:pPr>
        <w:autoSpaceDE w:val="0"/>
        <w:spacing w:line="360" w:lineRule="auto"/>
      </w:pPr>
      <w:r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>
        <w:rPr>
          <w:rFonts w:ascii="Times New Roman" w:hAnsi="Times New Roman" w:cs="Times New Roman"/>
          <w:sz w:val="24"/>
          <w:szCs w:val="24"/>
          <w:lang w:val="en-NZ"/>
        </w:rPr>
        <w:t>Full name</w:t>
      </w:r>
      <w:r>
        <w:rPr>
          <w:rFonts w:ascii="Times New Roman" w:hAnsi="Times New Roman" w:cs="Angsana New"/>
          <w:sz w:val="24"/>
          <w:szCs w:val="24"/>
          <w:lang w:val="en-NZ" w:bidi="th-TH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NZ"/>
        </w:rPr>
        <w:t>Prakriti Khatri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>Contact number</w:t>
      </w:r>
      <w:r>
        <w:rPr>
          <w:rFonts w:ascii="Times New Roman" w:hAnsi="Times New Roman" w:cs="Angsana New"/>
          <w:sz w:val="24"/>
          <w:szCs w:val="24"/>
          <w:lang w:val="en-NZ" w:bidi="th-TH"/>
        </w:rPr>
        <w:t xml:space="preserve">: </w:t>
      </w:r>
      <w:r w:rsidR="008D7C84">
        <w:rPr>
          <w:rFonts w:ascii="Times New Roman" w:hAnsi="Times New Roman" w:cs="Angsana New"/>
          <w:sz w:val="24"/>
          <w:szCs w:val="24"/>
          <w:lang w:val="en-NZ" w:bidi="th-TH"/>
        </w:rPr>
        <w:t>+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66 0659741042 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>Linked In account</w:t>
      </w:r>
      <w:r>
        <w:rPr>
          <w:rFonts w:ascii="Times New Roman" w:hAnsi="Times New Roman" w:cs="Angsana New"/>
          <w:sz w:val="24"/>
          <w:szCs w:val="24"/>
          <w:lang w:val="en-NZ" w:bidi="th-TH"/>
        </w:rPr>
        <w:t xml:space="preserve">: </w:t>
      </w:r>
      <w:bookmarkStart w:id="0" w:name="_GoBack"/>
      <w:bookmarkEnd w:id="0"/>
      <w:r w:rsidRPr="00892582">
        <w:t>linkedin</w:t>
      </w:r>
      <w:r w:rsidRPr="00892582">
        <w:rPr>
          <w:rFonts w:cs="Angsana New"/>
          <w:lang w:bidi="th-TH"/>
        </w:rPr>
        <w:t>.</w:t>
      </w:r>
      <w:r w:rsidRPr="00892582">
        <w:t>com</w:t>
      </w:r>
      <w:r w:rsidRPr="00892582">
        <w:rPr>
          <w:rFonts w:cs="Angsana New"/>
          <w:lang w:bidi="th-TH"/>
        </w:rPr>
        <w:t>/</w:t>
      </w:r>
      <w:r w:rsidRPr="00892582">
        <w:t>in</w:t>
      </w:r>
      <w:r w:rsidRPr="00892582">
        <w:rPr>
          <w:rFonts w:cs="Angsana New"/>
          <w:lang w:bidi="th-TH"/>
        </w:rPr>
        <w:t>/</w:t>
      </w:r>
      <w:r w:rsidRPr="00892582">
        <w:t>prakriti</w:t>
      </w:r>
      <w:r w:rsidRPr="00892582">
        <w:rPr>
          <w:rFonts w:cs="Angsana New"/>
          <w:lang w:bidi="th-TH"/>
        </w:rPr>
        <w:t>-</w:t>
      </w:r>
      <w:r w:rsidRPr="00892582">
        <w:t>khatri</w:t>
      </w:r>
      <w:r w:rsidRPr="00892582">
        <w:rPr>
          <w:rFonts w:cs="Angsana New"/>
          <w:lang w:bidi="th-TH"/>
        </w:rPr>
        <w:t>-</w:t>
      </w:r>
      <w:r w:rsidRPr="00892582">
        <w:t>559546143</w:t>
      </w:r>
      <w:r w:rsidRPr="00892582">
        <w:rPr>
          <w:rFonts w:cs="Angsana New"/>
          <w:lang w:bidi="th-TH"/>
        </w:rPr>
        <w:t>/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>Category</w:t>
      </w:r>
      <w:r>
        <w:rPr>
          <w:rFonts w:ascii="Times New Roman" w:hAnsi="Times New Roman" w:cs="Angsana New"/>
          <w:sz w:val="24"/>
          <w:szCs w:val="24"/>
          <w:lang w:val="en-NZ" w:bidi="th-TH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NZ"/>
        </w:rPr>
        <w:t>Oral presentation</w:t>
      </w:r>
      <w:r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744C2D" w:rsidRDefault="00744C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44C2D" w:rsidRDefault="001F2779">
      <w:pPr>
        <w:spacing w:line="360" w:lineRule="auto"/>
      </w:pPr>
      <w:r>
        <w:rPr>
          <w:rFonts w:ascii="Times New Roman" w:hAnsi="Times New Roman" w:cs="Angsana New"/>
          <w:sz w:val="24"/>
          <w:szCs w:val="24"/>
          <w:cs/>
          <w:lang w:bidi="th-TH"/>
        </w:rPr>
        <w:t xml:space="preserve"> </w:t>
      </w:r>
    </w:p>
    <w:p w:rsidR="00744C2D" w:rsidRDefault="00744C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44C2D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3CE" w:rsidRDefault="002753CE">
      <w:pPr>
        <w:spacing w:after="0"/>
      </w:pPr>
      <w:r>
        <w:separator/>
      </w:r>
    </w:p>
  </w:endnote>
  <w:endnote w:type="continuationSeparator" w:id="0">
    <w:p w:rsidR="002753CE" w:rsidRDefault="002753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imes New Roman"/>
    <w:panose1 w:val="02020603050405020304"/>
    <w:charset w:val="00"/>
    <w:family w:val="roman"/>
    <w:pitch w:val="variable"/>
  </w:font>
  <w:font w:name="Cordia New">
    <w:panose1 w:val="020B03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3CE" w:rsidRDefault="002753CE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2753CE" w:rsidRDefault="002753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C2D"/>
    <w:rsid w:val="001F2779"/>
    <w:rsid w:val="002753CE"/>
    <w:rsid w:val="00296F78"/>
    <w:rsid w:val="004429AB"/>
    <w:rsid w:val="005D53C3"/>
    <w:rsid w:val="00744C2D"/>
    <w:rsid w:val="007C3BAD"/>
    <w:rsid w:val="00892582"/>
    <w:rsid w:val="008941BF"/>
    <w:rsid w:val="008D7C84"/>
    <w:rsid w:val="00910CFD"/>
    <w:rsid w:val="00A3337D"/>
    <w:rsid w:val="00AC7582"/>
    <w:rsid w:val="00B60665"/>
    <w:rsid w:val="00FA34FC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5923B"/>
  <w15:docId w15:val="{1E5F4E06-C1A8-4022-B35A-45100F75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40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suppressAutoHyphens w:val="0"/>
      <w:spacing w:after="0"/>
      <w:ind w:left="720"/>
      <w:textAlignment w:val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rmalWeb">
    <w:name w:val="Normal (Web)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3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PRAKRITI</dc:creator>
  <dc:description/>
  <cp:lastModifiedBy>PRAKRITI</cp:lastModifiedBy>
  <cp:revision>19</cp:revision>
  <dcterms:created xsi:type="dcterms:W3CDTF">2020-01-15T05:33:00Z</dcterms:created>
  <dcterms:modified xsi:type="dcterms:W3CDTF">2020-01-15T07:53:00Z</dcterms:modified>
</cp:coreProperties>
</file>