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9BD" w:rsidRDefault="00AD69BD" w:rsidP="00AD69BD">
      <w:pPr>
        <w:autoSpaceDE w:val="0"/>
        <w:autoSpaceDN w:val="0"/>
        <w:adjustRightInd w:val="0"/>
        <w:spacing w:line="360" w:lineRule="auto"/>
        <w:jc w:val="right"/>
        <w:rPr>
          <w:rFonts w:eastAsia="MS PGothic"/>
          <w:b/>
          <w:color w:val="000000"/>
          <w:sz w:val="24"/>
          <w:szCs w:val="24"/>
        </w:rPr>
      </w:pPr>
      <w:r>
        <w:rPr>
          <w:rFonts w:eastAsia="MS PGothic"/>
          <w:b/>
          <w:noProof/>
          <w:color w:val="000000"/>
          <w:sz w:val="24"/>
          <w:szCs w:val="24"/>
        </w:rPr>
        <w:drawing>
          <wp:inline distT="0" distB="0" distL="0" distR="0">
            <wp:extent cx="1915070" cy="1754372"/>
            <wp:effectExtent l="19050" t="0" r="8980" b="0"/>
            <wp:docPr id="1" name="Picture 1" descr="C:\Users\HP\Desktop\smruti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mruti .jpg"/>
                    <pic:cNvPicPr>
                      <a:picLocks noChangeAspect="1" noChangeArrowheads="1"/>
                    </pic:cNvPicPr>
                  </pic:nvPicPr>
                  <pic:blipFill>
                    <a:blip r:embed="rId4" cstate="print"/>
                    <a:srcRect/>
                    <a:stretch>
                      <a:fillRect/>
                    </a:stretch>
                  </pic:blipFill>
                  <pic:spPr bwMode="auto">
                    <a:xfrm>
                      <a:off x="0" y="0"/>
                      <a:ext cx="1920473" cy="1759321"/>
                    </a:xfrm>
                    <a:prstGeom prst="rect">
                      <a:avLst/>
                    </a:prstGeom>
                    <a:noFill/>
                    <a:ln w="9525">
                      <a:noFill/>
                      <a:miter lim="800000"/>
                      <a:headEnd/>
                      <a:tailEnd/>
                    </a:ln>
                  </pic:spPr>
                </pic:pic>
              </a:graphicData>
            </a:graphic>
          </wp:inline>
        </w:drawing>
      </w:r>
    </w:p>
    <w:p w:rsidR="00AD69BD" w:rsidRDefault="00AD69BD" w:rsidP="00B6444E">
      <w:pPr>
        <w:autoSpaceDE w:val="0"/>
        <w:autoSpaceDN w:val="0"/>
        <w:adjustRightInd w:val="0"/>
        <w:spacing w:line="360" w:lineRule="auto"/>
        <w:jc w:val="both"/>
        <w:rPr>
          <w:rFonts w:eastAsia="MS PGothic"/>
          <w:b/>
          <w:color w:val="000000"/>
          <w:sz w:val="24"/>
          <w:szCs w:val="24"/>
        </w:rPr>
      </w:pPr>
    </w:p>
    <w:p w:rsidR="0023592A" w:rsidRPr="00B6444E" w:rsidRDefault="00B6444E" w:rsidP="00B6444E">
      <w:pPr>
        <w:autoSpaceDE w:val="0"/>
        <w:autoSpaceDN w:val="0"/>
        <w:adjustRightInd w:val="0"/>
        <w:spacing w:line="360" w:lineRule="auto"/>
        <w:jc w:val="both"/>
        <w:rPr>
          <w:rFonts w:eastAsiaTheme="minorHAnsi"/>
          <w:b/>
          <w:sz w:val="24"/>
          <w:szCs w:val="24"/>
        </w:rPr>
      </w:pPr>
      <w:proofErr w:type="gramStart"/>
      <w:r w:rsidRPr="00B6444E">
        <w:rPr>
          <w:rFonts w:eastAsia="MS PGothic"/>
          <w:b/>
          <w:color w:val="000000"/>
          <w:sz w:val="24"/>
          <w:szCs w:val="24"/>
        </w:rPr>
        <w:t>Title</w:t>
      </w:r>
      <w:r w:rsidRPr="00B6444E">
        <w:rPr>
          <w:rFonts w:eastAsiaTheme="minorHAnsi"/>
          <w:b/>
          <w:sz w:val="24"/>
          <w:szCs w:val="24"/>
        </w:rPr>
        <w:t xml:space="preserve"> :-</w:t>
      </w:r>
      <w:proofErr w:type="gramEnd"/>
      <w:r w:rsidRPr="00B6444E">
        <w:rPr>
          <w:rFonts w:eastAsiaTheme="minorHAnsi"/>
          <w:b/>
          <w:sz w:val="24"/>
          <w:szCs w:val="24"/>
        </w:rPr>
        <w:t xml:space="preserve"> </w:t>
      </w:r>
      <w:r w:rsidR="0023592A" w:rsidRPr="00B6444E">
        <w:rPr>
          <w:rFonts w:eastAsiaTheme="minorHAnsi"/>
          <w:b/>
          <w:sz w:val="24"/>
          <w:szCs w:val="24"/>
        </w:rPr>
        <w:t>Comparative Studies of fresh water analysis for domestic uses from Various Sources of Indore, India - A Review”</w:t>
      </w:r>
    </w:p>
    <w:p w:rsidR="0023592A" w:rsidRPr="00AB1140" w:rsidRDefault="00B6444E" w:rsidP="00B6444E">
      <w:pPr>
        <w:autoSpaceDE w:val="0"/>
        <w:autoSpaceDN w:val="0"/>
        <w:adjustRightInd w:val="0"/>
        <w:spacing w:line="360" w:lineRule="auto"/>
        <w:jc w:val="center"/>
        <w:rPr>
          <w:rFonts w:eastAsiaTheme="minorHAnsi"/>
        </w:rPr>
      </w:pPr>
      <w:r w:rsidRPr="00AB1140">
        <w:rPr>
          <w:rFonts w:eastAsiaTheme="minorHAnsi"/>
        </w:rPr>
        <w:t>Smruti Sohani</w:t>
      </w:r>
    </w:p>
    <w:p w:rsidR="00B6444E" w:rsidRPr="00AB1140" w:rsidRDefault="00B6444E" w:rsidP="00B6444E">
      <w:pPr>
        <w:autoSpaceDE w:val="0"/>
        <w:autoSpaceDN w:val="0"/>
        <w:adjustRightInd w:val="0"/>
        <w:spacing w:line="360" w:lineRule="auto"/>
        <w:jc w:val="center"/>
        <w:rPr>
          <w:rFonts w:eastAsiaTheme="minorHAnsi"/>
        </w:rPr>
      </w:pPr>
      <w:r w:rsidRPr="00AB1140">
        <w:rPr>
          <w:rFonts w:eastAsiaTheme="minorHAnsi"/>
        </w:rPr>
        <w:t>Institute of Biological Science, SAGE University Indore, India</w:t>
      </w:r>
    </w:p>
    <w:p w:rsidR="00B6444E" w:rsidRPr="00B6444E" w:rsidRDefault="00B6444E" w:rsidP="00B6444E">
      <w:pPr>
        <w:autoSpaceDE w:val="0"/>
        <w:autoSpaceDN w:val="0"/>
        <w:adjustRightInd w:val="0"/>
        <w:spacing w:line="360" w:lineRule="auto"/>
        <w:jc w:val="center"/>
        <w:rPr>
          <w:rFonts w:eastAsiaTheme="minorHAnsi"/>
          <w:b/>
        </w:rPr>
      </w:pPr>
    </w:p>
    <w:p w:rsidR="003873D7" w:rsidRDefault="00B6444E" w:rsidP="00B6444E">
      <w:pPr>
        <w:ind w:firstLine="720"/>
        <w:jc w:val="both"/>
        <w:rPr>
          <w:rFonts w:eastAsia="Arial"/>
          <w:iCs/>
          <w:sz w:val="24"/>
          <w:szCs w:val="24"/>
        </w:rPr>
      </w:pPr>
      <w:r w:rsidRPr="00683306">
        <w:rPr>
          <w:sz w:val="24"/>
          <w:szCs w:val="24"/>
        </w:rPr>
        <w:t xml:space="preserve">The availability of good quality water is an indispensable feature for preventing diseases and improving the quality of life. </w:t>
      </w:r>
      <w:r w:rsidR="003873D7" w:rsidRPr="00683306">
        <w:rPr>
          <w:rFonts w:eastAsia="Times New Roman"/>
          <w:iCs/>
          <w:sz w:val="24"/>
          <w:szCs w:val="24"/>
        </w:rPr>
        <w:t xml:space="preserve">More than 70% of the fresh water in liquid form of our country is converted into being unfit for consumption. Not only India, but other countries are also suffering from the same problem. </w:t>
      </w:r>
      <w:r w:rsidRPr="00683306">
        <w:rPr>
          <w:sz w:val="24"/>
          <w:szCs w:val="24"/>
        </w:rPr>
        <w:t>Pure water is essential for human survival. So, it is necessary to know about the different physicochemical parameters</w:t>
      </w:r>
      <w:r w:rsidR="000F6475">
        <w:rPr>
          <w:sz w:val="24"/>
          <w:szCs w:val="24"/>
        </w:rPr>
        <w:t xml:space="preserve"> and microbiological analysis of water</w:t>
      </w:r>
      <w:r w:rsidRPr="00683306">
        <w:rPr>
          <w:rFonts w:eastAsia="Arial"/>
          <w:iCs/>
          <w:sz w:val="24"/>
          <w:szCs w:val="24"/>
        </w:rPr>
        <w:t xml:space="preserve">. The first issue is a major environmental problem causing serious human suffering, as maximum percentage of water used for drinking and domestic purpose is unsafe f or human consumption. </w:t>
      </w:r>
      <w:r w:rsidR="003873D7" w:rsidRPr="00683306">
        <w:rPr>
          <w:rFonts w:eastAsia="Times New Roman"/>
          <w:iCs/>
          <w:sz w:val="24"/>
          <w:szCs w:val="24"/>
        </w:rPr>
        <w:t>This has been explained clearly by the help of considerable number of references in this paper. Various sources of pollution such as sewage discharge, industrial effluents and agricultural runoff and their potential has been studied in mass. Various prescribed standards for different category of inland water have been explained. The paper also consists of the potential and extent of various components which pollute the water. Finally, effect of water pollution has been shown in nutshell.</w:t>
      </w:r>
      <w:r>
        <w:rPr>
          <w:rFonts w:eastAsia="Times New Roman"/>
          <w:iCs/>
          <w:sz w:val="24"/>
          <w:szCs w:val="24"/>
        </w:rPr>
        <w:t xml:space="preserve"> </w:t>
      </w:r>
      <w:r w:rsidR="003873D7" w:rsidRPr="00683306">
        <w:rPr>
          <w:rFonts w:eastAsia="Arial"/>
          <w:iCs/>
          <w:sz w:val="24"/>
          <w:szCs w:val="24"/>
        </w:rPr>
        <w:t>The study of surface and ground water of the Indore city is integral to the present research, a comprehensive review of research works on such components in different parts</w:t>
      </w:r>
      <w:r w:rsidR="000F6475">
        <w:rPr>
          <w:rFonts w:eastAsia="Arial"/>
          <w:iCs/>
          <w:sz w:val="24"/>
          <w:szCs w:val="24"/>
        </w:rPr>
        <w:t xml:space="preserve"> of the world was essential.</w:t>
      </w:r>
    </w:p>
    <w:p w:rsidR="00B6444E" w:rsidRDefault="00B6444E" w:rsidP="00B6444E">
      <w:pPr>
        <w:jc w:val="both"/>
        <w:rPr>
          <w:color w:val="000000"/>
        </w:rPr>
      </w:pPr>
    </w:p>
    <w:p w:rsidR="00B6444E" w:rsidRDefault="00B6444E" w:rsidP="00B6444E">
      <w:pPr>
        <w:jc w:val="both"/>
        <w:rPr>
          <w:b/>
        </w:rPr>
      </w:pPr>
      <w:r>
        <w:rPr>
          <w:b/>
        </w:rPr>
        <w:t>Biography</w:t>
      </w:r>
    </w:p>
    <w:p w:rsidR="00B6444E" w:rsidRDefault="00B6444E" w:rsidP="00B6444E">
      <w:pPr>
        <w:jc w:val="both"/>
        <w:rPr>
          <w:b/>
        </w:rPr>
      </w:pPr>
    </w:p>
    <w:p w:rsidR="00B6444E" w:rsidRDefault="00B6444E" w:rsidP="00B6444E">
      <w:pPr>
        <w:jc w:val="both"/>
      </w:pPr>
      <w:r>
        <w:t xml:space="preserve">I have completed PhD from Govt. </w:t>
      </w:r>
      <w:proofErr w:type="spellStart"/>
      <w:r>
        <w:t>Holkar</w:t>
      </w:r>
      <w:proofErr w:type="spellEnd"/>
      <w:r>
        <w:t xml:space="preserve"> Science College, DAVV University, </w:t>
      </w:r>
      <w:proofErr w:type="gramStart"/>
      <w:r>
        <w:t>Indore</w:t>
      </w:r>
      <w:proofErr w:type="gramEnd"/>
      <w:r>
        <w:t xml:space="preserve">, India. I have 14 years of Experience in field of academic and administration post. With designation many rule play from my side i.e. member of academic council, Head </w:t>
      </w:r>
      <w:proofErr w:type="spellStart"/>
      <w:r>
        <w:t>Valuer</w:t>
      </w:r>
      <w:proofErr w:type="spellEnd"/>
      <w:r>
        <w:t xml:space="preserve">, </w:t>
      </w:r>
      <w:r w:rsidR="00AB1140">
        <w:t xml:space="preserve">Discipline committee, and many more related with. </w:t>
      </w:r>
      <w:r>
        <w:t xml:space="preserve"> Have </w:t>
      </w:r>
      <w:r w:rsidR="00AB1140">
        <w:t>published</w:t>
      </w:r>
      <w:r>
        <w:t xml:space="preserve"> more than 23 papers in reputed journals. </w:t>
      </w:r>
    </w:p>
    <w:p w:rsidR="00B6444E" w:rsidRPr="00A41107" w:rsidRDefault="00B6444E" w:rsidP="00B6444E">
      <w:pPr>
        <w:jc w:val="both"/>
        <w:rPr>
          <w:rFonts w:eastAsia="MS PGothic"/>
          <w:b/>
          <w:color w:val="000000"/>
          <w:szCs w:val="32"/>
        </w:rPr>
      </w:pPr>
    </w:p>
    <w:p w:rsidR="00B6444E" w:rsidRPr="00B6444E" w:rsidRDefault="00B6444E" w:rsidP="00B6444E">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Dr. Smruti Sohani</w:t>
      </w:r>
      <w:r w:rsidRPr="008A690F">
        <w:rPr>
          <w:lang w:val="en-NZ"/>
        </w:rPr>
        <w:br/>
        <w:t>Contact number:</w:t>
      </w:r>
      <w:r>
        <w:rPr>
          <w:lang w:val="en-NZ"/>
        </w:rPr>
        <w:t xml:space="preserve"> 917777880511</w:t>
      </w:r>
      <w:r w:rsidRPr="008A690F">
        <w:rPr>
          <w:lang w:val="en-NZ"/>
        </w:rPr>
        <w:br/>
        <w:t>Twitter account:</w:t>
      </w:r>
      <w:r>
        <w:rPr>
          <w:lang w:val="en-NZ"/>
        </w:rPr>
        <w:t xml:space="preserve"> NA</w:t>
      </w:r>
      <w:r w:rsidRPr="008A690F">
        <w:rPr>
          <w:lang w:val="en-NZ"/>
        </w:rPr>
        <w:br/>
        <w:t>Linked In account:</w:t>
      </w:r>
      <w:r>
        <w:rPr>
          <w:lang w:val="en-NZ"/>
        </w:rPr>
        <w:t xml:space="preserve"> drsmrutisoh</w:t>
      </w:r>
      <w:r w:rsidR="00C12C24">
        <w:rPr>
          <w:lang w:val="en-NZ"/>
        </w:rPr>
        <w:t>an</w:t>
      </w:r>
      <w:r>
        <w:rPr>
          <w:lang w:val="en-NZ"/>
        </w:rPr>
        <w:t>i@gmail.com</w:t>
      </w:r>
    </w:p>
    <w:p w:rsidR="00B6444E" w:rsidRDefault="00B6444E" w:rsidP="00B6444E">
      <w:pPr>
        <w:rPr>
          <w:lang w:val="en-NZ"/>
        </w:rPr>
      </w:pPr>
      <w:r w:rsidRPr="008A690F">
        <w:rPr>
          <w:lang w:val="en-NZ"/>
        </w:rPr>
        <w:t>Session name/ number</w:t>
      </w:r>
      <w:r>
        <w:rPr>
          <w:lang w:val="en-NZ"/>
        </w:rPr>
        <w:t>:</w:t>
      </w:r>
    </w:p>
    <w:p w:rsidR="00B6444E" w:rsidRPr="00B6444E" w:rsidRDefault="00B6444E" w:rsidP="00B6444E">
      <w:pPr>
        <w:rPr>
          <w:rFonts w:eastAsia="Times New Roman"/>
          <w:iCs/>
          <w:sz w:val="24"/>
          <w:szCs w:val="24"/>
        </w:rPr>
      </w:pPr>
      <w:r w:rsidRPr="008A690F">
        <w:rPr>
          <w:lang w:val="en-NZ"/>
        </w:rPr>
        <w:t>Category: (Poster presentation)</w:t>
      </w:r>
      <w:r>
        <w:rPr>
          <w:lang w:val="en-NZ"/>
        </w:rPr>
        <w:br/>
      </w:r>
    </w:p>
    <w:p w:rsidR="00281898" w:rsidRPr="00683306" w:rsidRDefault="00281898">
      <w:pPr>
        <w:rPr>
          <w:sz w:val="24"/>
          <w:szCs w:val="24"/>
        </w:rPr>
      </w:pPr>
    </w:p>
    <w:sectPr w:rsidR="00281898" w:rsidRPr="00683306" w:rsidSect="0028189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873D7"/>
    <w:rsid w:val="000F6475"/>
    <w:rsid w:val="001C7F23"/>
    <w:rsid w:val="0023592A"/>
    <w:rsid w:val="00281898"/>
    <w:rsid w:val="003873D7"/>
    <w:rsid w:val="005720F1"/>
    <w:rsid w:val="00683306"/>
    <w:rsid w:val="00AB1140"/>
    <w:rsid w:val="00AD69BD"/>
    <w:rsid w:val="00B6444E"/>
    <w:rsid w:val="00C12C2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3D7"/>
    <w:pPr>
      <w:spacing w:after="0" w:line="240" w:lineRule="auto"/>
    </w:pPr>
    <w:rPr>
      <w:rFonts w:ascii="Times New Roman" w:eastAsiaTheme="minorEastAsia" w:hAnsi="Times New Roman"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9BD"/>
    <w:rPr>
      <w:rFonts w:ascii="Tahoma" w:hAnsi="Tahoma" w:cs="Tahoma"/>
      <w:sz w:val="16"/>
      <w:szCs w:val="16"/>
    </w:rPr>
  </w:style>
  <w:style w:type="character" w:customStyle="1" w:styleId="BalloonTextChar">
    <w:name w:val="Balloon Text Char"/>
    <w:basedOn w:val="DefaultParagraphFont"/>
    <w:link w:val="BalloonText"/>
    <w:uiPriority w:val="99"/>
    <w:semiHidden/>
    <w:rsid w:val="00AD69BD"/>
    <w:rPr>
      <w:rFonts w:ascii="Tahoma" w:eastAsiaTheme="minorEastAsia" w:hAnsi="Tahoma" w:cs="Tahoma"/>
      <w:sz w:val="16"/>
      <w:szCs w:val="16"/>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2019-11-21T08:16:00Z</dcterms:created>
  <dcterms:modified xsi:type="dcterms:W3CDTF">2019-11-21T08:16:00Z</dcterms:modified>
</cp:coreProperties>
</file>