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1F0" w:rsidRPr="00A87ABF" w:rsidRDefault="004631E5" w:rsidP="00E031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Removal of</w:t>
      </w:r>
      <w:r w:rsidR="00E031F0" w:rsidRPr="00A87ABF">
        <w:rPr>
          <w:rFonts w:ascii="Times New Roman" w:hAnsi="Times New Roman" w:cs="Times New Roman"/>
          <w:b/>
          <w:sz w:val="28"/>
          <w:szCs w:val="28"/>
        </w:rPr>
        <w:t xml:space="preserve"> Cr (VI) </w:t>
      </w:r>
      <w:r w:rsidRPr="00A87ABF">
        <w:rPr>
          <w:rFonts w:ascii="Times New Roman" w:hAnsi="Times New Roman" w:cs="Times New Roman"/>
          <w:b/>
          <w:sz w:val="28"/>
          <w:szCs w:val="28"/>
        </w:rPr>
        <w:t xml:space="preserve">from </w:t>
      </w:r>
      <w:r>
        <w:rPr>
          <w:rFonts w:ascii="Times New Roman" w:hAnsi="Times New Roman" w:cs="Times New Roman"/>
          <w:b/>
          <w:sz w:val="28"/>
          <w:szCs w:val="28"/>
        </w:rPr>
        <w:t>waste water</w:t>
      </w:r>
      <w:r w:rsidRPr="00A87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31F0" w:rsidRPr="00A87ABF">
        <w:rPr>
          <w:rFonts w:ascii="Times New Roman" w:hAnsi="Times New Roman" w:cs="Times New Roman"/>
          <w:b/>
          <w:sz w:val="28"/>
          <w:szCs w:val="28"/>
        </w:rPr>
        <w:t>by using</w:t>
      </w:r>
      <w:r w:rsidR="00E031F0">
        <w:rPr>
          <w:rFonts w:ascii="Times New Roman" w:hAnsi="Times New Roman" w:cs="Times New Roman"/>
          <w:b/>
          <w:sz w:val="28"/>
          <w:szCs w:val="28"/>
        </w:rPr>
        <w:t xml:space="preserve"> agricultural </w:t>
      </w:r>
      <w:r w:rsidR="00B52A7B" w:rsidRPr="00A87ABF">
        <w:rPr>
          <w:rFonts w:ascii="Times New Roman" w:hAnsi="Times New Roman" w:cs="Times New Roman"/>
          <w:b/>
          <w:sz w:val="28"/>
          <w:szCs w:val="28"/>
        </w:rPr>
        <w:t>wastes</w:t>
      </w:r>
      <w:r w:rsidR="00B52A7B">
        <w:rPr>
          <w:rFonts w:ascii="Times New Roman" w:hAnsi="Times New Roman" w:cs="Times New Roman"/>
          <w:b/>
          <w:sz w:val="28"/>
          <w:szCs w:val="28"/>
        </w:rPr>
        <w:t xml:space="preserve"> Sugarcane</w:t>
      </w:r>
      <w:r w:rsidR="00E031F0" w:rsidRPr="00B247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31F0" w:rsidRPr="00B247BC">
        <w:rPr>
          <w:rFonts w:ascii="Times New Roman" w:hAnsi="Times New Roman" w:cs="Times New Roman"/>
          <w:b/>
          <w:sz w:val="28"/>
          <w:szCs w:val="28"/>
        </w:rPr>
        <w:t>bagasse</w:t>
      </w:r>
      <w:r w:rsidR="00E031F0">
        <w:rPr>
          <w:rFonts w:ascii="Times New Roman" w:hAnsi="Times New Roman" w:cs="Times New Roman"/>
          <w:b/>
          <w:sz w:val="28"/>
          <w:szCs w:val="28"/>
        </w:rPr>
        <w:t>s</w:t>
      </w:r>
      <w:proofErr w:type="spellEnd"/>
      <w:r w:rsidR="008D4BCF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8D4BCF" w:rsidRPr="008D4BCF">
        <w:rPr>
          <w:rFonts w:ascii="Times New Roman" w:hAnsi="Times New Roman" w:cs="Times New Roman"/>
          <w:b/>
          <w:sz w:val="28"/>
          <w:szCs w:val="28"/>
        </w:rPr>
        <w:t>Saccharum</w:t>
      </w:r>
      <w:proofErr w:type="spellEnd"/>
      <w:r w:rsidR="008D4BCF" w:rsidRPr="008D4B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8D4BCF" w:rsidRPr="008D4BCF">
        <w:rPr>
          <w:rFonts w:ascii="Times New Roman" w:hAnsi="Times New Roman" w:cs="Times New Roman"/>
          <w:b/>
          <w:sz w:val="28"/>
          <w:szCs w:val="28"/>
        </w:rPr>
        <w:t>officinarum</w:t>
      </w:r>
      <w:proofErr w:type="spellEnd"/>
      <w:r w:rsidR="008D4BCF" w:rsidRPr="008D4BCF">
        <w:rPr>
          <w:rFonts w:ascii="Times New Roman" w:hAnsi="Times New Roman" w:cs="Times New Roman"/>
          <w:b/>
          <w:sz w:val="28"/>
          <w:szCs w:val="28"/>
        </w:rPr>
        <w:t>)</w:t>
      </w:r>
      <w:r w:rsidR="00E031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31F0" w:rsidRPr="00A87AB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031F0">
        <w:rPr>
          <w:rFonts w:ascii="Times New Roman" w:hAnsi="Times New Roman" w:cs="Times New Roman"/>
          <w:b/>
          <w:sz w:val="28"/>
          <w:szCs w:val="28"/>
        </w:rPr>
        <w:t>as an adsorbent.</w:t>
      </w:r>
    </w:p>
    <w:p w:rsidR="00E031F0" w:rsidRPr="00E13695" w:rsidRDefault="00E031F0" w:rsidP="00E031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31F0" w:rsidRDefault="00E031F0" w:rsidP="00E03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Binu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Kumari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*</w:t>
      </w:r>
      <w:r w:rsidRPr="00CF56C1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, Dr.R.K.Tiwary</w:t>
      </w:r>
      <w:r w:rsidRPr="00CF56C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and Dr.M.Yadav</w:t>
      </w:r>
      <w:r w:rsidRPr="00E031F0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CF56C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</w:p>
    <w:p w:rsidR="00E031F0" w:rsidRDefault="00E031F0" w:rsidP="00E03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:rsidR="00E031F0" w:rsidRPr="00E13695" w:rsidRDefault="00E031F0" w:rsidP="00E03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031F0" w:rsidRDefault="00E031F0" w:rsidP="00E031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CF56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CF56C1">
        <w:rPr>
          <w:rFonts w:ascii="Times New Roman" w:hAnsi="Times New Roman" w:cs="Times New Roman"/>
          <w:sz w:val="24"/>
          <w:szCs w:val="24"/>
        </w:rPr>
        <w:t xml:space="preserve">omen </w:t>
      </w:r>
      <w:r>
        <w:rPr>
          <w:rFonts w:ascii="Times New Roman" w:hAnsi="Times New Roman" w:cs="Times New Roman"/>
          <w:sz w:val="24"/>
          <w:szCs w:val="24"/>
        </w:rPr>
        <w:t xml:space="preserve">Scientist, NREM Dept. CSIR-CIMFR, </w:t>
      </w:r>
      <w:proofErr w:type="spellStart"/>
      <w:r>
        <w:rPr>
          <w:rFonts w:ascii="Times New Roman" w:hAnsi="Times New Roman" w:cs="Times New Roman"/>
          <w:sz w:val="24"/>
          <w:szCs w:val="24"/>
        </w:rPr>
        <w:t>Barwa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Road, </w:t>
      </w:r>
      <w:proofErr w:type="spellStart"/>
      <w:r>
        <w:rPr>
          <w:rFonts w:ascii="Times New Roman" w:hAnsi="Times New Roman" w:cs="Times New Roman"/>
          <w:sz w:val="24"/>
          <w:szCs w:val="24"/>
        </w:rPr>
        <w:t>Dhanbad</w:t>
      </w:r>
      <w:proofErr w:type="spellEnd"/>
      <w:r>
        <w:rPr>
          <w:rFonts w:ascii="Times New Roman" w:hAnsi="Times New Roman" w:cs="Times New Roman"/>
          <w:sz w:val="24"/>
          <w:szCs w:val="24"/>
        </w:rPr>
        <w:t>, 826001, India</w:t>
      </w:r>
    </w:p>
    <w:p w:rsidR="00E031F0" w:rsidRDefault="00E031F0" w:rsidP="00E031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6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Sr.Scientist,</w:t>
      </w:r>
      <w:r w:rsidRPr="00CF56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NREM Dept. CSIR-CIMFR, </w:t>
      </w:r>
      <w:proofErr w:type="spellStart"/>
      <w:r>
        <w:rPr>
          <w:rFonts w:ascii="Times New Roman" w:hAnsi="Times New Roman" w:cs="Times New Roman"/>
          <w:sz w:val="24"/>
          <w:szCs w:val="24"/>
        </w:rPr>
        <w:t>Barwa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Road, </w:t>
      </w:r>
      <w:proofErr w:type="spellStart"/>
      <w:r>
        <w:rPr>
          <w:rFonts w:ascii="Times New Roman" w:hAnsi="Times New Roman" w:cs="Times New Roman"/>
          <w:sz w:val="24"/>
          <w:szCs w:val="24"/>
        </w:rPr>
        <w:t>Dhanbad</w:t>
      </w:r>
      <w:proofErr w:type="spellEnd"/>
      <w:r>
        <w:rPr>
          <w:rFonts w:ascii="Times New Roman" w:hAnsi="Times New Roman" w:cs="Times New Roman"/>
          <w:sz w:val="24"/>
          <w:szCs w:val="24"/>
        </w:rPr>
        <w:t>, 826001, India</w:t>
      </w:r>
    </w:p>
    <w:p w:rsidR="00E031F0" w:rsidRDefault="00E031F0" w:rsidP="00E031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6C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Associate Professor, Applied Chemistry Department, IIT (ISM</w:t>
      </w:r>
      <w:r w:rsidR="0088440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Dhanbad</w:t>
      </w:r>
      <w:proofErr w:type="spellEnd"/>
      <w:r>
        <w:rPr>
          <w:rFonts w:ascii="Times New Roman" w:hAnsi="Times New Roman" w:cs="Times New Roman"/>
          <w:sz w:val="24"/>
          <w:szCs w:val="24"/>
        </w:rPr>
        <w:t>, India</w:t>
      </w:r>
    </w:p>
    <w:p w:rsidR="00E031F0" w:rsidRDefault="00E031F0" w:rsidP="00E03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031F0" w:rsidRDefault="00E031F0" w:rsidP="00E03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D2ADE">
        <w:rPr>
          <w:rFonts w:ascii="Times New Roman" w:hAnsi="Times New Roman" w:cs="Times New Roman"/>
          <w:sz w:val="24"/>
          <w:szCs w:val="24"/>
          <w:vertAlign w:val="superscript"/>
        </w:rPr>
        <w:t>*1</w:t>
      </w:r>
      <w:r w:rsidRPr="00A87ABF">
        <w:rPr>
          <w:rFonts w:ascii="Times New Roman" w:hAnsi="Times New Roman" w:cs="Times New Roman"/>
          <w:b/>
          <w:sz w:val="24"/>
          <w:szCs w:val="24"/>
        </w:rPr>
        <w:t>Corresponding Author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kumri</w:t>
      </w:r>
      <w:proofErr w:type="spellEnd"/>
      <w:r>
        <w:rPr>
          <w:rFonts w:ascii="Times New Roman" w:hAnsi="Times New Roman" w:cs="Times New Roman"/>
          <w:sz w:val="24"/>
          <w:szCs w:val="24"/>
        </w:rPr>
        <w:t>, W</w:t>
      </w:r>
      <w:r w:rsidRPr="00CF56C1">
        <w:rPr>
          <w:rFonts w:ascii="Times New Roman" w:hAnsi="Times New Roman" w:cs="Times New Roman"/>
          <w:sz w:val="24"/>
          <w:szCs w:val="24"/>
        </w:rPr>
        <w:t xml:space="preserve">omen </w:t>
      </w:r>
      <w:r>
        <w:rPr>
          <w:rFonts w:ascii="Times New Roman" w:hAnsi="Times New Roman" w:cs="Times New Roman"/>
          <w:sz w:val="24"/>
          <w:szCs w:val="24"/>
        </w:rPr>
        <w:t>Scientist, NREM Dept.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CSIR- C</w:t>
      </w:r>
      <w:r w:rsidR="004631E5">
        <w:rPr>
          <w:rFonts w:ascii="Times New Roman" w:hAnsi="Times New Roman" w:cs="Times New Roman"/>
          <w:sz w:val="24"/>
          <w:szCs w:val="24"/>
        </w:rPr>
        <w:t xml:space="preserve">IMFR, </w:t>
      </w:r>
      <w:proofErr w:type="spellStart"/>
      <w:r w:rsidR="004631E5">
        <w:rPr>
          <w:rFonts w:ascii="Times New Roman" w:hAnsi="Times New Roman" w:cs="Times New Roman"/>
          <w:sz w:val="24"/>
          <w:szCs w:val="24"/>
        </w:rPr>
        <w:t>Barwa</w:t>
      </w:r>
      <w:proofErr w:type="spellEnd"/>
      <w:r w:rsidR="004631E5">
        <w:rPr>
          <w:rFonts w:ascii="Times New Roman" w:hAnsi="Times New Roman" w:cs="Times New Roman"/>
          <w:sz w:val="24"/>
          <w:szCs w:val="24"/>
        </w:rPr>
        <w:t xml:space="preserve"> Road, </w:t>
      </w:r>
      <w:proofErr w:type="spellStart"/>
      <w:r w:rsidR="004631E5">
        <w:rPr>
          <w:rFonts w:ascii="Times New Roman" w:hAnsi="Times New Roman" w:cs="Times New Roman"/>
          <w:sz w:val="24"/>
          <w:szCs w:val="24"/>
        </w:rPr>
        <w:t>Dhanbad</w:t>
      </w:r>
      <w:proofErr w:type="spellEnd"/>
      <w:r w:rsidR="004631E5">
        <w:rPr>
          <w:rFonts w:ascii="Times New Roman" w:hAnsi="Times New Roman" w:cs="Times New Roman"/>
          <w:sz w:val="24"/>
          <w:szCs w:val="24"/>
        </w:rPr>
        <w:t>, 8260</w:t>
      </w:r>
      <w:r>
        <w:rPr>
          <w:rFonts w:ascii="Times New Roman" w:hAnsi="Times New Roman" w:cs="Times New Roman"/>
          <w:sz w:val="24"/>
          <w:szCs w:val="24"/>
        </w:rPr>
        <w:t>1</w:t>
      </w:r>
      <w:r w:rsidR="004631E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Jharkhand, India</w:t>
      </w:r>
    </w:p>
    <w:p w:rsidR="00E031F0" w:rsidRDefault="00E031F0" w:rsidP="00E03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1F0" w:rsidRDefault="00E031F0" w:rsidP="00E03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Id: </w:t>
      </w:r>
      <w:hyperlink r:id="rId4" w:history="1">
        <w:r w:rsidRPr="00DF6EEA">
          <w:rPr>
            <w:rStyle w:val="Hyperlink"/>
            <w:rFonts w:ascii="Times New Roman" w:hAnsi="Times New Roman" w:cs="Times New Roman"/>
            <w:sz w:val="24"/>
            <w:szCs w:val="24"/>
          </w:rPr>
          <w:t>binunikkisingh@gmail.com</w:t>
        </w:r>
      </w:hyperlink>
      <w: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Mobile No.009572059522. </w:t>
      </w:r>
    </w:p>
    <w:p w:rsidR="00E031F0" w:rsidRPr="00CF56C1" w:rsidRDefault="00E031F0" w:rsidP="00E03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1F0" w:rsidRDefault="00E031F0" w:rsidP="00E03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3695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E031F0" w:rsidRPr="00E13695" w:rsidRDefault="00E031F0" w:rsidP="00E03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031F0" w:rsidRDefault="00E031F0" w:rsidP="00E031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present work, a low cost agricultural waste was used to remove </w:t>
      </w:r>
      <w:proofErr w:type="spellStart"/>
      <w:r>
        <w:rPr>
          <w:rFonts w:ascii="Times New Roman" w:hAnsi="Times New Roman" w:cs="Times New Roman"/>
          <w:sz w:val="24"/>
          <w:szCs w:val="24"/>
        </w:rPr>
        <w:t>hexavalen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chromium-a carcinogenic pollutant from waste water.</w:t>
      </w:r>
      <w:r w:rsidRPr="00192420">
        <w:rPr>
          <w:rFonts w:ascii="Times New Roman" w:hAnsi="Times New Roman" w:cs="Times New Roman"/>
          <w:sz w:val="24"/>
          <w:szCs w:val="24"/>
        </w:rPr>
        <w:t xml:space="preserve"> Batch mode experiments were conducted at </w:t>
      </w:r>
      <w:r>
        <w:rPr>
          <w:rFonts w:ascii="Times New Roman" w:hAnsi="Times New Roman" w:cs="Times New Roman"/>
          <w:sz w:val="24"/>
          <w:szCs w:val="24"/>
        </w:rPr>
        <w:t xml:space="preserve">different temperature (30 to 50 </w:t>
      </w:r>
      <w:r w:rsidRPr="005A565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C) </w:t>
      </w:r>
      <w:r w:rsidRPr="00192420">
        <w:rPr>
          <w:rFonts w:ascii="Times New Roman" w:hAnsi="Times New Roman" w:cs="Times New Roman"/>
          <w:sz w:val="24"/>
          <w:szCs w:val="24"/>
        </w:rPr>
        <w:t xml:space="preserve">to study the effects of pH, contact time, adsorbent dose and initial concentration of Cr (VI). The experimental data were analyzed by the Langmuir, </w:t>
      </w:r>
      <w:proofErr w:type="spellStart"/>
      <w:r w:rsidRPr="00192420">
        <w:rPr>
          <w:rFonts w:ascii="Times New Roman" w:hAnsi="Times New Roman" w:cs="Times New Roman"/>
          <w:sz w:val="24"/>
          <w:szCs w:val="24"/>
        </w:rPr>
        <w:t>Freundlich</w:t>
      </w:r>
      <w:proofErr w:type="spellEnd"/>
      <w:r w:rsidRPr="0019242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92420">
        <w:rPr>
          <w:rFonts w:ascii="Times New Roman" w:hAnsi="Times New Roman" w:cs="Times New Roman"/>
          <w:sz w:val="24"/>
          <w:szCs w:val="24"/>
        </w:rPr>
        <w:t>Temkin</w:t>
      </w:r>
      <w:proofErr w:type="spellEnd"/>
      <w:r w:rsidRPr="00192420">
        <w:rPr>
          <w:rFonts w:ascii="Times New Roman" w:hAnsi="Times New Roman" w:cs="Times New Roman"/>
          <w:sz w:val="24"/>
          <w:szCs w:val="24"/>
        </w:rPr>
        <w:t xml:space="preserve"> models of adsorption. The </w:t>
      </w:r>
      <w:r>
        <w:rPr>
          <w:rFonts w:ascii="Times New Roman" w:hAnsi="Times New Roman" w:cs="Times New Roman"/>
          <w:sz w:val="24"/>
          <w:szCs w:val="24"/>
        </w:rPr>
        <w:t>Langmuir</w:t>
      </w:r>
      <w:r w:rsidRPr="00192420">
        <w:rPr>
          <w:rFonts w:ascii="Times New Roman" w:hAnsi="Times New Roman" w:cs="Times New Roman"/>
          <w:sz w:val="24"/>
          <w:szCs w:val="24"/>
        </w:rPr>
        <w:t xml:space="preserve"> isotherm data </w:t>
      </w:r>
      <w:r>
        <w:rPr>
          <w:rFonts w:ascii="Times New Roman" w:hAnsi="Times New Roman" w:cs="Times New Roman"/>
          <w:sz w:val="24"/>
          <w:szCs w:val="24"/>
        </w:rPr>
        <w:t xml:space="preserve">showed better fit for all temperature and </w:t>
      </w:r>
      <w:r w:rsidRPr="00192420">
        <w:rPr>
          <w:rFonts w:ascii="Times New Roman" w:hAnsi="Times New Roman" w:cs="Times New Roman"/>
          <w:sz w:val="24"/>
          <w:szCs w:val="24"/>
        </w:rPr>
        <w:t xml:space="preserve">the monolayer adsorption capacity was found to be </w:t>
      </w:r>
      <w:r w:rsidRPr="00BD5997">
        <w:rPr>
          <w:rFonts w:ascii="Times New Roman" w:hAnsi="Times New Roman" w:cs="Times New Roman"/>
          <w:sz w:val="24"/>
          <w:szCs w:val="24"/>
        </w:rPr>
        <w:t>0.964 mg/g at</w:t>
      </w:r>
      <w:r w:rsidRPr="001924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40 </w:t>
      </w:r>
      <w:r w:rsidRPr="00BD599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C. Adsorption </w:t>
      </w:r>
      <w:r w:rsidRPr="00192420">
        <w:rPr>
          <w:rFonts w:ascii="Times New Roman" w:hAnsi="Times New Roman" w:cs="Times New Roman"/>
          <w:sz w:val="24"/>
          <w:szCs w:val="24"/>
        </w:rPr>
        <w:t>kinetic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92420">
        <w:rPr>
          <w:rFonts w:ascii="Times New Roman" w:hAnsi="Times New Roman" w:cs="Times New Roman"/>
          <w:sz w:val="24"/>
          <w:szCs w:val="24"/>
        </w:rPr>
        <w:t xml:space="preserve"> at different concentrations have been analyzed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192420">
        <w:rPr>
          <w:rFonts w:ascii="Times New Roman" w:hAnsi="Times New Roman" w:cs="Times New Roman"/>
          <w:sz w:val="24"/>
          <w:szCs w:val="24"/>
        </w:rPr>
        <w:t xml:space="preserve"> pseudo-fi</w:t>
      </w:r>
      <w:r>
        <w:rPr>
          <w:rFonts w:ascii="Times New Roman" w:hAnsi="Times New Roman" w:cs="Times New Roman"/>
          <w:sz w:val="24"/>
          <w:szCs w:val="24"/>
        </w:rPr>
        <w:t xml:space="preserve">rst-order and pseudo-second-order and the rate constant of adsorption for these kinetic models were calculated and it was found that </w:t>
      </w:r>
      <w:r w:rsidRPr="00192420">
        <w:rPr>
          <w:rFonts w:ascii="Times New Roman" w:hAnsi="Times New Roman" w:cs="Times New Roman"/>
          <w:sz w:val="24"/>
          <w:szCs w:val="24"/>
        </w:rPr>
        <w:t>pseudo-second-order kinetic model</w:t>
      </w:r>
      <w:r>
        <w:rPr>
          <w:rFonts w:ascii="Times New Roman" w:hAnsi="Times New Roman" w:cs="Times New Roman"/>
          <w:sz w:val="24"/>
          <w:szCs w:val="24"/>
        </w:rPr>
        <w:t xml:space="preserve"> fitted very well to the </w:t>
      </w:r>
      <w:r w:rsidRPr="00192420">
        <w:rPr>
          <w:rFonts w:ascii="Times New Roman" w:hAnsi="Times New Roman" w:cs="Times New Roman"/>
          <w:sz w:val="24"/>
          <w:szCs w:val="24"/>
        </w:rPr>
        <w:t>experimental data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92420">
        <w:rPr>
          <w:rFonts w:ascii="Times New Roman" w:hAnsi="Times New Roman" w:cs="Times New Roman"/>
          <w:sz w:val="24"/>
          <w:szCs w:val="24"/>
        </w:rPr>
        <w:t xml:space="preserve">Different thermodynamic parameters, viz., ΔH◦, ΔS◦ and ΔG◦ have been evaluated and </w:t>
      </w:r>
      <w:r>
        <w:rPr>
          <w:rFonts w:ascii="Times New Roman" w:hAnsi="Times New Roman" w:cs="Times New Roman"/>
          <w:sz w:val="24"/>
          <w:szCs w:val="24"/>
        </w:rPr>
        <w:t xml:space="preserve">their value indicates that </w:t>
      </w:r>
      <w:r w:rsidRPr="00192420">
        <w:rPr>
          <w:rFonts w:ascii="Times New Roman" w:hAnsi="Times New Roman" w:cs="Times New Roman"/>
          <w:sz w:val="24"/>
          <w:szCs w:val="24"/>
        </w:rPr>
        <w:t xml:space="preserve">the adsorption was feasible, spontaneous and endothermic in nature.  </w:t>
      </w:r>
    </w:p>
    <w:p w:rsidR="00E031F0" w:rsidRDefault="00E031F0" w:rsidP="00E031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1F0" w:rsidRDefault="00E031F0" w:rsidP="00E031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E6C">
        <w:rPr>
          <w:rFonts w:ascii="Times New Roman" w:hAnsi="Times New Roman" w:cs="Times New Roman"/>
          <w:sz w:val="24"/>
          <w:szCs w:val="24"/>
        </w:rPr>
        <w:t>Key words: Chromium (VI);</w:t>
      </w:r>
      <w:r>
        <w:rPr>
          <w:rFonts w:ascii="Times New Roman" w:hAnsi="Times New Roman" w:cs="Times New Roman"/>
          <w:sz w:val="24"/>
          <w:szCs w:val="24"/>
        </w:rPr>
        <w:t xml:space="preserve"> Adsorption; Adsorption Isotherms; Kinetics; Thermodynamic</w:t>
      </w:r>
    </w:p>
    <w:p w:rsidR="00630B0F" w:rsidRDefault="00630B0F"/>
    <w:sectPr w:rsidR="00630B0F" w:rsidSect="00630B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E031F0"/>
    <w:rsid w:val="004631E5"/>
    <w:rsid w:val="005D1DFF"/>
    <w:rsid w:val="00630B0F"/>
    <w:rsid w:val="0088440A"/>
    <w:rsid w:val="008D4BCF"/>
    <w:rsid w:val="00B52A7B"/>
    <w:rsid w:val="00E031F0"/>
    <w:rsid w:val="00EA5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1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3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nunikkising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2018-03-23T12:12:00Z</dcterms:created>
  <dcterms:modified xsi:type="dcterms:W3CDTF">2018-04-06T06:49:00Z</dcterms:modified>
</cp:coreProperties>
</file>