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04F" w:rsidRPr="003D4DBD" w:rsidRDefault="00390CCB" w:rsidP="000B40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3D4DBD">
        <w:rPr>
          <w:rFonts w:ascii="Arial" w:hAnsi="Arial" w:cs="Arial"/>
          <w:b/>
          <w:bCs/>
          <w:sz w:val="26"/>
          <w:szCs w:val="26"/>
        </w:rPr>
        <w:t>Biphasic &amp;</w:t>
      </w:r>
      <w:proofErr w:type="spellStart"/>
      <w:r w:rsidR="000B404F" w:rsidRPr="003D4DBD">
        <w:rPr>
          <w:rFonts w:ascii="Arial" w:hAnsi="Arial" w:cs="Arial"/>
          <w:b/>
          <w:bCs/>
          <w:sz w:val="26"/>
          <w:szCs w:val="26"/>
        </w:rPr>
        <w:t>Triphasic</w:t>
      </w:r>
      <w:proofErr w:type="spellEnd"/>
      <w:r w:rsidR="000B404F" w:rsidRPr="003D4DBD">
        <w:rPr>
          <w:rFonts w:ascii="Arial" w:hAnsi="Arial" w:cs="Arial"/>
          <w:b/>
          <w:bCs/>
          <w:sz w:val="26"/>
          <w:szCs w:val="26"/>
        </w:rPr>
        <w:t xml:space="preserve"> computed tomography (CT) scan in focal </w:t>
      </w:r>
      <w:proofErr w:type="spellStart"/>
      <w:r w:rsidR="000B404F" w:rsidRPr="003D4DBD">
        <w:rPr>
          <w:rFonts w:ascii="Arial" w:hAnsi="Arial" w:cs="Arial"/>
          <w:b/>
          <w:bCs/>
          <w:sz w:val="26"/>
          <w:szCs w:val="26"/>
        </w:rPr>
        <w:t>tumoral</w:t>
      </w:r>
      <w:proofErr w:type="spellEnd"/>
      <w:r w:rsidR="000B404F" w:rsidRPr="003D4DBD">
        <w:rPr>
          <w:rFonts w:ascii="Arial" w:hAnsi="Arial" w:cs="Arial"/>
          <w:b/>
          <w:bCs/>
          <w:sz w:val="26"/>
          <w:szCs w:val="26"/>
        </w:rPr>
        <w:t xml:space="preserve"> liver lesions</w:t>
      </w:r>
    </w:p>
    <w:p w:rsidR="000B404F" w:rsidRPr="006D6228" w:rsidRDefault="003B3BAA" w:rsidP="000B40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6D6228">
        <w:rPr>
          <w:rFonts w:ascii="Arial" w:hAnsi="Arial" w:cs="Arial"/>
          <w:sz w:val="20"/>
          <w:szCs w:val="20"/>
        </w:rPr>
        <w:t>Waseem</w:t>
      </w:r>
      <w:proofErr w:type="spellEnd"/>
      <w:r w:rsidRPr="006D622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D6228">
        <w:rPr>
          <w:rFonts w:ascii="Arial" w:hAnsi="Arial" w:cs="Arial"/>
          <w:sz w:val="20"/>
          <w:szCs w:val="20"/>
        </w:rPr>
        <w:t>Zafar</w:t>
      </w:r>
      <w:proofErr w:type="spellEnd"/>
      <w:r w:rsidR="000B404F" w:rsidRPr="006D622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6D6228">
        <w:rPr>
          <w:rFonts w:ascii="Arial" w:hAnsi="Arial" w:cs="Arial"/>
          <w:sz w:val="20"/>
          <w:szCs w:val="20"/>
        </w:rPr>
        <w:t>Zain</w:t>
      </w:r>
      <w:proofErr w:type="spellEnd"/>
      <w:r w:rsidRPr="006D622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D6228">
        <w:rPr>
          <w:rFonts w:ascii="Arial" w:hAnsi="Arial" w:cs="Arial"/>
          <w:sz w:val="20"/>
          <w:szCs w:val="20"/>
        </w:rPr>
        <w:t>Zulfiqar</w:t>
      </w:r>
      <w:proofErr w:type="gramStart"/>
      <w:r w:rsidR="000B404F" w:rsidRPr="006D6228">
        <w:rPr>
          <w:rFonts w:ascii="Arial" w:hAnsi="Arial" w:cs="Arial"/>
          <w:sz w:val="20"/>
          <w:szCs w:val="20"/>
        </w:rPr>
        <w:t>,</w:t>
      </w:r>
      <w:r w:rsidR="00A63C78">
        <w:rPr>
          <w:rFonts w:ascii="Arial" w:hAnsi="Arial" w:cs="Arial"/>
          <w:sz w:val="20"/>
          <w:szCs w:val="20"/>
        </w:rPr>
        <w:t>Basit</w:t>
      </w:r>
      <w:proofErr w:type="spellEnd"/>
      <w:proofErr w:type="gramEnd"/>
      <w:r w:rsidR="00A63C78">
        <w:rPr>
          <w:rFonts w:ascii="Arial" w:hAnsi="Arial" w:cs="Arial"/>
          <w:sz w:val="20"/>
          <w:szCs w:val="20"/>
        </w:rPr>
        <w:t xml:space="preserve"> Iqbal,</w:t>
      </w:r>
      <w:r w:rsidR="000B404F" w:rsidRPr="006D622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D6228">
        <w:rPr>
          <w:rFonts w:ascii="Arial" w:hAnsi="Arial" w:cs="Arial"/>
          <w:sz w:val="20"/>
          <w:szCs w:val="20"/>
        </w:rPr>
        <w:t>Najam</w:t>
      </w:r>
      <w:proofErr w:type="spellEnd"/>
      <w:r w:rsidRPr="006D622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D6228">
        <w:rPr>
          <w:rFonts w:ascii="Arial" w:hAnsi="Arial" w:cs="Arial"/>
          <w:sz w:val="20"/>
          <w:szCs w:val="20"/>
        </w:rPr>
        <w:t>Ud</w:t>
      </w:r>
      <w:proofErr w:type="spellEnd"/>
      <w:r w:rsidRPr="006D622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D6228">
        <w:rPr>
          <w:rFonts w:ascii="Arial" w:hAnsi="Arial" w:cs="Arial"/>
          <w:sz w:val="20"/>
          <w:szCs w:val="20"/>
        </w:rPr>
        <w:t>Din</w:t>
      </w:r>
      <w:r w:rsidR="006D6228">
        <w:rPr>
          <w:rFonts w:ascii="Arial" w:hAnsi="Arial" w:cs="Arial"/>
          <w:sz w:val="20"/>
          <w:szCs w:val="20"/>
        </w:rPr>
        <w:t>,</w:t>
      </w:r>
      <w:r w:rsidRPr="006D6228">
        <w:rPr>
          <w:rFonts w:ascii="Arial" w:hAnsi="Arial" w:cs="Arial"/>
          <w:sz w:val="20"/>
          <w:szCs w:val="20"/>
        </w:rPr>
        <w:t>Sohail</w:t>
      </w:r>
      <w:proofErr w:type="spellEnd"/>
      <w:r w:rsidRPr="006D622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D6228">
        <w:rPr>
          <w:rFonts w:ascii="Arial" w:hAnsi="Arial" w:cs="Arial"/>
          <w:sz w:val="20"/>
          <w:szCs w:val="20"/>
        </w:rPr>
        <w:t>Murad</w:t>
      </w:r>
      <w:proofErr w:type="spellEnd"/>
    </w:p>
    <w:p w:rsidR="000B404F" w:rsidRPr="006D6228" w:rsidRDefault="000B404F" w:rsidP="000B40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6D6228">
        <w:rPr>
          <w:rFonts w:ascii="Arial" w:hAnsi="Arial" w:cs="Arial"/>
          <w:sz w:val="20"/>
          <w:szCs w:val="20"/>
        </w:rPr>
        <w:t xml:space="preserve">Department of Diagnostic Radiology, </w:t>
      </w:r>
      <w:proofErr w:type="spellStart"/>
      <w:r w:rsidR="003B3BAA" w:rsidRPr="006D6228">
        <w:rPr>
          <w:rFonts w:ascii="Arial" w:hAnsi="Arial" w:cs="Arial"/>
          <w:sz w:val="20"/>
          <w:szCs w:val="20"/>
        </w:rPr>
        <w:t>Medcare</w:t>
      </w:r>
      <w:proofErr w:type="spellEnd"/>
      <w:r w:rsidR="003B3BAA" w:rsidRPr="006D6228">
        <w:rPr>
          <w:rFonts w:ascii="Arial" w:hAnsi="Arial" w:cs="Arial"/>
          <w:sz w:val="20"/>
          <w:szCs w:val="20"/>
        </w:rPr>
        <w:t xml:space="preserve"> International Hospital Gujranwala</w:t>
      </w:r>
      <w:r w:rsidRPr="006D6228">
        <w:rPr>
          <w:rFonts w:ascii="Arial" w:hAnsi="Arial" w:cs="Arial"/>
          <w:sz w:val="20"/>
          <w:szCs w:val="20"/>
        </w:rPr>
        <w:t>, Pakistan.</w:t>
      </w:r>
      <w:proofErr w:type="gramEnd"/>
    </w:p>
    <w:p w:rsidR="000B404F" w:rsidRPr="006D6228" w:rsidRDefault="000B404F" w:rsidP="000B40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D6228">
        <w:rPr>
          <w:rFonts w:ascii="Arial" w:hAnsi="Arial" w:cs="Arial"/>
          <w:b/>
          <w:bCs/>
          <w:sz w:val="20"/>
          <w:szCs w:val="20"/>
        </w:rPr>
        <w:t>Abstract</w:t>
      </w:r>
    </w:p>
    <w:p w:rsidR="000B404F" w:rsidRPr="003D4DBD" w:rsidRDefault="000B404F" w:rsidP="000B40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3D4DBD">
        <w:rPr>
          <w:rFonts w:ascii="Arial" w:hAnsi="Arial" w:cs="Arial"/>
          <w:b/>
          <w:bCs/>
          <w:sz w:val="17"/>
          <w:szCs w:val="17"/>
        </w:rPr>
        <w:t xml:space="preserve">Objective: </w:t>
      </w:r>
      <w:r w:rsidRPr="003D4DBD">
        <w:rPr>
          <w:rFonts w:ascii="Arial" w:hAnsi="Arial" w:cs="Arial"/>
          <w:sz w:val="17"/>
          <w:szCs w:val="17"/>
        </w:rPr>
        <w:t xml:space="preserve">To assess the diagnostic accuracy of </w:t>
      </w:r>
      <w:r w:rsidR="00AC7ED9" w:rsidRPr="003D4DBD">
        <w:rPr>
          <w:rFonts w:ascii="Arial" w:hAnsi="Arial" w:cs="Arial"/>
          <w:sz w:val="17"/>
          <w:szCs w:val="17"/>
        </w:rPr>
        <w:t xml:space="preserve">biphasic &amp; </w:t>
      </w:r>
      <w:proofErr w:type="spellStart"/>
      <w:r w:rsidRPr="003D4DBD">
        <w:rPr>
          <w:rFonts w:ascii="Arial" w:hAnsi="Arial" w:cs="Arial"/>
          <w:sz w:val="17"/>
          <w:szCs w:val="17"/>
        </w:rPr>
        <w:t>triphasic</w:t>
      </w:r>
      <w:proofErr w:type="spellEnd"/>
      <w:r w:rsidRPr="003D4DBD">
        <w:rPr>
          <w:rFonts w:ascii="Arial" w:hAnsi="Arial" w:cs="Arial"/>
          <w:sz w:val="17"/>
          <w:szCs w:val="17"/>
        </w:rPr>
        <w:t xml:space="preserve"> spiral CT in differentiating benign from malignant focal</w:t>
      </w:r>
    </w:p>
    <w:p w:rsidR="000B404F" w:rsidRPr="003D4DBD" w:rsidRDefault="00AC7ED9" w:rsidP="000B40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proofErr w:type="spellStart"/>
      <w:proofErr w:type="gramStart"/>
      <w:r w:rsidRPr="003D4DBD">
        <w:rPr>
          <w:rFonts w:ascii="Arial" w:hAnsi="Arial" w:cs="Arial"/>
          <w:sz w:val="17"/>
          <w:szCs w:val="17"/>
        </w:rPr>
        <w:t>tumoral</w:t>
      </w:r>
      <w:proofErr w:type="spellEnd"/>
      <w:proofErr w:type="gramEnd"/>
      <w:r w:rsidRPr="003D4DBD">
        <w:rPr>
          <w:rFonts w:ascii="Arial" w:hAnsi="Arial" w:cs="Arial"/>
          <w:sz w:val="17"/>
          <w:szCs w:val="17"/>
        </w:rPr>
        <w:t xml:space="preserve"> liver lesions in the patients of Gujranwala region.</w:t>
      </w:r>
    </w:p>
    <w:p w:rsidR="000B404F" w:rsidRPr="003D4DBD" w:rsidRDefault="000B404F" w:rsidP="00AC7E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3D4DBD">
        <w:rPr>
          <w:rFonts w:ascii="Arial" w:hAnsi="Arial" w:cs="Arial"/>
          <w:b/>
          <w:bCs/>
          <w:sz w:val="17"/>
          <w:szCs w:val="17"/>
        </w:rPr>
        <w:t xml:space="preserve">Methods: </w:t>
      </w:r>
      <w:r w:rsidRPr="003D4DBD">
        <w:rPr>
          <w:rFonts w:ascii="Arial" w:hAnsi="Arial" w:cs="Arial"/>
          <w:sz w:val="17"/>
          <w:szCs w:val="17"/>
        </w:rPr>
        <w:t xml:space="preserve">The study was conducted in Department of Radiology of </w:t>
      </w:r>
      <w:proofErr w:type="spellStart"/>
      <w:r w:rsidR="00AC7ED9" w:rsidRPr="003D4DBD">
        <w:rPr>
          <w:rFonts w:ascii="Arial" w:hAnsi="Arial" w:cs="Arial"/>
          <w:sz w:val="17"/>
          <w:szCs w:val="17"/>
        </w:rPr>
        <w:t>Medcare</w:t>
      </w:r>
      <w:proofErr w:type="spellEnd"/>
      <w:r w:rsidR="00AC7ED9" w:rsidRPr="003D4DBD">
        <w:rPr>
          <w:rFonts w:ascii="Arial" w:hAnsi="Arial" w:cs="Arial"/>
          <w:sz w:val="17"/>
          <w:szCs w:val="17"/>
        </w:rPr>
        <w:t xml:space="preserve"> International</w:t>
      </w:r>
      <w:r w:rsidRPr="003D4DBD">
        <w:rPr>
          <w:rFonts w:ascii="Arial" w:hAnsi="Arial" w:cs="Arial"/>
          <w:sz w:val="17"/>
          <w:szCs w:val="17"/>
        </w:rPr>
        <w:t xml:space="preserve"> Hospital and</w:t>
      </w:r>
      <w:r w:rsidR="003B3BAA" w:rsidRPr="003D4DBD">
        <w:rPr>
          <w:rFonts w:ascii="Arial" w:hAnsi="Arial" w:cs="Arial"/>
          <w:sz w:val="17"/>
          <w:szCs w:val="17"/>
        </w:rPr>
        <w:t xml:space="preserve"> </w:t>
      </w:r>
      <w:r w:rsidR="00AC7ED9" w:rsidRPr="003D4DBD">
        <w:rPr>
          <w:rFonts w:ascii="Arial" w:hAnsi="Arial" w:cs="Arial"/>
          <w:sz w:val="17"/>
          <w:szCs w:val="17"/>
        </w:rPr>
        <w:t xml:space="preserve">GINUM cancer </w:t>
      </w:r>
      <w:proofErr w:type="spellStart"/>
      <w:r w:rsidR="00AC7ED9" w:rsidRPr="003D4DBD">
        <w:rPr>
          <w:rFonts w:ascii="Arial" w:hAnsi="Arial" w:cs="Arial"/>
          <w:sz w:val="17"/>
          <w:szCs w:val="17"/>
        </w:rPr>
        <w:t>hospital</w:t>
      </w:r>
      <w:proofErr w:type="gramStart"/>
      <w:r w:rsidR="00AC7ED9" w:rsidRPr="003D4DBD">
        <w:rPr>
          <w:rFonts w:ascii="Arial" w:hAnsi="Arial" w:cs="Arial"/>
          <w:sz w:val="17"/>
          <w:szCs w:val="17"/>
        </w:rPr>
        <w:t>,Gujranwala</w:t>
      </w:r>
      <w:proofErr w:type="spellEnd"/>
      <w:proofErr w:type="gramEnd"/>
      <w:r w:rsidRPr="003D4DBD">
        <w:rPr>
          <w:rFonts w:ascii="Arial" w:hAnsi="Arial" w:cs="Arial"/>
          <w:sz w:val="17"/>
          <w:szCs w:val="17"/>
        </w:rPr>
        <w:t xml:space="preserve"> from </w:t>
      </w:r>
      <w:r w:rsidR="00AC7ED9" w:rsidRPr="003D4DBD">
        <w:rPr>
          <w:rFonts w:ascii="Arial" w:hAnsi="Arial" w:cs="Arial"/>
          <w:sz w:val="17"/>
          <w:szCs w:val="17"/>
        </w:rPr>
        <w:t>11march 2015</w:t>
      </w:r>
      <w:r w:rsidRPr="003D4DBD">
        <w:rPr>
          <w:rFonts w:ascii="Arial" w:hAnsi="Arial" w:cs="Arial"/>
          <w:sz w:val="17"/>
          <w:szCs w:val="17"/>
        </w:rPr>
        <w:t xml:space="preserve"> to</w:t>
      </w:r>
      <w:r w:rsidR="00AC7ED9" w:rsidRPr="003D4DBD">
        <w:rPr>
          <w:rFonts w:ascii="Arial" w:hAnsi="Arial" w:cs="Arial"/>
          <w:sz w:val="17"/>
          <w:szCs w:val="17"/>
        </w:rPr>
        <w:t xml:space="preserve"> December 2015</w:t>
      </w:r>
      <w:r w:rsidRPr="003D4DBD">
        <w:rPr>
          <w:rFonts w:ascii="Arial" w:hAnsi="Arial" w:cs="Arial"/>
          <w:sz w:val="17"/>
          <w:szCs w:val="17"/>
        </w:rPr>
        <w:t xml:space="preserve">. </w:t>
      </w:r>
    </w:p>
    <w:p w:rsidR="000B404F" w:rsidRPr="003D4DBD" w:rsidRDefault="000B404F" w:rsidP="000B40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 w:rsidRPr="003D4DBD">
        <w:rPr>
          <w:rFonts w:ascii="Arial" w:hAnsi="Arial" w:cs="Arial"/>
          <w:b/>
          <w:bCs/>
          <w:sz w:val="17"/>
          <w:szCs w:val="17"/>
        </w:rPr>
        <w:t xml:space="preserve">Results: </w:t>
      </w:r>
      <w:r w:rsidRPr="003D4DBD">
        <w:rPr>
          <w:rFonts w:ascii="Arial" w:hAnsi="Arial" w:cs="Arial"/>
          <w:sz w:val="17"/>
          <w:szCs w:val="17"/>
        </w:rPr>
        <w:t>Among 60 patients, 1</w:t>
      </w:r>
      <w:r w:rsidR="00E562B8" w:rsidRPr="003D4DBD">
        <w:rPr>
          <w:rFonts w:ascii="Arial" w:hAnsi="Arial" w:cs="Arial"/>
          <w:sz w:val="17"/>
          <w:szCs w:val="17"/>
        </w:rPr>
        <w:t>08 liver lesions (12</w:t>
      </w:r>
      <w:r w:rsidRPr="003D4DBD">
        <w:rPr>
          <w:rFonts w:ascii="Arial" w:hAnsi="Arial" w:cs="Arial"/>
          <w:sz w:val="17"/>
          <w:szCs w:val="17"/>
        </w:rPr>
        <w:t xml:space="preserve"> benign and </w:t>
      </w:r>
      <w:r w:rsidR="00E562B8" w:rsidRPr="003D4DBD">
        <w:rPr>
          <w:rFonts w:ascii="Arial" w:hAnsi="Arial" w:cs="Arial"/>
          <w:sz w:val="17"/>
          <w:szCs w:val="17"/>
        </w:rPr>
        <w:t>96</w:t>
      </w:r>
      <w:r w:rsidRPr="003D4DBD">
        <w:rPr>
          <w:rFonts w:ascii="Arial" w:hAnsi="Arial" w:cs="Arial"/>
          <w:sz w:val="17"/>
          <w:szCs w:val="17"/>
        </w:rPr>
        <w:t xml:space="preserve"> malignant) were detected with the help of</w:t>
      </w:r>
    </w:p>
    <w:p w:rsidR="000B404F" w:rsidRPr="003D4DBD" w:rsidRDefault="000B404F" w:rsidP="000B40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proofErr w:type="gramStart"/>
      <w:r w:rsidRPr="003D4DBD">
        <w:rPr>
          <w:rFonts w:ascii="Arial" w:hAnsi="Arial" w:cs="Arial"/>
          <w:sz w:val="17"/>
          <w:szCs w:val="17"/>
        </w:rPr>
        <w:t>different</w:t>
      </w:r>
      <w:proofErr w:type="gramEnd"/>
      <w:r w:rsidRPr="003D4DBD">
        <w:rPr>
          <w:rFonts w:ascii="Arial" w:hAnsi="Arial" w:cs="Arial"/>
          <w:sz w:val="17"/>
          <w:szCs w:val="17"/>
        </w:rPr>
        <w:t xml:space="preserve"> enhancement patterns. Out of these, 37(82.2%) patients had malignant while 8 (17.8%) had benign</w:t>
      </w:r>
    </w:p>
    <w:p w:rsidR="000B404F" w:rsidRPr="003D4DBD" w:rsidRDefault="003D4DBD" w:rsidP="000B40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proofErr w:type="gramStart"/>
      <w:r w:rsidRPr="003D4DBD">
        <w:rPr>
          <w:rFonts w:ascii="Arial" w:hAnsi="Arial" w:cs="Arial"/>
          <w:sz w:val="17"/>
          <w:szCs w:val="17"/>
        </w:rPr>
        <w:t>lesions</w:t>
      </w:r>
      <w:proofErr w:type="gramEnd"/>
      <w:r w:rsidRPr="003D4DBD">
        <w:rPr>
          <w:rFonts w:ascii="Arial" w:hAnsi="Arial" w:cs="Arial"/>
          <w:sz w:val="17"/>
          <w:szCs w:val="17"/>
        </w:rPr>
        <w:t>.</w:t>
      </w:r>
      <w:r w:rsidR="000B404F" w:rsidRPr="003D4DBD">
        <w:rPr>
          <w:rFonts w:ascii="Arial" w:hAnsi="Arial" w:cs="Arial"/>
          <w:sz w:val="17"/>
          <w:szCs w:val="17"/>
        </w:rPr>
        <w:t xml:space="preserve"> </w:t>
      </w:r>
      <w:r w:rsidRPr="003D4DBD">
        <w:rPr>
          <w:rFonts w:ascii="Arial" w:hAnsi="Arial" w:cs="Arial"/>
          <w:sz w:val="17"/>
          <w:szCs w:val="17"/>
        </w:rPr>
        <w:t>96</w:t>
      </w:r>
      <w:r w:rsidR="000B404F" w:rsidRPr="003D4DBD">
        <w:rPr>
          <w:rFonts w:ascii="Arial" w:hAnsi="Arial" w:cs="Arial"/>
          <w:sz w:val="17"/>
          <w:szCs w:val="17"/>
        </w:rPr>
        <w:t xml:space="preserve"> (</w:t>
      </w:r>
      <w:r w:rsidRPr="003D4DBD">
        <w:rPr>
          <w:rFonts w:ascii="Arial" w:hAnsi="Arial" w:cs="Arial"/>
          <w:sz w:val="17"/>
          <w:szCs w:val="17"/>
        </w:rPr>
        <w:t>88</w:t>
      </w:r>
      <w:r w:rsidR="000B404F" w:rsidRPr="003D4DBD">
        <w:rPr>
          <w:rFonts w:ascii="Arial" w:hAnsi="Arial" w:cs="Arial"/>
          <w:sz w:val="17"/>
          <w:szCs w:val="17"/>
        </w:rPr>
        <w:t xml:space="preserve">.8%) of the total </w:t>
      </w:r>
      <w:r w:rsidRPr="003D4DBD">
        <w:rPr>
          <w:rFonts w:ascii="Arial" w:hAnsi="Arial" w:cs="Arial"/>
          <w:sz w:val="17"/>
          <w:szCs w:val="17"/>
        </w:rPr>
        <w:t>60</w:t>
      </w:r>
      <w:r w:rsidR="000B404F" w:rsidRPr="003D4DBD">
        <w:rPr>
          <w:rFonts w:ascii="Arial" w:hAnsi="Arial" w:cs="Arial"/>
          <w:sz w:val="17"/>
          <w:szCs w:val="17"/>
        </w:rPr>
        <w:t xml:space="preserve"> case</w:t>
      </w:r>
      <w:r w:rsidRPr="003D4DBD">
        <w:rPr>
          <w:rFonts w:ascii="Arial" w:hAnsi="Arial" w:cs="Arial"/>
          <w:sz w:val="17"/>
          <w:szCs w:val="17"/>
        </w:rPr>
        <w:t>s had malignant lesions while 12</w:t>
      </w:r>
      <w:r w:rsidR="000B404F" w:rsidRPr="003D4DBD">
        <w:rPr>
          <w:rFonts w:ascii="Arial" w:hAnsi="Arial" w:cs="Arial"/>
          <w:sz w:val="17"/>
          <w:szCs w:val="17"/>
        </w:rPr>
        <w:t>(</w:t>
      </w:r>
      <w:r w:rsidRPr="003D4DBD">
        <w:rPr>
          <w:rFonts w:ascii="Arial" w:hAnsi="Arial" w:cs="Arial"/>
          <w:sz w:val="17"/>
          <w:szCs w:val="17"/>
        </w:rPr>
        <w:t>11</w:t>
      </w:r>
      <w:r w:rsidR="000B404F" w:rsidRPr="003D4DBD">
        <w:rPr>
          <w:rFonts w:ascii="Arial" w:hAnsi="Arial" w:cs="Arial"/>
          <w:sz w:val="17"/>
          <w:szCs w:val="17"/>
        </w:rPr>
        <w:t>.</w:t>
      </w:r>
      <w:r w:rsidRPr="003D4DBD">
        <w:rPr>
          <w:rFonts w:ascii="Arial" w:hAnsi="Arial" w:cs="Arial"/>
          <w:sz w:val="17"/>
          <w:szCs w:val="17"/>
        </w:rPr>
        <w:t>1</w:t>
      </w:r>
      <w:r w:rsidR="000B404F" w:rsidRPr="003D4DBD">
        <w:rPr>
          <w:rFonts w:ascii="Arial" w:hAnsi="Arial" w:cs="Arial"/>
          <w:sz w:val="17"/>
          <w:szCs w:val="17"/>
        </w:rPr>
        <w:t xml:space="preserve">%) were diagnosed as benign lesions. </w:t>
      </w:r>
      <w:r w:rsidR="000B404F" w:rsidRPr="003D4DBD">
        <w:rPr>
          <w:rFonts w:ascii="Arial" w:hAnsi="Arial" w:cs="Arial"/>
          <w:b/>
          <w:bCs/>
          <w:sz w:val="17"/>
          <w:szCs w:val="17"/>
        </w:rPr>
        <w:t xml:space="preserve">Conclusion: </w:t>
      </w:r>
      <w:r w:rsidRPr="003D4DBD">
        <w:rPr>
          <w:rFonts w:ascii="Arial" w:hAnsi="Arial" w:cs="Arial"/>
          <w:bCs/>
          <w:sz w:val="17"/>
          <w:szCs w:val="17"/>
        </w:rPr>
        <w:t>Biphasic &amp;</w:t>
      </w:r>
      <w:proofErr w:type="spellStart"/>
      <w:r w:rsidR="000B404F" w:rsidRPr="003D4DBD">
        <w:rPr>
          <w:rFonts w:ascii="Arial" w:hAnsi="Arial" w:cs="Arial"/>
          <w:sz w:val="17"/>
          <w:szCs w:val="17"/>
        </w:rPr>
        <w:t>Triphasic</w:t>
      </w:r>
      <w:proofErr w:type="spellEnd"/>
      <w:r w:rsidR="000B404F" w:rsidRPr="003D4DBD">
        <w:rPr>
          <w:rFonts w:ascii="Arial" w:hAnsi="Arial" w:cs="Arial"/>
          <w:sz w:val="17"/>
          <w:szCs w:val="17"/>
        </w:rPr>
        <w:t xml:space="preserve"> CT Scan is a good non-invasive tool in characterizing and differentiating benign from</w:t>
      </w:r>
    </w:p>
    <w:p w:rsidR="000B404F" w:rsidRPr="003D4DBD" w:rsidRDefault="000B404F" w:rsidP="000B40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proofErr w:type="gramStart"/>
      <w:r w:rsidRPr="003D4DBD">
        <w:rPr>
          <w:rFonts w:ascii="Arial" w:hAnsi="Arial" w:cs="Arial"/>
          <w:sz w:val="17"/>
          <w:szCs w:val="17"/>
        </w:rPr>
        <w:t>malignant</w:t>
      </w:r>
      <w:proofErr w:type="gramEnd"/>
      <w:r w:rsidRPr="003D4DBD">
        <w:rPr>
          <w:rFonts w:ascii="Arial" w:hAnsi="Arial" w:cs="Arial"/>
          <w:sz w:val="17"/>
          <w:szCs w:val="17"/>
        </w:rPr>
        <w:t xml:space="preserve"> liver lesions.</w:t>
      </w:r>
    </w:p>
    <w:p w:rsidR="00486449" w:rsidRPr="003D4DBD" w:rsidRDefault="000B404F" w:rsidP="000B404F">
      <w:pPr>
        <w:rPr>
          <w:rFonts w:ascii="Arial" w:hAnsi="Arial" w:cs="Arial"/>
        </w:rPr>
      </w:pPr>
      <w:r w:rsidRPr="003D4DBD">
        <w:rPr>
          <w:rFonts w:ascii="Arial" w:hAnsi="Arial" w:cs="Arial"/>
          <w:b/>
          <w:bCs/>
          <w:sz w:val="17"/>
          <w:szCs w:val="17"/>
        </w:rPr>
        <w:t xml:space="preserve">Keywords: </w:t>
      </w:r>
      <w:r w:rsidRPr="003D4DBD">
        <w:rPr>
          <w:rFonts w:ascii="Arial" w:hAnsi="Arial" w:cs="Arial"/>
          <w:sz w:val="17"/>
          <w:szCs w:val="17"/>
        </w:rPr>
        <w:t xml:space="preserve">Liver lesions, </w:t>
      </w:r>
      <w:proofErr w:type="spellStart"/>
      <w:r w:rsidR="00C07FA1" w:rsidRPr="003D4DBD">
        <w:rPr>
          <w:rFonts w:ascii="Arial" w:hAnsi="Arial" w:cs="Arial"/>
          <w:sz w:val="17"/>
          <w:szCs w:val="17"/>
        </w:rPr>
        <w:t>Biphasic</w:t>
      </w:r>
      <w:proofErr w:type="gramStart"/>
      <w:r w:rsidR="00C07FA1" w:rsidRPr="003D4DBD">
        <w:rPr>
          <w:rFonts w:ascii="Arial" w:hAnsi="Arial" w:cs="Arial"/>
          <w:sz w:val="17"/>
          <w:szCs w:val="17"/>
        </w:rPr>
        <w:t>,</w:t>
      </w:r>
      <w:r w:rsidRPr="003D4DBD">
        <w:rPr>
          <w:rFonts w:ascii="Arial" w:hAnsi="Arial" w:cs="Arial"/>
          <w:sz w:val="17"/>
          <w:szCs w:val="17"/>
        </w:rPr>
        <w:t>Triphasic</w:t>
      </w:r>
      <w:proofErr w:type="spellEnd"/>
      <w:proofErr w:type="gramEnd"/>
      <w:r w:rsidRPr="003D4DBD">
        <w:rPr>
          <w:rFonts w:ascii="Arial" w:hAnsi="Arial" w:cs="Arial"/>
          <w:sz w:val="17"/>
          <w:szCs w:val="17"/>
        </w:rPr>
        <w:t xml:space="preserve">-CT scan, </w:t>
      </w:r>
    </w:p>
    <w:sectPr w:rsidR="00486449" w:rsidRPr="003D4DBD" w:rsidSect="00486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0B404F"/>
    <w:rsid w:val="000B404F"/>
    <w:rsid w:val="00390CCB"/>
    <w:rsid w:val="003B3BAA"/>
    <w:rsid w:val="003D4DBD"/>
    <w:rsid w:val="00486449"/>
    <w:rsid w:val="00651484"/>
    <w:rsid w:val="006D6228"/>
    <w:rsid w:val="00756FFF"/>
    <w:rsid w:val="009A3455"/>
    <w:rsid w:val="00A63C78"/>
    <w:rsid w:val="00AC7ED9"/>
    <w:rsid w:val="00BA3C55"/>
    <w:rsid w:val="00BD5C4A"/>
    <w:rsid w:val="00C07FA1"/>
    <w:rsid w:val="00E56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2017-12-29T13:16:00Z</dcterms:created>
  <dcterms:modified xsi:type="dcterms:W3CDTF">2017-12-29T13:16:00Z</dcterms:modified>
</cp:coreProperties>
</file>