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11C" w:rsidRPr="004A4628" w:rsidRDefault="00686F18">
      <w:pPr>
        <w:rPr>
          <w:rFonts w:ascii="Times New Roman" w:hAnsi="Times New Roman" w:cs="Times New Roman"/>
          <w:b/>
          <w:sz w:val="24"/>
        </w:rPr>
      </w:pPr>
      <w:r>
        <w:rPr>
          <w:rFonts w:ascii="Times New Roman" w:hAnsi="Times New Roman" w:cs="Times New Roman"/>
          <w:sz w:val="24"/>
        </w:rPr>
        <w:t xml:space="preserve">                                  </w:t>
      </w:r>
      <w:r w:rsidR="00DA311C">
        <w:rPr>
          <w:rFonts w:ascii="Times New Roman" w:hAnsi="Times New Roman" w:cs="Times New Roman"/>
          <w:sz w:val="24"/>
        </w:rPr>
        <w:t xml:space="preserve">                        </w:t>
      </w:r>
      <w:r w:rsidR="00DA311C" w:rsidRPr="004A4628">
        <w:rPr>
          <w:rFonts w:ascii="Times New Roman" w:hAnsi="Times New Roman" w:cs="Times New Roman"/>
          <w:b/>
          <w:sz w:val="24"/>
          <w:u w:val="single"/>
        </w:rPr>
        <w:t>ABSTRACT</w:t>
      </w:r>
      <w:r w:rsidRPr="004A4628">
        <w:rPr>
          <w:rFonts w:ascii="Times New Roman" w:hAnsi="Times New Roman" w:cs="Times New Roman"/>
          <w:b/>
          <w:sz w:val="24"/>
          <w:u w:val="single"/>
        </w:rPr>
        <w:t xml:space="preserve">   </w:t>
      </w:r>
      <w:r w:rsidR="00DA311C" w:rsidRPr="004A4628">
        <w:rPr>
          <w:rFonts w:ascii="Times New Roman" w:hAnsi="Times New Roman" w:cs="Times New Roman"/>
          <w:b/>
          <w:sz w:val="24"/>
          <w:u w:val="single"/>
        </w:rPr>
        <w:t>SUBMISSION</w:t>
      </w:r>
      <w:r w:rsidRPr="004A4628">
        <w:rPr>
          <w:rFonts w:ascii="Times New Roman" w:hAnsi="Times New Roman" w:cs="Times New Roman"/>
          <w:b/>
          <w:sz w:val="24"/>
          <w:u w:val="single"/>
        </w:rPr>
        <w:t xml:space="preserve">   </w:t>
      </w:r>
      <w:r w:rsidR="00DA311C" w:rsidRPr="004A4628">
        <w:rPr>
          <w:rFonts w:ascii="Times New Roman" w:hAnsi="Times New Roman" w:cs="Times New Roman"/>
          <w:b/>
          <w:sz w:val="24"/>
          <w:u w:val="single"/>
        </w:rPr>
        <w:t xml:space="preserve"> </w:t>
      </w:r>
      <w:bookmarkStart w:id="0" w:name="_GoBack"/>
      <w:bookmarkEnd w:id="0"/>
    </w:p>
    <w:p w:rsidR="00622D82" w:rsidRPr="00DA311C" w:rsidRDefault="00622D82">
      <w:pPr>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noProof/>
          <w:sz w:val="24"/>
        </w:rPr>
        <w:drawing>
          <wp:inline distT="0" distB="0" distL="0" distR="0" wp14:anchorId="2CFB3519" wp14:editId="3C30D56D">
            <wp:extent cx="1188720" cy="1617402"/>
            <wp:effectExtent l="0" t="0" r="0" b="1905"/>
            <wp:docPr id="7" name="Picture 7" descr="C:\Users\LG\Family Pictures\2017-04-19 14.38.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G\Family Pictures\2017-04-19 14.38.5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8720" cy="1617402"/>
                    </a:xfrm>
                    <a:prstGeom prst="rect">
                      <a:avLst/>
                    </a:prstGeom>
                    <a:noFill/>
                    <a:ln>
                      <a:noFill/>
                    </a:ln>
                  </pic:spPr>
                </pic:pic>
              </a:graphicData>
            </a:graphic>
          </wp:inline>
        </w:drawing>
      </w:r>
    </w:p>
    <w:p w:rsidR="00E01D46" w:rsidRDefault="00E0773A" w:rsidP="00051B99">
      <w:pPr>
        <w:rPr>
          <w:rFonts w:ascii="Times New Roman" w:hAnsi="Times New Roman" w:cs="Times New Roman"/>
          <w:sz w:val="24"/>
          <w:u w:val="single"/>
        </w:rPr>
      </w:pPr>
      <w:r>
        <w:rPr>
          <w:rFonts w:ascii="Times New Roman" w:hAnsi="Times New Roman" w:cs="Times New Roman"/>
          <w:b/>
          <w:sz w:val="28"/>
        </w:rPr>
        <w:t xml:space="preserve">                </w:t>
      </w:r>
      <w:r w:rsidR="00051B99" w:rsidRPr="00B315F6">
        <w:rPr>
          <w:rFonts w:ascii="Times New Roman" w:hAnsi="Times New Roman" w:cs="Times New Roman"/>
          <w:b/>
          <w:sz w:val="28"/>
        </w:rPr>
        <w:t>Title:</w:t>
      </w:r>
      <w:r w:rsidR="00051B99" w:rsidRPr="00051B99">
        <w:rPr>
          <w:rFonts w:ascii="Times New Roman" w:hAnsi="Times New Roman" w:cs="Times New Roman"/>
          <w:b/>
          <w:sz w:val="36"/>
          <w:szCs w:val="24"/>
        </w:rPr>
        <w:t xml:space="preserve"> </w:t>
      </w:r>
      <w:r w:rsidR="00051B99" w:rsidRPr="00051B99">
        <w:rPr>
          <w:rFonts w:ascii="Times New Roman" w:hAnsi="Times New Roman" w:cs="Times New Roman"/>
          <w:sz w:val="28"/>
          <w:szCs w:val="24"/>
        </w:rPr>
        <w:t xml:space="preserve">Comparison </w:t>
      </w:r>
      <w:r w:rsidRPr="00051B99">
        <w:rPr>
          <w:rFonts w:ascii="Times New Roman" w:hAnsi="Times New Roman" w:cs="Times New Roman"/>
          <w:sz w:val="28"/>
          <w:szCs w:val="24"/>
        </w:rPr>
        <w:t xml:space="preserve">of </w:t>
      </w:r>
      <w:r>
        <w:rPr>
          <w:rFonts w:ascii="Times New Roman" w:hAnsi="Times New Roman" w:cs="Times New Roman"/>
          <w:sz w:val="28"/>
          <w:szCs w:val="24"/>
        </w:rPr>
        <w:t>four</w:t>
      </w:r>
      <w:r w:rsidR="00051B99" w:rsidRPr="00051B99">
        <w:rPr>
          <w:rFonts w:ascii="Times New Roman" w:hAnsi="Times New Roman" w:cs="Times New Roman"/>
          <w:sz w:val="28"/>
          <w:szCs w:val="24"/>
        </w:rPr>
        <w:t xml:space="preserve"> radiographic angular measures of lumbar </w:t>
      </w:r>
      <w:proofErr w:type="spellStart"/>
      <w:r w:rsidR="00051B99" w:rsidRPr="00051B99">
        <w:rPr>
          <w:rFonts w:ascii="Times New Roman" w:hAnsi="Times New Roman" w:cs="Times New Roman"/>
          <w:sz w:val="28"/>
          <w:szCs w:val="24"/>
        </w:rPr>
        <w:t>lordosis</w:t>
      </w:r>
      <w:proofErr w:type="spellEnd"/>
      <w:r w:rsidR="00051B99" w:rsidRPr="00051B99">
        <w:rPr>
          <w:rFonts w:ascii="Times New Roman" w:hAnsi="Times New Roman" w:cs="Times New Roman"/>
          <w:sz w:val="28"/>
          <w:szCs w:val="24"/>
        </w:rPr>
        <w:t>.</w:t>
      </w:r>
    </w:p>
    <w:p w:rsidR="00E0773A" w:rsidRPr="00E0773A" w:rsidRDefault="00E0773A" w:rsidP="00051B99">
      <w:pPr>
        <w:rPr>
          <w:rFonts w:ascii="Times New Roman" w:hAnsi="Times New Roman" w:cs="Times New Roman"/>
          <w:sz w:val="24"/>
          <w:u w:val="single"/>
        </w:rPr>
      </w:pPr>
    </w:p>
    <w:p w:rsidR="00051B99" w:rsidRDefault="00531D77">
      <w:pPr>
        <w:rPr>
          <w:rFonts w:ascii="Times New Roman" w:hAnsi="Times New Roman" w:cs="Times New Roman"/>
          <w:i/>
        </w:rPr>
      </w:pPr>
      <w:r>
        <w:rPr>
          <w:rFonts w:ascii="Times New Roman" w:hAnsi="Times New Roman" w:cs="Times New Roman"/>
          <w:sz w:val="24"/>
        </w:rPr>
        <w:t xml:space="preserve">               </w:t>
      </w:r>
      <w:r w:rsidR="00E01D46">
        <w:rPr>
          <w:rFonts w:ascii="Times New Roman" w:hAnsi="Times New Roman" w:cs="Times New Roman"/>
          <w:sz w:val="24"/>
        </w:rPr>
        <w:t xml:space="preserve">           </w:t>
      </w:r>
      <w:r w:rsidR="00051B99" w:rsidRPr="00B315F6">
        <w:rPr>
          <w:rFonts w:ascii="Times New Roman" w:hAnsi="Times New Roman" w:cs="Times New Roman"/>
          <w:b/>
          <w:sz w:val="24"/>
        </w:rPr>
        <w:t>Name:</w:t>
      </w:r>
      <w:r w:rsidR="00051B99">
        <w:rPr>
          <w:rFonts w:ascii="Times New Roman" w:hAnsi="Times New Roman" w:cs="Times New Roman"/>
          <w:sz w:val="24"/>
        </w:rPr>
        <w:t xml:space="preserve"> DR. FRANCIS OSITA OKPALA </w:t>
      </w:r>
      <w:r w:rsidR="00051B99" w:rsidRPr="00C96BEE">
        <w:rPr>
          <w:rFonts w:ascii="Times New Roman" w:hAnsi="Times New Roman" w:cs="Times New Roman"/>
          <w:i/>
        </w:rPr>
        <w:t>MB</w:t>
      </w:r>
      <w:proofErr w:type="gramStart"/>
      <w:r w:rsidR="00051B99" w:rsidRPr="00C96BEE">
        <w:rPr>
          <w:rFonts w:ascii="Times New Roman" w:hAnsi="Times New Roman" w:cs="Times New Roman"/>
          <w:i/>
        </w:rPr>
        <w:t>;BS</w:t>
      </w:r>
      <w:proofErr w:type="gramEnd"/>
      <w:r w:rsidR="00051B99" w:rsidRPr="00C96BEE">
        <w:rPr>
          <w:rFonts w:ascii="Times New Roman" w:hAnsi="Times New Roman" w:cs="Times New Roman"/>
          <w:i/>
        </w:rPr>
        <w:t>, FMCR, FWACS, FICS</w:t>
      </w:r>
      <w:r w:rsidR="00B315F6">
        <w:rPr>
          <w:rFonts w:ascii="Times New Roman" w:hAnsi="Times New Roman" w:cs="Times New Roman"/>
          <w:i/>
        </w:rPr>
        <w:t>.</w:t>
      </w:r>
    </w:p>
    <w:p w:rsidR="00C96BEE" w:rsidRPr="00531D77" w:rsidRDefault="00C96BEE" w:rsidP="00531D77">
      <w:pPr>
        <w:pStyle w:val="ListParagraph"/>
        <w:numPr>
          <w:ilvl w:val="0"/>
          <w:numId w:val="1"/>
        </w:numPr>
        <w:spacing w:after="0"/>
        <w:rPr>
          <w:rFonts w:ascii="Times New Roman" w:hAnsi="Times New Roman" w:cs="Times New Roman"/>
        </w:rPr>
      </w:pPr>
      <w:r w:rsidRPr="00531D77">
        <w:rPr>
          <w:rFonts w:ascii="Times New Roman" w:hAnsi="Times New Roman" w:cs="Times New Roman"/>
        </w:rPr>
        <w:t xml:space="preserve">Chief Consultant Radiologist, Department of Radiology, Federal Teaching Hospital, </w:t>
      </w:r>
      <w:proofErr w:type="spellStart"/>
      <w:r w:rsidRPr="00531D77">
        <w:rPr>
          <w:rFonts w:ascii="Times New Roman" w:hAnsi="Times New Roman" w:cs="Times New Roman"/>
        </w:rPr>
        <w:t>Abakaliki</w:t>
      </w:r>
      <w:proofErr w:type="spellEnd"/>
      <w:r w:rsidRPr="00531D77">
        <w:rPr>
          <w:rFonts w:ascii="Times New Roman" w:hAnsi="Times New Roman" w:cs="Times New Roman"/>
        </w:rPr>
        <w:t>, Nigeria</w:t>
      </w:r>
      <w:r w:rsidR="00531D77" w:rsidRPr="00531D77">
        <w:rPr>
          <w:rFonts w:ascii="Times New Roman" w:hAnsi="Times New Roman" w:cs="Times New Roman"/>
        </w:rPr>
        <w:t>.</w:t>
      </w:r>
    </w:p>
    <w:p w:rsidR="00C96BEE" w:rsidRDefault="00C96BEE" w:rsidP="00531D77">
      <w:pPr>
        <w:pStyle w:val="ListParagraph"/>
        <w:numPr>
          <w:ilvl w:val="0"/>
          <w:numId w:val="1"/>
        </w:numPr>
        <w:rPr>
          <w:rFonts w:ascii="Times New Roman" w:hAnsi="Times New Roman" w:cs="Times New Roman"/>
        </w:rPr>
      </w:pPr>
      <w:r w:rsidRPr="00531D77">
        <w:rPr>
          <w:rFonts w:ascii="Times New Roman" w:hAnsi="Times New Roman" w:cs="Times New Roman"/>
        </w:rPr>
        <w:t xml:space="preserve">Senior Lecturer, and Coordinator, Radiology </w:t>
      </w:r>
      <w:proofErr w:type="spellStart"/>
      <w:r w:rsidRPr="00531D77">
        <w:rPr>
          <w:rFonts w:ascii="Times New Roman" w:hAnsi="Times New Roman" w:cs="Times New Roman"/>
        </w:rPr>
        <w:t>Programme</w:t>
      </w:r>
      <w:proofErr w:type="spellEnd"/>
      <w:r w:rsidRPr="00531D77">
        <w:rPr>
          <w:rFonts w:ascii="Times New Roman" w:hAnsi="Times New Roman" w:cs="Times New Roman"/>
        </w:rPr>
        <w:t xml:space="preserve">, </w:t>
      </w:r>
      <w:proofErr w:type="spellStart"/>
      <w:r w:rsidRPr="00531D77">
        <w:rPr>
          <w:rFonts w:ascii="Times New Roman" w:hAnsi="Times New Roman" w:cs="Times New Roman"/>
        </w:rPr>
        <w:t>Ebonyi</w:t>
      </w:r>
      <w:proofErr w:type="spellEnd"/>
      <w:r w:rsidRPr="00531D77">
        <w:rPr>
          <w:rFonts w:ascii="Times New Roman" w:hAnsi="Times New Roman" w:cs="Times New Roman"/>
        </w:rPr>
        <w:t xml:space="preserve"> State University, </w:t>
      </w:r>
      <w:proofErr w:type="spellStart"/>
      <w:r w:rsidRPr="00531D77">
        <w:rPr>
          <w:rFonts w:ascii="Times New Roman" w:hAnsi="Times New Roman" w:cs="Times New Roman"/>
        </w:rPr>
        <w:t>Abakaliki</w:t>
      </w:r>
      <w:proofErr w:type="spellEnd"/>
      <w:r w:rsidRPr="00531D77">
        <w:rPr>
          <w:rFonts w:ascii="Times New Roman" w:hAnsi="Times New Roman" w:cs="Times New Roman"/>
        </w:rPr>
        <w:t>, Nigeria.</w:t>
      </w:r>
    </w:p>
    <w:p w:rsidR="00051B99" w:rsidRPr="008A2882" w:rsidRDefault="008A2882">
      <w:pPr>
        <w:rPr>
          <w:rFonts w:ascii="Times New Roman" w:hAnsi="Times New Roman" w:cs="Times New Roman"/>
        </w:rPr>
      </w:pPr>
      <w:r>
        <w:rPr>
          <w:rFonts w:ascii="Times New Roman" w:hAnsi="Times New Roman" w:cs="Times New Roman"/>
        </w:rPr>
        <w:t xml:space="preserve">                                                               E-mail: frankokp@yahoo.com</w:t>
      </w:r>
    </w:p>
    <w:p w:rsidR="00051B99" w:rsidRPr="00051B99" w:rsidRDefault="00051B99" w:rsidP="00051B99">
      <w:pPr>
        <w:rPr>
          <w:rFonts w:ascii="Times New Roman" w:hAnsi="Times New Roman" w:cs="Times New Roman"/>
          <w:b/>
          <w:sz w:val="24"/>
        </w:rPr>
      </w:pPr>
      <w:r w:rsidRPr="00051B99">
        <w:rPr>
          <w:rFonts w:ascii="Times New Roman" w:hAnsi="Times New Roman" w:cs="Times New Roman"/>
          <w:b/>
          <w:sz w:val="24"/>
        </w:rPr>
        <w:t>Background:</w:t>
      </w:r>
      <w:r w:rsidRPr="00051B99">
        <w:rPr>
          <w:rFonts w:ascii="Times New Roman" w:hAnsi="Times New Roman" w:cs="Times New Roman"/>
          <w:sz w:val="24"/>
        </w:rPr>
        <w:t xml:space="preserve"> </w:t>
      </w:r>
      <w:r w:rsidRPr="003812FB">
        <w:rPr>
          <w:rFonts w:ascii="Times New Roman" w:hAnsi="Times New Roman" w:cs="Times New Roman"/>
          <w:sz w:val="24"/>
          <w:szCs w:val="24"/>
        </w:rPr>
        <w:t xml:space="preserve">Lumbar </w:t>
      </w:r>
      <w:proofErr w:type="spellStart"/>
      <w:r w:rsidRPr="003812FB">
        <w:rPr>
          <w:rFonts w:ascii="Times New Roman" w:hAnsi="Times New Roman" w:cs="Times New Roman"/>
          <w:sz w:val="24"/>
          <w:szCs w:val="24"/>
        </w:rPr>
        <w:t>lordosis</w:t>
      </w:r>
      <w:proofErr w:type="spellEnd"/>
      <w:r w:rsidRPr="003812FB">
        <w:rPr>
          <w:rFonts w:ascii="Times New Roman" w:hAnsi="Times New Roman" w:cs="Times New Roman"/>
          <w:sz w:val="24"/>
          <w:szCs w:val="24"/>
        </w:rPr>
        <w:t xml:space="preserve"> (LL) is the curvature assumed by intact lumbar spine to compensate for the inclination of the sacrum, restore an upward spinal orientation, and consequently avoid a forward inclination. In the mid-sagittal plane, it is anteriorly convex. It may be altered by birth defects, trauma, degenerative and inflammatory disorders; therefore, its reliable measurement is relevant to the diagnosis and continuing care of patients with these disorders. </w:t>
      </w:r>
      <w:r w:rsidRPr="003812FB">
        <w:rPr>
          <w:rFonts w:ascii="Times New Roman" w:hAnsi="Times New Roman" w:cs="Times New Roman"/>
          <w:sz w:val="24"/>
        </w:rPr>
        <w:t xml:space="preserve">Several attempts (radiographic and non-radiographic) have been made to measure the lumbar </w:t>
      </w:r>
      <w:proofErr w:type="spellStart"/>
      <w:r w:rsidRPr="003812FB">
        <w:rPr>
          <w:rFonts w:ascii="Times New Roman" w:hAnsi="Times New Roman" w:cs="Times New Roman"/>
          <w:sz w:val="24"/>
        </w:rPr>
        <w:t>lordosis</w:t>
      </w:r>
      <w:proofErr w:type="spellEnd"/>
      <w:r w:rsidRPr="003812FB">
        <w:rPr>
          <w:rFonts w:ascii="Times New Roman" w:hAnsi="Times New Roman" w:cs="Times New Roman"/>
          <w:sz w:val="24"/>
        </w:rPr>
        <w:t xml:space="preserve"> (LL), but the results </w:t>
      </w:r>
      <w:r w:rsidRPr="00B315F6">
        <w:rPr>
          <w:rFonts w:ascii="Times New Roman" w:hAnsi="Times New Roman" w:cs="Times New Roman"/>
          <w:sz w:val="24"/>
        </w:rPr>
        <w:t xml:space="preserve">differ </w:t>
      </w:r>
      <w:r w:rsidRPr="00051B99">
        <w:rPr>
          <w:rFonts w:ascii="Times New Roman" w:hAnsi="Times New Roman" w:cs="Times New Roman"/>
          <w:sz w:val="24"/>
        </w:rPr>
        <w:t>substantially as investigators</w:t>
      </w:r>
      <w:r w:rsidR="00EC73B8">
        <w:rPr>
          <w:rFonts w:ascii="Times New Roman" w:hAnsi="Times New Roman" w:cs="Times New Roman"/>
          <w:sz w:val="24"/>
        </w:rPr>
        <w:t xml:space="preserve"> have used different parameters. Radiography is the gold standard</w:t>
      </w:r>
      <w:r w:rsidR="00183570">
        <w:rPr>
          <w:rFonts w:ascii="Times New Roman" w:hAnsi="Times New Roman" w:cs="Times New Roman"/>
          <w:sz w:val="24"/>
        </w:rPr>
        <w:t>, and</w:t>
      </w:r>
      <w:r w:rsidR="00EC73B8">
        <w:rPr>
          <w:rFonts w:ascii="Times New Roman" w:hAnsi="Times New Roman" w:cs="Times New Roman"/>
          <w:sz w:val="24"/>
        </w:rPr>
        <w:t xml:space="preserve"> </w:t>
      </w:r>
      <w:r w:rsidR="00EC73B8">
        <w:rPr>
          <w:rFonts w:ascii="Times New Roman" w:hAnsi="Times New Roman" w:cs="Times New Roman"/>
          <w:sz w:val="24"/>
          <w:szCs w:val="24"/>
        </w:rPr>
        <w:t>s</w:t>
      </w:r>
      <w:r w:rsidR="00EC73B8" w:rsidRPr="00A855B1">
        <w:rPr>
          <w:rFonts w:ascii="Times New Roman" w:hAnsi="Times New Roman" w:cs="Times New Roman"/>
          <w:sz w:val="24"/>
          <w:szCs w:val="24"/>
        </w:rPr>
        <w:t>ome of the</w:t>
      </w:r>
      <w:r w:rsidR="00D935D5">
        <w:rPr>
          <w:rFonts w:ascii="Times New Roman" w:hAnsi="Times New Roman" w:cs="Times New Roman"/>
          <w:sz w:val="24"/>
          <w:szCs w:val="24"/>
        </w:rPr>
        <w:t xml:space="preserve"> methods </w:t>
      </w:r>
      <w:r w:rsidR="00EC73B8" w:rsidRPr="00A855B1">
        <w:rPr>
          <w:rFonts w:ascii="Times New Roman" w:hAnsi="Times New Roman" w:cs="Times New Roman"/>
          <w:sz w:val="24"/>
          <w:szCs w:val="24"/>
        </w:rPr>
        <w:t xml:space="preserve">include Lumbosacral angle (LSA), lumbosacral joint angle (LSJA), Cobb angle, and TRALL (Tangential Radiologic Assessment of Lumbar </w:t>
      </w:r>
      <w:proofErr w:type="spellStart"/>
      <w:r w:rsidR="00EC73B8" w:rsidRPr="00A855B1">
        <w:rPr>
          <w:rFonts w:ascii="Times New Roman" w:hAnsi="Times New Roman" w:cs="Times New Roman"/>
          <w:sz w:val="24"/>
          <w:szCs w:val="24"/>
        </w:rPr>
        <w:t>Lordosis</w:t>
      </w:r>
      <w:proofErr w:type="spellEnd"/>
      <w:r w:rsidR="00EC73B8" w:rsidRPr="00A855B1">
        <w:rPr>
          <w:rFonts w:ascii="Times New Roman" w:hAnsi="Times New Roman" w:cs="Times New Roman"/>
          <w:sz w:val="24"/>
          <w:szCs w:val="24"/>
        </w:rPr>
        <w:t>) angle</w:t>
      </w:r>
      <w:r w:rsidR="00EC73B8">
        <w:rPr>
          <w:rFonts w:ascii="Times New Roman" w:hAnsi="Times New Roman" w:cs="Times New Roman"/>
          <w:sz w:val="24"/>
          <w:szCs w:val="24"/>
        </w:rPr>
        <w:t>.</w:t>
      </w:r>
      <w:r w:rsidR="00EC73B8">
        <w:rPr>
          <w:rFonts w:ascii="Times New Roman" w:hAnsi="Times New Roman" w:cs="Times New Roman"/>
          <w:sz w:val="24"/>
        </w:rPr>
        <w:t xml:space="preserve"> T</w:t>
      </w:r>
      <w:r w:rsidRPr="00051B99">
        <w:rPr>
          <w:rFonts w:ascii="Times New Roman" w:hAnsi="Times New Roman" w:cs="Times New Roman"/>
          <w:sz w:val="24"/>
        </w:rPr>
        <w:t>he traditional method, the Cobb technique, has a wide range of normal mean values, with a large standard deviation. Using a more reliable radiographic angle will hopefully simply and standardize LL measurement in the diagnosis, treatment and follow-up of patients.</w:t>
      </w:r>
    </w:p>
    <w:p w:rsidR="00051B99" w:rsidRPr="00051B99" w:rsidRDefault="00051B99" w:rsidP="00051B99">
      <w:pPr>
        <w:rPr>
          <w:rFonts w:ascii="Times New Roman" w:hAnsi="Times New Roman" w:cs="Times New Roman"/>
          <w:sz w:val="24"/>
        </w:rPr>
      </w:pPr>
      <w:r w:rsidRPr="00051B99">
        <w:rPr>
          <w:rFonts w:ascii="Times New Roman" w:hAnsi="Times New Roman" w:cs="Times New Roman"/>
          <w:b/>
          <w:sz w:val="24"/>
        </w:rPr>
        <w:t>Aim:</w:t>
      </w:r>
      <w:r w:rsidRPr="00051B99">
        <w:rPr>
          <w:rFonts w:ascii="Times New Roman" w:hAnsi="Times New Roman" w:cs="Times New Roman"/>
          <w:sz w:val="24"/>
        </w:rPr>
        <w:t xml:space="preserve"> To compare the normal  LSA, LSJA, TRALL and Cobb angles, by determining (a) if any Correlation exists between them; and, (b) the most reliable measure of LL, based on, least (i) number of measurement lines, (ii) range of values, (iii) standard deviation, and (iv) variance. </w:t>
      </w:r>
    </w:p>
    <w:p w:rsidR="00051B99" w:rsidRPr="00051B99" w:rsidRDefault="00051B99" w:rsidP="00051B99">
      <w:pPr>
        <w:rPr>
          <w:rFonts w:ascii="Times New Roman" w:hAnsi="Times New Roman" w:cs="Times New Roman"/>
          <w:sz w:val="24"/>
        </w:rPr>
      </w:pPr>
      <w:r w:rsidRPr="00051B99">
        <w:rPr>
          <w:rFonts w:ascii="Times New Roman" w:hAnsi="Times New Roman" w:cs="Times New Roman"/>
          <w:b/>
          <w:sz w:val="24"/>
        </w:rPr>
        <w:t>Methods:</w:t>
      </w:r>
      <w:r w:rsidRPr="00051B99">
        <w:rPr>
          <w:rFonts w:ascii="Times New Roman" w:hAnsi="Times New Roman" w:cs="Times New Roman"/>
          <w:sz w:val="24"/>
        </w:rPr>
        <w:t xml:space="preserve"> The four angles were retrospectively measured in each supine lateral lumbosacral spine radiograph of 100 males and 100 females. Data was analyzed with </w:t>
      </w:r>
      <w:r w:rsidR="00A020C6">
        <w:rPr>
          <w:rFonts w:ascii="Times New Roman" w:hAnsi="Times New Roman" w:cs="Times New Roman"/>
          <w:sz w:val="24"/>
        </w:rPr>
        <w:t xml:space="preserve">IBM </w:t>
      </w:r>
      <w:r w:rsidR="009A4DD4">
        <w:rPr>
          <w:rFonts w:ascii="Times New Roman" w:hAnsi="Times New Roman" w:cs="Times New Roman"/>
          <w:sz w:val="24"/>
        </w:rPr>
        <w:t>SPSS S</w:t>
      </w:r>
      <w:r w:rsidRPr="00051B99">
        <w:rPr>
          <w:rFonts w:ascii="Times New Roman" w:hAnsi="Times New Roman" w:cs="Times New Roman"/>
          <w:sz w:val="24"/>
        </w:rPr>
        <w:t xml:space="preserve">tatistics </w:t>
      </w:r>
      <w:r w:rsidR="00076295">
        <w:rPr>
          <w:rFonts w:ascii="Times New Roman" w:hAnsi="Times New Roman" w:cs="Times New Roman"/>
          <w:sz w:val="24"/>
        </w:rPr>
        <w:t>23.0 (New York, USA)</w:t>
      </w:r>
      <w:r w:rsidRPr="00051B99">
        <w:rPr>
          <w:rFonts w:ascii="Times New Roman" w:hAnsi="Times New Roman" w:cs="Times New Roman"/>
          <w:sz w:val="24"/>
        </w:rPr>
        <w:t>; P &lt; .05 was considered significant.</w:t>
      </w:r>
    </w:p>
    <w:p w:rsidR="00051B99" w:rsidRPr="00051B99" w:rsidRDefault="00051B99" w:rsidP="00051B99">
      <w:pPr>
        <w:rPr>
          <w:rFonts w:ascii="Times New Roman" w:hAnsi="Times New Roman" w:cs="Times New Roman"/>
          <w:sz w:val="24"/>
        </w:rPr>
      </w:pPr>
      <w:r w:rsidRPr="00051B99">
        <w:rPr>
          <w:rFonts w:ascii="Times New Roman" w:hAnsi="Times New Roman" w:cs="Times New Roman"/>
          <w:b/>
          <w:sz w:val="24"/>
        </w:rPr>
        <w:t>Result:</w:t>
      </w:r>
      <w:r w:rsidRPr="00051B99">
        <w:rPr>
          <w:rFonts w:ascii="Times New Roman" w:hAnsi="Times New Roman" w:cs="Times New Roman"/>
          <w:sz w:val="24"/>
        </w:rPr>
        <w:t xml:space="preserve"> Each angle showed no male-versus-female Correlation; and, all four angles showed no Correlation between their mean values. The respective number of measurement lines, range of values, standard deviation  and variance of (a) Cobb angle was 4, 61.0°, 12.8 °, and 162.9; (b) LSA was 2, 53°, 10.0 °, and 100.3; (c) TRALL angle was 5, 44°, 8.3 °, and 68.1; and, (d) LSJA was 2, 34°, 5.7 °, and 32.7.</w:t>
      </w:r>
    </w:p>
    <w:p w:rsidR="00051B99" w:rsidRPr="00051B99" w:rsidRDefault="00051B99">
      <w:pPr>
        <w:rPr>
          <w:rFonts w:ascii="Times New Roman" w:hAnsi="Times New Roman" w:cs="Times New Roman"/>
          <w:sz w:val="24"/>
        </w:rPr>
      </w:pPr>
      <w:r w:rsidRPr="00051B99">
        <w:rPr>
          <w:rFonts w:ascii="Times New Roman" w:hAnsi="Times New Roman" w:cs="Times New Roman"/>
          <w:b/>
          <w:sz w:val="24"/>
        </w:rPr>
        <w:t>Conclusion:</w:t>
      </w:r>
      <w:r w:rsidRPr="00051B99">
        <w:rPr>
          <w:rFonts w:ascii="Times New Roman" w:hAnsi="Times New Roman" w:cs="Times New Roman"/>
          <w:sz w:val="24"/>
        </w:rPr>
        <w:t xml:space="preserve"> In normal patients, there is no significant Pearson Correlation between the mean LSA, LSJA, TRALL and Cobb LL angles, and of the four angles, LSJA is the most reliable angular measure of LL.</w:t>
      </w:r>
    </w:p>
    <w:sectPr w:rsidR="00051B99" w:rsidRPr="00051B99" w:rsidSect="00E01D4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743" w:rsidRDefault="00AF4743" w:rsidP="00DA311C">
      <w:pPr>
        <w:spacing w:after="0" w:line="240" w:lineRule="auto"/>
      </w:pPr>
      <w:r>
        <w:separator/>
      </w:r>
    </w:p>
  </w:endnote>
  <w:endnote w:type="continuationSeparator" w:id="0">
    <w:p w:rsidR="00AF4743" w:rsidRDefault="00AF4743" w:rsidP="00DA3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743" w:rsidRDefault="00AF4743" w:rsidP="00DA311C">
      <w:pPr>
        <w:spacing w:after="0" w:line="240" w:lineRule="auto"/>
      </w:pPr>
      <w:r>
        <w:separator/>
      </w:r>
    </w:p>
  </w:footnote>
  <w:footnote w:type="continuationSeparator" w:id="0">
    <w:p w:rsidR="00AF4743" w:rsidRDefault="00AF4743" w:rsidP="00DA31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E7767"/>
    <w:multiLevelType w:val="hybridMultilevel"/>
    <w:tmpl w:val="2EEC9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EC0"/>
    <w:rsid w:val="00051B99"/>
    <w:rsid w:val="00076295"/>
    <w:rsid w:val="00183570"/>
    <w:rsid w:val="00246641"/>
    <w:rsid w:val="003812FB"/>
    <w:rsid w:val="00391EC0"/>
    <w:rsid w:val="003D3418"/>
    <w:rsid w:val="004012BB"/>
    <w:rsid w:val="004A4628"/>
    <w:rsid w:val="00531D77"/>
    <w:rsid w:val="00622D82"/>
    <w:rsid w:val="00686F18"/>
    <w:rsid w:val="006F24A2"/>
    <w:rsid w:val="008A2882"/>
    <w:rsid w:val="009A4DD4"/>
    <w:rsid w:val="00A020C6"/>
    <w:rsid w:val="00AF4743"/>
    <w:rsid w:val="00B315F6"/>
    <w:rsid w:val="00C96BEE"/>
    <w:rsid w:val="00D935D5"/>
    <w:rsid w:val="00DA311C"/>
    <w:rsid w:val="00E01D46"/>
    <w:rsid w:val="00E0773A"/>
    <w:rsid w:val="00EC7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1D77"/>
    <w:pPr>
      <w:ind w:left="720"/>
      <w:contextualSpacing/>
    </w:pPr>
  </w:style>
  <w:style w:type="paragraph" w:styleId="BalloonText">
    <w:name w:val="Balloon Text"/>
    <w:basedOn w:val="Normal"/>
    <w:link w:val="BalloonTextChar"/>
    <w:uiPriority w:val="99"/>
    <w:semiHidden/>
    <w:unhideWhenUsed/>
    <w:rsid w:val="00686F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6F18"/>
    <w:rPr>
      <w:rFonts w:ascii="Tahoma" w:hAnsi="Tahoma" w:cs="Tahoma"/>
      <w:sz w:val="16"/>
      <w:szCs w:val="16"/>
    </w:rPr>
  </w:style>
  <w:style w:type="paragraph" w:styleId="Header">
    <w:name w:val="header"/>
    <w:basedOn w:val="Normal"/>
    <w:link w:val="HeaderChar"/>
    <w:uiPriority w:val="99"/>
    <w:unhideWhenUsed/>
    <w:rsid w:val="00DA3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11C"/>
  </w:style>
  <w:style w:type="paragraph" w:styleId="Footer">
    <w:name w:val="footer"/>
    <w:basedOn w:val="Normal"/>
    <w:link w:val="FooterChar"/>
    <w:uiPriority w:val="99"/>
    <w:unhideWhenUsed/>
    <w:rsid w:val="00DA3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1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1D77"/>
    <w:pPr>
      <w:ind w:left="720"/>
      <w:contextualSpacing/>
    </w:pPr>
  </w:style>
  <w:style w:type="paragraph" w:styleId="BalloonText">
    <w:name w:val="Balloon Text"/>
    <w:basedOn w:val="Normal"/>
    <w:link w:val="BalloonTextChar"/>
    <w:uiPriority w:val="99"/>
    <w:semiHidden/>
    <w:unhideWhenUsed/>
    <w:rsid w:val="00686F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6F18"/>
    <w:rPr>
      <w:rFonts w:ascii="Tahoma" w:hAnsi="Tahoma" w:cs="Tahoma"/>
      <w:sz w:val="16"/>
      <w:szCs w:val="16"/>
    </w:rPr>
  </w:style>
  <w:style w:type="paragraph" w:styleId="Header">
    <w:name w:val="header"/>
    <w:basedOn w:val="Normal"/>
    <w:link w:val="HeaderChar"/>
    <w:uiPriority w:val="99"/>
    <w:unhideWhenUsed/>
    <w:rsid w:val="00DA3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11C"/>
  </w:style>
  <w:style w:type="paragraph" w:styleId="Footer">
    <w:name w:val="footer"/>
    <w:basedOn w:val="Normal"/>
    <w:link w:val="FooterChar"/>
    <w:uiPriority w:val="99"/>
    <w:unhideWhenUsed/>
    <w:rsid w:val="00DA3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1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9980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1474</TotalTime>
  <Pages>1</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dc:creator>
  <cp:lastModifiedBy>LG</cp:lastModifiedBy>
  <cp:revision>20</cp:revision>
  <dcterms:created xsi:type="dcterms:W3CDTF">2017-09-10T17:24:00Z</dcterms:created>
  <dcterms:modified xsi:type="dcterms:W3CDTF">2017-09-11T18:26:00Z</dcterms:modified>
</cp:coreProperties>
</file>