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drawings/drawing1.xml" ContentType="application/vnd.openxmlformats-officedocument.drawingml.chartshap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EEB1CB" w14:textId="77777777" w:rsidR="00876FB4" w:rsidRDefault="00876FB4" w:rsidP="00876FB4">
      <w:pPr>
        <w:ind w:left="720"/>
        <w:jc w:val="center"/>
        <w:rPr>
          <w:rFonts w:asciiTheme="majorBidi" w:hAnsiTheme="majorBidi" w:cstheme="majorBidi"/>
          <w:sz w:val="24"/>
          <w:szCs w:val="24"/>
        </w:rPr>
      </w:pPr>
      <w:bookmarkStart w:id="0" w:name="OLE_LINK9"/>
      <w:bookmarkStart w:id="1" w:name="OLE_LINK36"/>
      <w:bookmarkStart w:id="2" w:name="_Hlk17704668"/>
      <w:bookmarkStart w:id="3" w:name="OLE_LINK6"/>
      <w:bookmarkStart w:id="4" w:name="OLE_LINK7"/>
      <w:bookmarkStart w:id="5" w:name="OLE_LINK141"/>
      <w:bookmarkStart w:id="6" w:name="_GoBack"/>
      <w:bookmarkEnd w:id="6"/>
      <w:r>
        <w:rPr>
          <w:rFonts w:asciiTheme="majorBidi" w:hAnsiTheme="majorBidi" w:cstheme="majorBidi"/>
          <w:sz w:val="24"/>
          <w:szCs w:val="24"/>
        </w:rPr>
        <w:t xml:space="preserve">A neutron scattering correction method for the quantitative evaluation in thermal neutron radiography </w:t>
      </w:r>
      <w:bookmarkEnd w:id="0"/>
    </w:p>
    <w:bookmarkEnd w:id="1"/>
    <w:p w14:paraId="7F27894A" w14:textId="22758EAA" w:rsidR="00876FB4" w:rsidRDefault="00876FB4" w:rsidP="00876FB4">
      <w:pPr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Osman</w:t>
      </w:r>
      <w:r w:rsidR="00046916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H</w:t>
      </w:r>
      <w:r>
        <w:rPr>
          <w:rFonts w:asciiTheme="majorBidi" w:hAnsiTheme="majorBidi" w:cstheme="majorBidi"/>
          <w:color w:val="000000" w:themeColor="text1"/>
          <w:sz w:val="24"/>
          <w:szCs w:val="24"/>
          <w:vertAlign w:val="superscript"/>
        </w:rPr>
        <w:t>1*</w:t>
      </w:r>
      <w:r>
        <w:rPr>
          <w:rFonts w:asciiTheme="majorBidi" w:hAnsiTheme="majorBidi" w:cstheme="majorBidi"/>
          <w:color w:val="000000" w:themeColor="text1"/>
          <w:sz w:val="24"/>
          <w:szCs w:val="24"/>
        </w:rPr>
        <w:t>, Abd-El-slam</w:t>
      </w:r>
      <w:r w:rsidR="00046916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T</w:t>
      </w:r>
      <w:r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r w:rsidR="00BB69E2">
        <w:rPr>
          <w:rFonts w:asciiTheme="majorBidi" w:hAnsiTheme="majorBidi" w:cstheme="majorBidi"/>
          <w:sz w:val="24"/>
          <w:szCs w:val="24"/>
          <w:vertAlign w:val="superscript"/>
        </w:rPr>
        <w:t>2</w:t>
      </w:r>
      <w:r w:rsidR="00BB69E2">
        <w:rPr>
          <w:rFonts w:asciiTheme="majorBidi" w:hAnsiTheme="majorBidi" w:cstheme="majorBidi"/>
          <w:sz w:val="24"/>
          <w:szCs w:val="24"/>
        </w:rPr>
        <w:t>, Hassan</w:t>
      </w:r>
      <w:r w:rsidR="00046916">
        <w:rPr>
          <w:rFonts w:asciiTheme="majorBidi" w:hAnsiTheme="majorBidi" w:cstheme="majorBidi"/>
          <w:sz w:val="24"/>
          <w:szCs w:val="24"/>
        </w:rPr>
        <w:t xml:space="preserve"> M</w:t>
      </w:r>
      <w:r w:rsidR="002D1CA1">
        <w:rPr>
          <w:rFonts w:asciiTheme="majorBidi" w:hAnsiTheme="majorBidi" w:cstheme="majorBidi"/>
          <w:sz w:val="24"/>
          <w:szCs w:val="24"/>
          <w:vertAlign w:val="superscript"/>
        </w:rPr>
        <w:t>1</w:t>
      </w:r>
      <w:r w:rsidR="002D1CA1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="002D1CA1">
        <w:rPr>
          <w:rFonts w:asciiTheme="majorBidi" w:hAnsiTheme="majorBidi" w:cstheme="majorBidi"/>
          <w:sz w:val="24"/>
          <w:szCs w:val="24"/>
        </w:rPr>
        <w:t>Abou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Mandour</w:t>
      </w:r>
      <w:proofErr w:type="spellEnd"/>
      <w:r w:rsidR="00046916">
        <w:rPr>
          <w:rFonts w:asciiTheme="majorBidi" w:hAnsiTheme="majorBidi" w:cstheme="majorBidi"/>
          <w:sz w:val="24"/>
          <w:szCs w:val="24"/>
        </w:rPr>
        <w:t xml:space="preserve"> M</w:t>
      </w:r>
      <w:r>
        <w:rPr>
          <w:rFonts w:asciiTheme="majorBidi" w:hAnsiTheme="majorBidi" w:cstheme="majorBidi"/>
          <w:sz w:val="24"/>
          <w:szCs w:val="24"/>
          <w:vertAlign w:val="superscript"/>
        </w:rPr>
        <w:t>1</w:t>
      </w:r>
    </w:p>
    <w:p w14:paraId="2ACAE634" w14:textId="77777777" w:rsidR="00876FB4" w:rsidRDefault="00876FB4" w:rsidP="00876FB4">
      <w:pPr>
        <w:spacing w:line="240" w:lineRule="auto"/>
        <w:jc w:val="center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sz w:val="24"/>
          <w:szCs w:val="24"/>
          <w:vertAlign w:val="superscript"/>
        </w:rPr>
        <w:t>1</w:t>
      </w:r>
      <w:r>
        <w:rPr>
          <w:rFonts w:ascii="AdvGulliv-I" w:hAnsi="AdvGulliv-I" w:cs="AdvGulliv-I"/>
          <w:sz w:val="13"/>
          <w:szCs w:val="13"/>
        </w:rPr>
        <w:t xml:space="preserve"> </w:t>
      </w:r>
      <w:bookmarkStart w:id="7" w:name="OLE_LINK4"/>
      <w:r>
        <w:rPr>
          <w:rFonts w:asciiTheme="majorBidi" w:hAnsiTheme="majorBidi" w:cstheme="majorBidi"/>
        </w:rPr>
        <w:t>N</w:t>
      </w:r>
      <w:bookmarkStart w:id="8" w:name="OLE_LINK29"/>
      <w:r>
        <w:rPr>
          <w:rFonts w:asciiTheme="majorBidi" w:hAnsiTheme="majorBidi" w:cstheme="majorBidi"/>
        </w:rPr>
        <w:t xml:space="preserve">uclear and Radiation Engineering Department, Alexandria University, Alexandria 21544, </w:t>
      </w:r>
      <w:bookmarkEnd w:id="7"/>
      <w:r>
        <w:rPr>
          <w:rFonts w:asciiTheme="majorBidi" w:hAnsiTheme="majorBidi" w:cstheme="majorBidi"/>
        </w:rPr>
        <w:t>Egypt</w:t>
      </w:r>
      <w:bookmarkEnd w:id="8"/>
    </w:p>
    <w:p w14:paraId="44EE185B" w14:textId="77777777" w:rsidR="00876FB4" w:rsidRDefault="00876FB4" w:rsidP="00876FB4">
      <w:pPr>
        <w:spacing w:line="240" w:lineRule="auto"/>
        <w:jc w:val="center"/>
        <w:rPr>
          <w:rFonts w:asciiTheme="majorBidi" w:hAnsiTheme="majorBidi" w:cstheme="majorBidi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 xml:space="preserve">* </w:t>
      </w:r>
      <w:r>
        <w:rPr>
          <w:rFonts w:asciiTheme="majorBidi" w:hAnsiTheme="majorBidi" w:cstheme="majorBidi"/>
        </w:rPr>
        <w:t>Currently, on study leave from the Sudan Atomic Energy Commission.Khartoum11111, Sudan</w:t>
      </w:r>
    </w:p>
    <w:p w14:paraId="7D292F20" w14:textId="77777777" w:rsidR="00876FB4" w:rsidRDefault="00876FB4" w:rsidP="00876FB4">
      <w:pPr>
        <w:jc w:val="center"/>
        <w:rPr>
          <w:rFonts w:asciiTheme="majorBidi" w:hAnsiTheme="majorBidi" w:cstheme="majorBidi"/>
          <w:lang w:bidi="ar-EG"/>
        </w:rPr>
      </w:pPr>
      <w:r>
        <w:rPr>
          <w:rFonts w:asciiTheme="majorBidi" w:hAnsiTheme="majorBidi" w:cstheme="majorBidi"/>
          <w:vertAlign w:val="superscript"/>
        </w:rPr>
        <w:t>2</w:t>
      </w:r>
      <w:r>
        <w:rPr>
          <w:rFonts w:asciiTheme="majorBidi" w:hAnsiTheme="majorBidi" w:cstheme="majorBidi"/>
        </w:rPr>
        <w:t xml:space="preserve"> Atomic Energy Authority (AEA), Egypt Second Research Reactor (ETRR-2), P. O. Box 13579, Abo </w:t>
      </w:r>
      <w:proofErr w:type="spellStart"/>
      <w:r>
        <w:rPr>
          <w:rFonts w:asciiTheme="majorBidi" w:hAnsiTheme="majorBidi" w:cstheme="majorBidi"/>
        </w:rPr>
        <w:t>Zabal</w:t>
      </w:r>
      <w:proofErr w:type="spellEnd"/>
      <w:r>
        <w:rPr>
          <w:rFonts w:asciiTheme="majorBidi" w:hAnsiTheme="majorBidi" w:cstheme="majorBidi"/>
        </w:rPr>
        <w:t>, Egypt</w:t>
      </w:r>
      <w:bookmarkEnd w:id="2"/>
      <w:r>
        <w:rPr>
          <w:rFonts w:asciiTheme="majorBidi" w:hAnsiTheme="majorBidi" w:cstheme="majorBidi"/>
        </w:rPr>
        <w:t>.</w:t>
      </w:r>
    </w:p>
    <w:p w14:paraId="2D37E0FD" w14:textId="77777777" w:rsidR="00046916" w:rsidRDefault="00046916" w:rsidP="00915F23">
      <w:pPr>
        <w:bidi w:val="0"/>
        <w:spacing w:after="0"/>
        <w:jc w:val="both"/>
        <w:rPr>
          <w:rFonts w:asciiTheme="majorBidi" w:hAnsiTheme="majorBidi" w:cstheme="majorBidi"/>
          <w:b/>
          <w:bCs/>
          <w:sz w:val="24"/>
          <w:szCs w:val="24"/>
          <w:lang w:bidi="ar-EG"/>
        </w:rPr>
      </w:pPr>
      <w:r w:rsidRPr="004814E6">
        <w:rPr>
          <w:rFonts w:asciiTheme="majorBidi" w:hAnsiTheme="majorBidi" w:cstheme="majorBidi"/>
          <w:b/>
          <w:bCs/>
          <w:lang w:bidi="ar-EG"/>
        </w:rPr>
        <w:t>Corresponding Author: Hassan Osman</w:t>
      </w:r>
      <w:r>
        <w:rPr>
          <w:rFonts w:asciiTheme="majorBidi" w:hAnsiTheme="majorBidi" w:cstheme="majorBidi"/>
          <w:b/>
          <w:bCs/>
          <w:sz w:val="24"/>
          <w:szCs w:val="24"/>
          <w:lang w:bidi="ar-EG"/>
        </w:rPr>
        <w:t>.</w:t>
      </w:r>
    </w:p>
    <w:p w14:paraId="5AF10FBB" w14:textId="77777777" w:rsidR="00915F23" w:rsidRDefault="00046916" w:rsidP="00915F23">
      <w:pPr>
        <w:bidi w:val="0"/>
        <w:spacing w:after="0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Nuclear and Radiation Engineering Department, Alexandria University, Alexandria 21544, Egypt</w:t>
      </w:r>
      <w:r w:rsidR="00915F23">
        <w:rPr>
          <w:rFonts w:asciiTheme="majorBidi" w:hAnsiTheme="majorBidi" w:cstheme="majorBidi"/>
        </w:rPr>
        <w:t>.</w:t>
      </w:r>
    </w:p>
    <w:p w14:paraId="18CEE3A1" w14:textId="148ACD5B" w:rsidR="00915F23" w:rsidRPr="00915F23" w:rsidRDefault="00A503D5" w:rsidP="00915F23">
      <w:pPr>
        <w:bidi w:val="0"/>
        <w:spacing w:after="0"/>
        <w:jc w:val="both"/>
        <w:rPr>
          <w:rFonts w:asciiTheme="majorBidi" w:hAnsiTheme="majorBidi" w:cstheme="majorBidi"/>
        </w:rPr>
      </w:pPr>
      <w:hyperlink r:id="rId8" w:history="1">
        <w:r w:rsidR="00915F23" w:rsidRPr="00915F23">
          <w:rPr>
            <w:rStyle w:val="Hyperlink"/>
            <w:rFonts w:asciiTheme="majorBidi" w:hAnsiTheme="majorBidi" w:cstheme="majorBidi"/>
            <w:b/>
            <w:bCs/>
            <w:color w:val="auto"/>
            <w:u w:val="none"/>
          </w:rPr>
          <w:t>Tel</w:t>
        </w:r>
        <w:r w:rsidR="00915F23" w:rsidRPr="00915F23">
          <w:rPr>
            <w:rStyle w:val="Hyperlink"/>
            <w:rFonts w:asciiTheme="majorBidi" w:hAnsiTheme="majorBidi" w:cstheme="majorBidi"/>
            <w:color w:val="auto"/>
            <w:u w:val="none"/>
          </w:rPr>
          <w:t>:00201554493509</w:t>
        </w:r>
      </w:hyperlink>
    </w:p>
    <w:p w14:paraId="78ED74B0" w14:textId="0EC016FB" w:rsidR="00046916" w:rsidRPr="00915F23" w:rsidRDefault="00915F23" w:rsidP="00915F23">
      <w:pPr>
        <w:bidi w:val="0"/>
        <w:spacing w:after="0"/>
        <w:jc w:val="both"/>
        <w:rPr>
          <w:rFonts w:asciiTheme="majorBidi" w:hAnsiTheme="majorBidi" w:cstheme="majorBidi"/>
          <w:rtl/>
        </w:rPr>
      </w:pPr>
      <w:r w:rsidRPr="00915F23">
        <w:rPr>
          <w:rFonts w:asciiTheme="majorBidi" w:hAnsiTheme="majorBidi" w:cstheme="majorBidi"/>
          <w:b/>
          <w:bCs/>
        </w:rPr>
        <w:t>Email</w:t>
      </w:r>
      <w:r>
        <w:rPr>
          <w:rFonts w:asciiTheme="majorBidi" w:hAnsiTheme="majorBidi" w:cstheme="majorBidi"/>
        </w:rPr>
        <w:t>:</w:t>
      </w:r>
      <w:r w:rsidR="00046916">
        <w:rPr>
          <w:rFonts w:asciiTheme="majorBidi" w:hAnsiTheme="majorBidi" w:cstheme="majorBidi"/>
          <w:b/>
          <w:bCs/>
          <w:sz w:val="32"/>
          <w:szCs w:val="32"/>
          <w:lang w:bidi="ar-EG"/>
        </w:rPr>
        <w:t xml:space="preserve"> </w:t>
      </w:r>
      <w:r w:rsidRPr="00915F23">
        <w:rPr>
          <w:rFonts w:asciiTheme="majorBidi" w:hAnsiTheme="majorBidi" w:cstheme="majorBidi"/>
        </w:rPr>
        <w:t>eng-hassan.abdalhai@alexu.edu.eg</w:t>
      </w:r>
    </w:p>
    <w:p w14:paraId="51A909F4" w14:textId="7F8446DB" w:rsidR="00876FB4" w:rsidRDefault="00876FB4" w:rsidP="00876FB4">
      <w:pPr>
        <w:bidi w:val="0"/>
        <w:jc w:val="both"/>
        <w:rPr>
          <w:rFonts w:asciiTheme="majorBidi" w:hAnsiTheme="majorBidi" w:cstheme="majorBidi"/>
          <w:sz w:val="32"/>
          <w:szCs w:val="32"/>
          <w:lang w:bidi="ar-EG"/>
        </w:rPr>
      </w:pPr>
      <w:bookmarkStart w:id="9" w:name="OLE_LINK13"/>
      <w:r w:rsidRPr="009814AC">
        <w:rPr>
          <w:rFonts w:asciiTheme="majorBidi" w:hAnsiTheme="majorBidi" w:cstheme="majorBidi"/>
          <w:b/>
          <w:bCs/>
          <w:sz w:val="28"/>
          <w:szCs w:val="28"/>
          <w:lang w:bidi="ar-EG"/>
        </w:rPr>
        <w:t>Abstract</w:t>
      </w:r>
      <w:bookmarkEnd w:id="3"/>
      <w:bookmarkEnd w:id="4"/>
    </w:p>
    <w:p w14:paraId="07355772" w14:textId="146B3354" w:rsidR="00086DB9" w:rsidRPr="00062D52" w:rsidRDefault="00086DB9" w:rsidP="00997AF8">
      <w:pPr>
        <w:bidi w:val="0"/>
        <w:jc w:val="both"/>
        <w:rPr>
          <w:rFonts w:asciiTheme="majorBidi" w:hAnsiTheme="majorBidi" w:cstheme="majorBidi"/>
          <w:sz w:val="24"/>
          <w:szCs w:val="24"/>
          <w:lang w:bidi="ar-EG"/>
        </w:rPr>
      </w:pPr>
      <w:bookmarkStart w:id="10" w:name="_Hlk22512457"/>
      <w:bookmarkStart w:id="11" w:name="OLE_LINK127"/>
      <w:bookmarkStart w:id="12" w:name="OLE_LINK134"/>
      <w:bookmarkStart w:id="13" w:name="_Hlk22512512"/>
      <w:r w:rsidRPr="00876FB4">
        <w:rPr>
          <w:rFonts w:asciiTheme="majorBidi" w:hAnsiTheme="majorBidi" w:cstheme="majorBidi"/>
          <w:sz w:val="24"/>
          <w:szCs w:val="24"/>
          <w:lang w:bidi="ar-EG"/>
        </w:rPr>
        <w:t xml:space="preserve">The </w:t>
      </w:r>
      <w:r w:rsidR="004D102A">
        <w:rPr>
          <w:rFonts w:asciiTheme="majorBidi" w:hAnsiTheme="majorBidi" w:cstheme="majorBidi"/>
          <w:sz w:val="24"/>
          <w:szCs w:val="24"/>
          <w:lang w:bidi="ar-EG"/>
        </w:rPr>
        <w:t xml:space="preserve">precise </w:t>
      </w:r>
      <w:r w:rsidRPr="00876FB4">
        <w:rPr>
          <w:rFonts w:asciiTheme="majorBidi" w:hAnsiTheme="majorBidi" w:cstheme="majorBidi"/>
          <w:sz w:val="24"/>
          <w:szCs w:val="24"/>
          <w:lang w:bidi="ar-EG"/>
        </w:rPr>
        <w:t>quantitative evaluation of hydrogenous material</w:t>
      </w:r>
      <w:r w:rsidR="002D354D">
        <w:rPr>
          <w:rFonts w:asciiTheme="majorBidi" w:hAnsiTheme="majorBidi" w:cstheme="majorBidi"/>
          <w:sz w:val="24"/>
          <w:szCs w:val="24"/>
          <w:lang w:bidi="ar-EG"/>
        </w:rPr>
        <w:t>;</w:t>
      </w:r>
      <w:r w:rsidRPr="00876FB4">
        <w:rPr>
          <w:rFonts w:asciiTheme="majorBidi" w:hAnsiTheme="majorBidi" w:cstheme="majorBidi"/>
          <w:sz w:val="24"/>
          <w:szCs w:val="24"/>
          <w:lang w:bidi="ar-EG"/>
        </w:rPr>
        <w:t xml:space="preserve"> such</w:t>
      </w:r>
      <w:r w:rsidR="002D354D">
        <w:rPr>
          <w:rFonts w:asciiTheme="majorBidi" w:hAnsiTheme="majorBidi" w:cstheme="majorBidi"/>
          <w:sz w:val="24"/>
          <w:szCs w:val="24"/>
          <w:lang w:bidi="ar-EG"/>
        </w:rPr>
        <w:t xml:space="preserve"> </w:t>
      </w:r>
      <w:r w:rsidRPr="00876FB4">
        <w:rPr>
          <w:rFonts w:asciiTheme="majorBidi" w:hAnsiTheme="majorBidi" w:cstheme="majorBidi"/>
          <w:sz w:val="24"/>
          <w:szCs w:val="24"/>
          <w:lang w:bidi="ar-EG"/>
        </w:rPr>
        <w:t>as water and oil</w:t>
      </w:r>
      <w:r w:rsidR="002D354D">
        <w:rPr>
          <w:rFonts w:asciiTheme="majorBidi" w:hAnsiTheme="majorBidi" w:cstheme="majorBidi"/>
          <w:sz w:val="24"/>
          <w:szCs w:val="24"/>
          <w:lang w:bidi="ar-EG"/>
        </w:rPr>
        <w:t>;</w:t>
      </w:r>
      <w:r w:rsidRPr="00876FB4">
        <w:rPr>
          <w:rFonts w:asciiTheme="majorBidi" w:hAnsiTheme="majorBidi" w:cstheme="majorBidi"/>
          <w:sz w:val="24"/>
          <w:szCs w:val="24"/>
          <w:lang w:bidi="ar-EG"/>
        </w:rPr>
        <w:t xml:space="preserve"> </w:t>
      </w:r>
      <w:r w:rsidR="00BF60D5">
        <w:rPr>
          <w:rFonts w:asciiTheme="majorBidi" w:hAnsiTheme="majorBidi" w:cstheme="majorBidi"/>
          <w:sz w:val="24"/>
          <w:szCs w:val="24"/>
          <w:lang w:bidi="ar-EG"/>
        </w:rPr>
        <w:t>is</w:t>
      </w:r>
      <w:r w:rsidRPr="00876FB4">
        <w:rPr>
          <w:rFonts w:asciiTheme="majorBidi" w:hAnsiTheme="majorBidi" w:cstheme="majorBidi"/>
          <w:sz w:val="24"/>
          <w:szCs w:val="24"/>
          <w:lang w:bidi="ar-EG"/>
        </w:rPr>
        <w:t xml:space="preserve"> problematic because </w:t>
      </w:r>
      <w:r>
        <w:rPr>
          <w:rFonts w:asciiTheme="majorBidi" w:hAnsiTheme="majorBidi" w:cstheme="majorBidi"/>
          <w:sz w:val="24"/>
          <w:szCs w:val="24"/>
          <w:lang w:bidi="ar-EG"/>
        </w:rPr>
        <w:t>of their</w:t>
      </w:r>
      <w:r w:rsidRPr="00876FB4">
        <w:rPr>
          <w:rFonts w:asciiTheme="majorBidi" w:hAnsiTheme="majorBidi" w:cstheme="majorBidi"/>
          <w:sz w:val="24"/>
          <w:szCs w:val="24"/>
          <w:lang w:bidi="ar-EG"/>
        </w:rPr>
        <w:t xml:space="preserve"> high scatter contribution </w:t>
      </w:r>
      <w:r>
        <w:rPr>
          <w:rFonts w:asciiTheme="majorBidi" w:hAnsiTheme="majorBidi" w:cstheme="majorBidi"/>
          <w:sz w:val="24"/>
          <w:szCs w:val="24"/>
          <w:lang w:bidi="ar-EG"/>
        </w:rPr>
        <w:t xml:space="preserve">which </w:t>
      </w:r>
      <w:r w:rsidRPr="00876FB4">
        <w:rPr>
          <w:rFonts w:asciiTheme="majorBidi" w:hAnsiTheme="majorBidi" w:cstheme="majorBidi"/>
          <w:sz w:val="24"/>
          <w:szCs w:val="24"/>
          <w:lang w:bidi="ar-EG"/>
        </w:rPr>
        <w:t>blur</w:t>
      </w:r>
      <w:r>
        <w:rPr>
          <w:rFonts w:asciiTheme="majorBidi" w:hAnsiTheme="majorBidi" w:cstheme="majorBidi"/>
          <w:sz w:val="24"/>
          <w:szCs w:val="24"/>
          <w:lang w:bidi="ar-EG"/>
        </w:rPr>
        <w:t>s</w:t>
      </w:r>
      <w:r w:rsidRPr="00876FB4">
        <w:rPr>
          <w:rFonts w:asciiTheme="majorBidi" w:hAnsiTheme="majorBidi" w:cstheme="majorBidi"/>
          <w:sz w:val="24"/>
          <w:szCs w:val="24"/>
          <w:lang w:bidi="ar-EG"/>
        </w:rPr>
        <w:t xml:space="preserve"> neutron radiography image</w:t>
      </w:r>
      <w:r>
        <w:rPr>
          <w:rFonts w:asciiTheme="majorBidi" w:hAnsiTheme="majorBidi" w:cstheme="majorBidi"/>
          <w:sz w:val="24"/>
          <w:szCs w:val="24"/>
          <w:lang w:bidi="ar-EG"/>
        </w:rPr>
        <w:t>s</w:t>
      </w:r>
      <w:r w:rsidRPr="00876FB4">
        <w:rPr>
          <w:rFonts w:asciiTheme="majorBidi" w:hAnsiTheme="majorBidi" w:cstheme="majorBidi"/>
          <w:sz w:val="24"/>
          <w:szCs w:val="24"/>
          <w:lang w:bidi="ar-EG"/>
        </w:rPr>
        <w:t xml:space="preserve">. This work aims to design an algorithm in MATLAB to eliminate the scattering components. The algorithm </w:t>
      </w:r>
      <w:r>
        <w:rPr>
          <w:rFonts w:asciiTheme="majorBidi" w:hAnsiTheme="majorBidi" w:cstheme="majorBidi"/>
          <w:sz w:val="24"/>
          <w:szCs w:val="24"/>
          <w:lang w:bidi="ar-EG"/>
        </w:rPr>
        <w:t xml:space="preserve">will </w:t>
      </w:r>
      <w:r w:rsidRPr="00876FB4">
        <w:rPr>
          <w:rFonts w:asciiTheme="majorBidi" w:hAnsiTheme="majorBidi" w:cstheme="majorBidi"/>
          <w:sz w:val="24"/>
          <w:szCs w:val="24"/>
          <w:lang w:bidi="ar-EG"/>
        </w:rPr>
        <w:t>evaluate the scattered neutrons</w:t>
      </w:r>
      <w:r>
        <w:rPr>
          <w:rFonts w:asciiTheme="majorBidi" w:hAnsiTheme="majorBidi" w:cstheme="majorBidi"/>
          <w:sz w:val="24"/>
          <w:szCs w:val="24"/>
          <w:lang w:bidi="ar-EG"/>
        </w:rPr>
        <w:t>’</w:t>
      </w:r>
      <w:r w:rsidRPr="00876FB4">
        <w:rPr>
          <w:rFonts w:asciiTheme="majorBidi" w:hAnsiTheme="majorBidi" w:cstheme="majorBidi"/>
          <w:sz w:val="24"/>
          <w:szCs w:val="24"/>
          <w:lang w:bidi="ar-EG"/>
        </w:rPr>
        <w:t xml:space="preserve"> component</w:t>
      </w:r>
      <w:r w:rsidR="002D354D">
        <w:rPr>
          <w:rFonts w:asciiTheme="majorBidi" w:hAnsiTheme="majorBidi" w:cstheme="majorBidi"/>
          <w:sz w:val="24"/>
          <w:szCs w:val="24"/>
          <w:lang w:bidi="ar-EG"/>
        </w:rPr>
        <w:t>s'</w:t>
      </w:r>
      <w:r w:rsidRPr="00876FB4">
        <w:rPr>
          <w:rFonts w:asciiTheme="majorBidi" w:hAnsiTheme="majorBidi" w:cstheme="majorBidi"/>
          <w:sz w:val="24"/>
          <w:szCs w:val="24"/>
          <w:lang w:bidi="ar-EG"/>
        </w:rPr>
        <w:t xml:space="preserve"> summation and subtract it from the original image to achieve an image free from scattered neutrons. The achieved scatter</w:t>
      </w:r>
      <w:r w:rsidR="002D354D">
        <w:rPr>
          <w:rFonts w:asciiTheme="majorBidi" w:hAnsiTheme="majorBidi" w:cstheme="majorBidi"/>
          <w:sz w:val="24"/>
          <w:szCs w:val="24"/>
          <w:lang w:bidi="ar-EG"/>
        </w:rPr>
        <w:t>-</w:t>
      </w:r>
      <w:r w:rsidRPr="00876FB4">
        <w:rPr>
          <w:rFonts w:asciiTheme="majorBidi" w:hAnsiTheme="majorBidi" w:cstheme="majorBidi"/>
          <w:sz w:val="24"/>
          <w:szCs w:val="24"/>
          <w:lang w:bidi="ar-EG"/>
        </w:rPr>
        <w:t xml:space="preserve">free image </w:t>
      </w:r>
      <w:r>
        <w:rPr>
          <w:rFonts w:asciiTheme="majorBidi" w:hAnsiTheme="majorBidi" w:cstheme="majorBidi"/>
          <w:sz w:val="24"/>
          <w:szCs w:val="24"/>
          <w:lang w:bidi="ar-EG"/>
        </w:rPr>
        <w:t xml:space="preserve">is </w:t>
      </w:r>
      <w:r w:rsidRPr="00876FB4">
        <w:rPr>
          <w:rFonts w:asciiTheme="majorBidi" w:hAnsiTheme="majorBidi" w:cstheme="majorBidi"/>
          <w:sz w:val="24"/>
          <w:szCs w:val="24"/>
          <w:lang w:bidi="ar-EG"/>
        </w:rPr>
        <w:t>used in the quantitative evaluation. This research</w:t>
      </w:r>
      <w:r>
        <w:rPr>
          <w:rFonts w:asciiTheme="majorBidi" w:hAnsiTheme="majorBidi" w:cstheme="majorBidi"/>
          <w:sz w:val="24"/>
          <w:szCs w:val="24"/>
          <w:lang w:bidi="ar-EG"/>
        </w:rPr>
        <w:t xml:space="preserve"> is significant due to its use of</w:t>
      </w:r>
      <w:r w:rsidRPr="00876FB4">
        <w:rPr>
          <w:rFonts w:asciiTheme="majorBidi" w:hAnsiTheme="majorBidi" w:cstheme="majorBidi"/>
          <w:sz w:val="24"/>
          <w:szCs w:val="24"/>
          <w:lang w:bidi="ar-EG"/>
        </w:rPr>
        <w:t xml:space="preserve"> applied</w:t>
      </w:r>
      <w:r>
        <w:rPr>
          <w:rFonts w:asciiTheme="majorBidi" w:hAnsiTheme="majorBidi" w:cstheme="majorBidi"/>
          <w:sz w:val="24"/>
          <w:szCs w:val="24"/>
          <w:lang w:bidi="ar-EG"/>
        </w:rPr>
        <w:t>,</w:t>
      </w:r>
      <w:r w:rsidRPr="00876FB4">
        <w:rPr>
          <w:rFonts w:asciiTheme="majorBidi" w:hAnsiTheme="majorBidi" w:cstheme="majorBidi"/>
          <w:sz w:val="24"/>
          <w:szCs w:val="24"/>
          <w:lang w:bidi="ar-EG"/>
        </w:rPr>
        <w:t xml:space="preserve"> real</w:t>
      </w:r>
      <w:r>
        <w:rPr>
          <w:rFonts w:asciiTheme="majorBidi" w:hAnsiTheme="majorBidi" w:cstheme="majorBidi"/>
          <w:sz w:val="24"/>
          <w:szCs w:val="24"/>
          <w:lang w:bidi="ar-EG"/>
        </w:rPr>
        <w:t>-</w:t>
      </w:r>
      <w:r w:rsidRPr="00876FB4">
        <w:rPr>
          <w:rFonts w:asciiTheme="majorBidi" w:hAnsiTheme="majorBidi" w:cstheme="majorBidi"/>
          <w:sz w:val="24"/>
          <w:szCs w:val="24"/>
          <w:lang w:bidi="ar-EG"/>
        </w:rPr>
        <w:t xml:space="preserve">case </w:t>
      </w:r>
      <w:r>
        <w:rPr>
          <w:rFonts w:asciiTheme="majorBidi" w:hAnsiTheme="majorBidi" w:cstheme="majorBidi"/>
          <w:sz w:val="24"/>
          <w:szCs w:val="24"/>
          <w:lang w:bidi="ar-EG"/>
        </w:rPr>
        <w:t>n</w:t>
      </w:r>
      <w:r w:rsidRPr="00876FB4">
        <w:rPr>
          <w:rFonts w:asciiTheme="majorBidi" w:hAnsiTheme="majorBidi" w:cstheme="majorBidi"/>
          <w:sz w:val="24"/>
          <w:szCs w:val="24"/>
          <w:lang w:bidi="ar-EG"/>
        </w:rPr>
        <w:t xml:space="preserve">eutron </w:t>
      </w:r>
      <w:r>
        <w:rPr>
          <w:rFonts w:asciiTheme="majorBidi" w:hAnsiTheme="majorBidi" w:cstheme="majorBidi"/>
          <w:sz w:val="24"/>
          <w:szCs w:val="24"/>
          <w:lang w:bidi="ar-EG"/>
        </w:rPr>
        <w:t>-r</w:t>
      </w:r>
      <w:r w:rsidRPr="00876FB4">
        <w:rPr>
          <w:rFonts w:asciiTheme="majorBidi" w:hAnsiTheme="majorBidi" w:cstheme="majorBidi"/>
          <w:sz w:val="24"/>
          <w:szCs w:val="24"/>
          <w:lang w:bidi="ar-EG"/>
        </w:rPr>
        <w:t>adiography digital image</w:t>
      </w:r>
      <w:r>
        <w:rPr>
          <w:rFonts w:asciiTheme="majorBidi" w:hAnsiTheme="majorBidi" w:cstheme="majorBidi"/>
          <w:sz w:val="24"/>
          <w:szCs w:val="24"/>
          <w:lang w:bidi="ar-EG"/>
        </w:rPr>
        <w:t>s</w:t>
      </w:r>
      <w:r w:rsidRPr="00876FB4">
        <w:rPr>
          <w:rFonts w:asciiTheme="majorBidi" w:hAnsiTheme="majorBidi" w:cstheme="majorBidi"/>
          <w:sz w:val="24"/>
          <w:szCs w:val="24"/>
          <w:lang w:bidi="ar-EG"/>
        </w:rPr>
        <w:t xml:space="preserve"> processed in MATLAB </w:t>
      </w:r>
      <w:r>
        <w:rPr>
          <w:rFonts w:asciiTheme="majorBidi" w:hAnsiTheme="majorBidi" w:cstheme="majorBidi"/>
          <w:sz w:val="24"/>
          <w:szCs w:val="24"/>
          <w:lang w:bidi="ar-EG"/>
        </w:rPr>
        <w:t>as opposed to</w:t>
      </w:r>
      <w:r w:rsidRPr="00876FB4">
        <w:rPr>
          <w:rFonts w:asciiTheme="majorBidi" w:hAnsiTheme="majorBidi" w:cstheme="majorBidi"/>
          <w:sz w:val="24"/>
          <w:szCs w:val="24"/>
          <w:lang w:bidi="ar-EG"/>
        </w:rPr>
        <w:t xml:space="preserve"> using</w:t>
      </w:r>
      <w:r w:rsidR="002D354D">
        <w:rPr>
          <w:rFonts w:asciiTheme="majorBidi" w:hAnsiTheme="majorBidi" w:cstheme="majorBidi"/>
          <w:sz w:val="24"/>
          <w:szCs w:val="24"/>
          <w:lang w:bidi="ar-EG"/>
        </w:rPr>
        <w:t xml:space="preserve"> </w:t>
      </w:r>
      <w:r w:rsidR="002D354D" w:rsidRPr="00062D52">
        <w:rPr>
          <w:rFonts w:asciiTheme="majorBidi" w:hAnsiTheme="majorBidi" w:cstheme="majorBidi"/>
          <w:sz w:val="24"/>
          <w:szCs w:val="24"/>
          <w:lang w:bidi="ar-EG"/>
        </w:rPr>
        <w:t>time-consumed</w:t>
      </w:r>
      <w:r w:rsidRPr="00876FB4">
        <w:rPr>
          <w:rFonts w:asciiTheme="majorBidi" w:hAnsiTheme="majorBidi" w:cstheme="majorBidi"/>
          <w:sz w:val="24"/>
          <w:szCs w:val="24"/>
          <w:lang w:bidi="ar-EG"/>
        </w:rPr>
        <w:t xml:space="preserve"> simulation</w:t>
      </w:r>
      <w:r>
        <w:rPr>
          <w:rFonts w:asciiTheme="majorBidi" w:hAnsiTheme="majorBidi" w:cstheme="majorBidi"/>
          <w:sz w:val="24"/>
          <w:szCs w:val="24"/>
          <w:lang w:bidi="ar-EG"/>
        </w:rPr>
        <w:t>s</w:t>
      </w:r>
      <w:r w:rsidRPr="00876FB4">
        <w:rPr>
          <w:rFonts w:asciiTheme="majorBidi" w:hAnsiTheme="majorBidi" w:cstheme="majorBidi"/>
          <w:sz w:val="24"/>
          <w:szCs w:val="24"/>
          <w:lang w:bidi="ar-EG"/>
        </w:rPr>
        <w:t xml:space="preserve"> by MCNP to estimate scatter neutrons </w:t>
      </w:r>
      <w:r>
        <w:rPr>
          <w:rFonts w:asciiTheme="majorBidi" w:hAnsiTheme="majorBidi" w:cstheme="majorBidi"/>
          <w:sz w:val="24"/>
          <w:szCs w:val="24"/>
          <w:lang w:bidi="ar-EG"/>
        </w:rPr>
        <w:t>like</w:t>
      </w:r>
      <w:r w:rsidRPr="00876FB4">
        <w:rPr>
          <w:rFonts w:asciiTheme="majorBidi" w:hAnsiTheme="majorBidi" w:cstheme="majorBidi"/>
          <w:sz w:val="24"/>
          <w:szCs w:val="24"/>
          <w:lang w:bidi="ar-EG"/>
        </w:rPr>
        <w:t xml:space="preserve"> most previous works on neutron scattering correction. Pottery samples </w:t>
      </w:r>
      <w:r>
        <w:rPr>
          <w:rFonts w:asciiTheme="majorBidi" w:hAnsiTheme="majorBidi" w:cstheme="majorBidi"/>
          <w:sz w:val="24"/>
          <w:szCs w:val="24"/>
          <w:lang w:bidi="ar-EG"/>
        </w:rPr>
        <w:t xml:space="preserve">will be </w:t>
      </w:r>
      <w:r w:rsidRPr="00876FB4">
        <w:rPr>
          <w:rFonts w:asciiTheme="majorBidi" w:hAnsiTheme="majorBidi" w:cstheme="majorBidi"/>
          <w:sz w:val="24"/>
          <w:szCs w:val="24"/>
          <w:lang w:bidi="ar-EG"/>
        </w:rPr>
        <w:t xml:space="preserve">filled with a known weight of oil </w:t>
      </w:r>
      <w:r>
        <w:rPr>
          <w:rFonts w:asciiTheme="majorBidi" w:hAnsiTheme="majorBidi" w:cstheme="majorBidi"/>
          <w:sz w:val="24"/>
          <w:szCs w:val="24"/>
          <w:lang w:bidi="ar-EG"/>
        </w:rPr>
        <w:t>and</w:t>
      </w:r>
      <w:r w:rsidR="002D354D">
        <w:rPr>
          <w:rFonts w:asciiTheme="majorBidi" w:hAnsiTheme="majorBidi" w:cstheme="majorBidi"/>
          <w:sz w:val="24"/>
          <w:szCs w:val="24"/>
          <w:lang w:bidi="ar-EG"/>
        </w:rPr>
        <w:t xml:space="preserve"> </w:t>
      </w:r>
      <w:r w:rsidR="002D354D" w:rsidRPr="00062D52">
        <w:rPr>
          <w:rFonts w:asciiTheme="majorBidi" w:hAnsiTheme="majorBidi" w:cstheme="majorBidi"/>
          <w:sz w:val="24"/>
          <w:szCs w:val="24"/>
          <w:lang w:bidi="ar-EG"/>
        </w:rPr>
        <w:t>imaged</w:t>
      </w:r>
      <w:r w:rsidRPr="00876FB4">
        <w:rPr>
          <w:rFonts w:asciiTheme="majorBidi" w:hAnsiTheme="majorBidi" w:cstheme="majorBidi"/>
          <w:sz w:val="24"/>
          <w:szCs w:val="24"/>
          <w:lang w:bidi="ar-EG"/>
        </w:rPr>
        <w:t xml:space="preserve"> in the </w:t>
      </w:r>
      <w:r>
        <w:rPr>
          <w:rFonts w:asciiTheme="majorBidi" w:hAnsiTheme="majorBidi" w:cstheme="majorBidi"/>
          <w:sz w:val="24"/>
          <w:szCs w:val="24"/>
          <w:lang w:bidi="ar-EG"/>
        </w:rPr>
        <w:t>n</w:t>
      </w:r>
      <w:r w:rsidRPr="00876FB4">
        <w:rPr>
          <w:rFonts w:asciiTheme="majorBidi" w:hAnsiTheme="majorBidi" w:cstheme="majorBidi"/>
          <w:sz w:val="24"/>
          <w:szCs w:val="24"/>
          <w:lang w:bidi="ar-EG"/>
        </w:rPr>
        <w:t xml:space="preserve">eutron radiography facility </w:t>
      </w:r>
      <w:r w:rsidRPr="006B7A76">
        <w:rPr>
          <w:rFonts w:asciiTheme="majorBidi" w:hAnsiTheme="majorBidi" w:cstheme="majorBidi"/>
          <w:sz w:val="24"/>
          <w:szCs w:val="24"/>
          <w:lang w:bidi="ar-EG"/>
        </w:rPr>
        <w:t xml:space="preserve">at the Egyptian Second Research Reactor </w:t>
      </w:r>
      <w:r w:rsidRPr="00876FB4">
        <w:rPr>
          <w:rFonts w:asciiTheme="majorBidi" w:hAnsiTheme="majorBidi" w:cstheme="majorBidi"/>
          <w:sz w:val="24"/>
          <w:szCs w:val="24"/>
          <w:lang w:bidi="ar-EG"/>
        </w:rPr>
        <w:t>to perform neutron scatter</w:t>
      </w:r>
      <w:r>
        <w:rPr>
          <w:rFonts w:asciiTheme="majorBidi" w:hAnsiTheme="majorBidi" w:cstheme="majorBidi"/>
          <w:sz w:val="24"/>
          <w:szCs w:val="24"/>
          <w:lang w:bidi="ar-EG"/>
        </w:rPr>
        <w:t>-</w:t>
      </w:r>
      <w:r w:rsidRPr="00876FB4">
        <w:rPr>
          <w:rFonts w:asciiTheme="majorBidi" w:hAnsiTheme="majorBidi" w:cstheme="majorBidi"/>
          <w:sz w:val="24"/>
          <w:szCs w:val="24"/>
          <w:lang w:bidi="ar-EG"/>
        </w:rPr>
        <w:t xml:space="preserve">correction experiments. </w:t>
      </w:r>
      <w:bookmarkStart w:id="14" w:name="OLE_LINK33"/>
      <w:bookmarkStart w:id="15" w:name="OLE_LINK2"/>
      <w:bookmarkStart w:id="16" w:name="OLE_LINK14"/>
      <w:r w:rsidRPr="006B7A76">
        <w:rPr>
          <w:rFonts w:asciiTheme="majorBidi" w:hAnsiTheme="majorBidi" w:cstheme="majorBidi"/>
          <w:sz w:val="24"/>
          <w:szCs w:val="24"/>
          <w:lang w:bidi="ar-EG"/>
        </w:rPr>
        <w:t xml:space="preserve">A calibration curve will be built from a histogram peak, which </w:t>
      </w:r>
      <w:r w:rsidR="002D354D" w:rsidRPr="00062D52">
        <w:rPr>
          <w:rFonts w:asciiTheme="majorBidi" w:hAnsiTheme="majorBidi" w:cstheme="majorBidi"/>
          <w:sz w:val="24"/>
          <w:szCs w:val="24"/>
          <w:lang w:bidi="ar-EG"/>
        </w:rPr>
        <w:t>relates</w:t>
      </w:r>
      <w:r w:rsidRPr="006B7A76">
        <w:rPr>
          <w:rFonts w:asciiTheme="majorBidi" w:hAnsiTheme="majorBidi" w:cstheme="majorBidi"/>
          <w:sz w:val="24"/>
          <w:szCs w:val="24"/>
          <w:lang w:bidi="ar-EG"/>
        </w:rPr>
        <w:t xml:space="preserve"> the number of pixels in an image at each of the different intensity values of that image</w:t>
      </w:r>
      <w:r w:rsidR="001F458D">
        <w:rPr>
          <w:rFonts w:asciiTheme="majorBidi" w:hAnsiTheme="majorBidi" w:cstheme="majorBidi"/>
          <w:sz w:val="24"/>
          <w:szCs w:val="24"/>
          <w:lang w:bidi="ar-EG"/>
        </w:rPr>
        <w:t xml:space="preserve"> as </w:t>
      </w:r>
      <w:r w:rsidR="001F458D" w:rsidRPr="00062D52">
        <w:rPr>
          <w:rFonts w:asciiTheme="majorBidi" w:hAnsiTheme="majorBidi" w:cstheme="majorBidi"/>
          <w:sz w:val="24"/>
          <w:szCs w:val="24"/>
          <w:lang w:bidi="ar-EG"/>
        </w:rPr>
        <w:t>a function of the oil weight</w:t>
      </w:r>
      <w:r w:rsidRPr="00062D52">
        <w:rPr>
          <w:rFonts w:asciiTheme="majorBidi" w:hAnsiTheme="majorBidi" w:cstheme="majorBidi"/>
          <w:sz w:val="24"/>
          <w:szCs w:val="24"/>
          <w:lang w:bidi="ar-EG"/>
        </w:rPr>
        <w:t>,</w:t>
      </w:r>
      <w:r w:rsidRPr="006B7A76">
        <w:rPr>
          <w:rFonts w:asciiTheme="majorBidi" w:hAnsiTheme="majorBidi" w:cstheme="majorBidi"/>
          <w:sz w:val="24"/>
          <w:szCs w:val="24"/>
          <w:lang w:bidi="ar-EG"/>
        </w:rPr>
        <w:t xml:space="preserve"> </w:t>
      </w:r>
      <w:r w:rsidRPr="00876FB4">
        <w:rPr>
          <w:rFonts w:asciiTheme="majorBidi" w:hAnsiTheme="majorBidi" w:cstheme="majorBidi"/>
          <w:sz w:val="24"/>
          <w:szCs w:val="24"/>
          <w:lang w:bidi="ar-EG"/>
        </w:rPr>
        <w:t xml:space="preserve">to predict the unknown weight of </w:t>
      </w:r>
      <w:bookmarkEnd w:id="14"/>
      <w:r w:rsidRPr="00876FB4">
        <w:rPr>
          <w:rFonts w:asciiTheme="majorBidi" w:hAnsiTheme="majorBidi" w:cstheme="majorBidi"/>
          <w:sz w:val="24"/>
          <w:szCs w:val="24"/>
          <w:lang w:bidi="ar-EG"/>
        </w:rPr>
        <w:t>oil in other samples</w:t>
      </w:r>
      <w:bookmarkEnd w:id="15"/>
      <w:bookmarkEnd w:id="16"/>
      <w:r w:rsidRPr="00876FB4">
        <w:rPr>
          <w:rFonts w:asciiTheme="majorBidi" w:hAnsiTheme="majorBidi" w:cstheme="majorBidi"/>
          <w:sz w:val="24"/>
          <w:szCs w:val="24"/>
          <w:lang w:bidi="ar-EG"/>
        </w:rPr>
        <w:t xml:space="preserve">. </w:t>
      </w:r>
      <w:r w:rsidR="004D102A">
        <w:rPr>
          <w:rFonts w:asciiTheme="majorBidi" w:hAnsiTheme="majorBidi" w:cstheme="majorBidi"/>
          <w:sz w:val="24"/>
          <w:szCs w:val="24"/>
          <w:lang w:bidi="ar-EG"/>
        </w:rPr>
        <w:t>A</w:t>
      </w:r>
      <w:r w:rsidR="002A1A29">
        <w:rPr>
          <w:rFonts w:asciiTheme="majorBidi" w:hAnsiTheme="majorBidi" w:cstheme="majorBidi"/>
          <w:sz w:val="24"/>
          <w:szCs w:val="24"/>
          <w:lang w:bidi="ar-EG"/>
        </w:rPr>
        <w:t xml:space="preserve"> good</w:t>
      </w:r>
      <w:r w:rsidRPr="00876FB4">
        <w:rPr>
          <w:rFonts w:asciiTheme="majorBidi" w:hAnsiTheme="majorBidi" w:cstheme="majorBidi"/>
          <w:sz w:val="24"/>
          <w:szCs w:val="24"/>
          <w:lang w:bidi="ar-EG"/>
        </w:rPr>
        <w:t xml:space="preserve"> </w:t>
      </w:r>
      <w:r w:rsidR="00B912CD" w:rsidRPr="00062D52">
        <w:rPr>
          <w:rFonts w:asciiTheme="majorBidi" w:hAnsiTheme="majorBidi" w:cstheme="majorBidi"/>
          <w:sz w:val="24"/>
          <w:szCs w:val="24"/>
          <w:lang w:bidi="ar-EG"/>
        </w:rPr>
        <w:t>prediction</w:t>
      </w:r>
      <w:r w:rsidRPr="00876FB4">
        <w:rPr>
          <w:rFonts w:asciiTheme="majorBidi" w:hAnsiTheme="majorBidi" w:cstheme="majorBidi"/>
          <w:sz w:val="24"/>
          <w:szCs w:val="24"/>
          <w:lang w:bidi="ar-EG"/>
        </w:rPr>
        <w:t xml:space="preserve"> of the oil quantities </w:t>
      </w:r>
      <w:r>
        <w:rPr>
          <w:rFonts w:asciiTheme="majorBidi" w:hAnsiTheme="majorBidi" w:cstheme="majorBidi"/>
          <w:sz w:val="24"/>
          <w:szCs w:val="24"/>
          <w:lang w:bidi="ar-EG"/>
        </w:rPr>
        <w:t xml:space="preserve">is </w:t>
      </w:r>
      <w:r w:rsidRPr="00876FB4">
        <w:rPr>
          <w:rFonts w:asciiTheme="majorBidi" w:hAnsiTheme="majorBidi" w:cstheme="majorBidi"/>
          <w:sz w:val="24"/>
          <w:szCs w:val="24"/>
          <w:lang w:bidi="ar-EG"/>
        </w:rPr>
        <w:t>achieved by the calibration curve.</w:t>
      </w:r>
      <w:bookmarkEnd w:id="10"/>
    </w:p>
    <w:bookmarkEnd w:id="11"/>
    <w:bookmarkEnd w:id="12"/>
    <w:p w14:paraId="72E6AAF2" w14:textId="1117D1B5" w:rsidR="00876FB4" w:rsidRDefault="00876FB4" w:rsidP="00876FB4">
      <w:pPr>
        <w:bidi w:val="0"/>
        <w:jc w:val="both"/>
        <w:rPr>
          <w:rFonts w:asciiTheme="majorBidi" w:hAnsiTheme="majorBidi" w:cstheme="majorBidi"/>
          <w:b/>
          <w:bCs/>
          <w:i/>
          <w:iCs/>
          <w:sz w:val="24"/>
          <w:szCs w:val="24"/>
          <w:lang w:bidi="ar-EG"/>
        </w:rPr>
      </w:pPr>
      <w:r>
        <w:rPr>
          <w:rFonts w:asciiTheme="majorBidi" w:hAnsiTheme="majorBidi" w:cstheme="majorBidi"/>
          <w:b/>
          <w:bCs/>
          <w:i/>
          <w:iCs/>
          <w:sz w:val="24"/>
          <w:szCs w:val="24"/>
          <w:lang w:bidi="ar-EG"/>
        </w:rPr>
        <w:t>Keywords: MATLAB, Neutron Radiography, Quantitative measurement</w:t>
      </w:r>
    </w:p>
    <w:bookmarkEnd w:id="13"/>
    <w:p w14:paraId="16390658" w14:textId="45D44AD0" w:rsidR="00876FB4" w:rsidRDefault="00876FB4" w:rsidP="00876FB4">
      <w:pPr>
        <w:pStyle w:val="ListParagraph"/>
        <w:numPr>
          <w:ilvl w:val="0"/>
          <w:numId w:val="1"/>
        </w:numPr>
        <w:bidi w:val="0"/>
        <w:jc w:val="both"/>
        <w:rPr>
          <w:rFonts w:asciiTheme="majorBidi" w:hAnsiTheme="majorBidi" w:cstheme="majorBidi"/>
          <w:b/>
          <w:bCs/>
          <w:sz w:val="32"/>
          <w:szCs w:val="32"/>
          <w:lang w:bidi="ar-EG"/>
        </w:rPr>
      </w:pPr>
      <w:r w:rsidRPr="009814AC">
        <w:rPr>
          <w:rFonts w:asciiTheme="majorBidi" w:hAnsiTheme="majorBidi" w:cstheme="majorBidi"/>
          <w:b/>
          <w:bCs/>
          <w:sz w:val="28"/>
          <w:szCs w:val="28"/>
          <w:lang w:bidi="ar-EG"/>
        </w:rPr>
        <w:t>Introduction</w:t>
      </w:r>
    </w:p>
    <w:p w14:paraId="43E58197" w14:textId="38227330" w:rsidR="00876FB4" w:rsidRDefault="00876FB4" w:rsidP="00806B1C">
      <w:pPr>
        <w:bidi w:val="0"/>
        <w:jc w:val="both"/>
        <w:rPr>
          <w:rFonts w:asciiTheme="majorBidi" w:hAnsiTheme="majorBidi" w:cstheme="majorBidi"/>
          <w:sz w:val="24"/>
          <w:szCs w:val="24"/>
          <w:lang w:bidi="ar-EG"/>
        </w:rPr>
      </w:pPr>
      <w:bookmarkStart w:id="17" w:name="OLE_LINK128"/>
      <w:r>
        <w:rPr>
          <w:rFonts w:asciiTheme="majorBidi" w:hAnsiTheme="majorBidi" w:cstheme="majorBidi"/>
          <w:sz w:val="24"/>
          <w:szCs w:val="24"/>
          <w:lang w:bidi="ar-EG"/>
        </w:rPr>
        <w:t xml:space="preserve">   </w:t>
      </w:r>
      <w:bookmarkStart w:id="18" w:name="OLE_LINK124"/>
      <w:bookmarkStart w:id="19" w:name="OLE_LINK5"/>
      <w:r w:rsidR="002A6822" w:rsidRPr="002A6822">
        <w:rPr>
          <w:rFonts w:asciiTheme="majorBidi" w:hAnsiTheme="majorBidi" w:cstheme="majorBidi"/>
          <w:sz w:val="24"/>
          <w:szCs w:val="24"/>
          <w:lang w:bidi="ar-EG"/>
        </w:rPr>
        <w:t>Most of the previous scattering correction methods in neutron radiography (NR) depend on evaluating the scatter</w:t>
      </w:r>
      <w:r w:rsidR="00B912CD" w:rsidRPr="00884035">
        <w:rPr>
          <w:rFonts w:asciiTheme="majorBidi" w:hAnsiTheme="majorBidi" w:cstheme="majorBidi"/>
          <w:sz w:val="24"/>
          <w:szCs w:val="24"/>
          <w:lang w:bidi="ar-EG"/>
        </w:rPr>
        <w:t>ed</w:t>
      </w:r>
      <w:r w:rsidR="002A1A29">
        <w:rPr>
          <w:rFonts w:asciiTheme="majorBidi" w:hAnsiTheme="majorBidi" w:cstheme="majorBidi"/>
          <w:sz w:val="24"/>
          <w:szCs w:val="24"/>
          <w:lang w:bidi="ar-EG"/>
        </w:rPr>
        <w:t xml:space="preserve"> neutrons</w:t>
      </w:r>
      <w:r w:rsidR="002A6822" w:rsidRPr="002A6822">
        <w:rPr>
          <w:rFonts w:asciiTheme="majorBidi" w:hAnsiTheme="majorBidi" w:cstheme="majorBidi"/>
          <w:sz w:val="24"/>
          <w:szCs w:val="24"/>
          <w:lang w:bidi="ar-EG"/>
        </w:rPr>
        <w:t xml:space="preserve"> by the point scatter function (</w:t>
      </w:r>
      <w:proofErr w:type="spellStart"/>
      <w:r w:rsidR="002A6822" w:rsidRPr="002A6822">
        <w:rPr>
          <w:rFonts w:asciiTheme="majorBidi" w:hAnsiTheme="majorBidi" w:cstheme="majorBidi"/>
          <w:sz w:val="24"/>
          <w:szCs w:val="24"/>
          <w:lang w:bidi="ar-EG"/>
        </w:rPr>
        <w:t>PScF</w:t>
      </w:r>
      <w:proofErr w:type="spellEnd"/>
      <w:r w:rsidR="002A6822" w:rsidRPr="002A6822">
        <w:rPr>
          <w:rFonts w:asciiTheme="majorBidi" w:hAnsiTheme="majorBidi" w:cstheme="majorBidi"/>
          <w:sz w:val="24"/>
          <w:szCs w:val="24"/>
          <w:lang w:bidi="ar-EG"/>
        </w:rPr>
        <w:t>) using Monte Carlo simulation.</w:t>
      </w:r>
      <w:r w:rsidR="000715D0">
        <w:rPr>
          <w:rFonts w:asciiTheme="majorBidi" w:hAnsiTheme="majorBidi" w:cstheme="majorBidi"/>
          <w:sz w:val="24"/>
          <w:szCs w:val="24"/>
          <w:lang w:bidi="ar-EG"/>
        </w:rPr>
        <w:t xml:space="preserve"> T</w:t>
      </w:r>
      <w:r w:rsidR="002A6822" w:rsidRPr="006B7A76">
        <w:rPr>
          <w:rFonts w:asciiTheme="majorBidi" w:hAnsiTheme="majorBidi" w:cstheme="majorBidi"/>
          <w:sz w:val="24"/>
          <w:szCs w:val="24"/>
          <w:lang w:bidi="ar-EG"/>
        </w:rPr>
        <w:t>he point scatter function describes the probability density that a neutron scattered from a sample and hits the detector in a distance r from the projected point</w:t>
      </w:r>
      <w:sdt>
        <w:sdtPr>
          <w:rPr>
            <w:rFonts w:asciiTheme="majorBidi" w:hAnsiTheme="majorBidi" w:cstheme="majorBidi"/>
            <w:sz w:val="24"/>
            <w:szCs w:val="24"/>
            <w:lang w:bidi="ar-EG"/>
          </w:rPr>
          <w:id w:val="423770376"/>
          <w:citation/>
        </w:sdtPr>
        <w:sdtEndPr/>
        <w:sdtContent>
          <w:r w:rsidR="00B50CF9">
            <w:rPr>
              <w:rFonts w:asciiTheme="majorBidi" w:hAnsiTheme="majorBidi" w:cstheme="majorBidi"/>
              <w:sz w:val="24"/>
              <w:szCs w:val="24"/>
              <w:lang w:bidi="ar-EG"/>
            </w:rPr>
            <w:fldChar w:fldCharType="begin"/>
          </w:r>
          <w:r w:rsidR="00B50CF9">
            <w:rPr>
              <w:rFonts w:asciiTheme="majorBidi" w:hAnsiTheme="majorBidi" w:cstheme="majorBidi"/>
              <w:sz w:val="24"/>
              <w:szCs w:val="24"/>
              <w:lang w:bidi="ar-EG"/>
            </w:rPr>
            <w:instrText xml:space="preserve"> CITATION Moh091 \l 1033 </w:instrText>
          </w:r>
          <w:r w:rsidR="00B50CF9">
            <w:rPr>
              <w:rFonts w:asciiTheme="majorBidi" w:hAnsiTheme="majorBidi" w:cstheme="majorBidi"/>
              <w:sz w:val="24"/>
              <w:szCs w:val="24"/>
              <w:lang w:bidi="ar-EG"/>
            </w:rPr>
            <w:fldChar w:fldCharType="separate"/>
          </w:r>
          <w:r w:rsidR="00046D88">
            <w:rPr>
              <w:rFonts w:asciiTheme="majorBidi" w:hAnsiTheme="majorBidi" w:cstheme="majorBidi"/>
              <w:sz w:val="24"/>
              <w:szCs w:val="24"/>
              <w:lang w:bidi="ar-EG"/>
            </w:rPr>
            <w:t xml:space="preserve"> </w:t>
          </w:r>
          <w:r w:rsidR="00046D88" w:rsidRPr="00046D88">
            <w:rPr>
              <w:rFonts w:asciiTheme="majorBidi" w:hAnsiTheme="majorBidi" w:cstheme="majorBidi"/>
              <w:sz w:val="24"/>
              <w:szCs w:val="24"/>
              <w:lang w:bidi="ar-EG"/>
            </w:rPr>
            <w:t>[1]</w:t>
          </w:r>
          <w:r w:rsidR="00B50CF9">
            <w:rPr>
              <w:rFonts w:asciiTheme="majorBidi" w:hAnsiTheme="majorBidi" w:cstheme="majorBidi"/>
              <w:sz w:val="24"/>
              <w:szCs w:val="24"/>
              <w:lang w:bidi="ar-EG"/>
            </w:rPr>
            <w:fldChar w:fldCharType="end"/>
          </w:r>
        </w:sdtContent>
      </w:sdt>
      <w:r w:rsidR="002A6822" w:rsidRPr="002A6822">
        <w:rPr>
          <w:rFonts w:asciiTheme="majorBidi" w:hAnsiTheme="majorBidi" w:cstheme="majorBidi"/>
          <w:sz w:val="24"/>
          <w:szCs w:val="24"/>
          <w:lang w:bidi="ar-EG"/>
        </w:rPr>
        <w:t xml:space="preserve">. </w:t>
      </w:r>
      <w:bookmarkStart w:id="20" w:name="OLE_LINK39"/>
      <w:r w:rsidR="00B912CD" w:rsidRPr="00884035">
        <w:rPr>
          <w:rFonts w:asciiTheme="majorBidi" w:hAnsiTheme="majorBidi" w:cstheme="majorBidi"/>
          <w:sz w:val="24"/>
          <w:szCs w:val="24"/>
          <w:lang w:bidi="ar-EG"/>
        </w:rPr>
        <w:t>E</w:t>
      </w:r>
      <w:r w:rsidR="002A6822" w:rsidRPr="00884035">
        <w:rPr>
          <w:rFonts w:asciiTheme="majorBidi" w:hAnsiTheme="majorBidi" w:cstheme="majorBidi"/>
          <w:sz w:val="24"/>
          <w:szCs w:val="24"/>
          <w:lang w:bidi="ar-EG"/>
        </w:rPr>
        <w:t>x</w:t>
      </w:r>
      <w:r w:rsidR="002A6822" w:rsidRPr="002A6822">
        <w:rPr>
          <w:rFonts w:asciiTheme="majorBidi" w:hAnsiTheme="majorBidi" w:cstheme="majorBidi"/>
          <w:sz w:val="24"/>
          <w:szCs w:val="24"/>
          <w:lang w:bidi="ar-EG"/>
        </w:rPr>
        <w:t>ample</w:t>
      </w:r>
      <w:r w:rsidR="00B912CD" w:rsidRPr="00884035">
        <w:rPr>
          <w:rFonts w:asciiTheme="majorBidi" w:hAnsiTheme="majorBidi" w:cstheme="majorBidi"/>
          <w:sz w:val="24"/>
          <w:szCs w:val="24"/>
          <w:lang w:bidi="ar-EG"/>
        </w:rPr>
        <w:t>s</w:t>
      </w:r>
      <w:r w:rsidR="002A6822" w:rsidRPr="00884035">
        <w:rPr>
          <w:rFonts w:asciiTheme="majorBidi" w:hAnsiTheme="majorBidi" w:cstheme="majorBidi"/>
          <w:sz w:val="24"/>
          <w:szCs w:val="24"/>
          <w:lang w:bidi="ar-EG"/>
        </w:rPr>
        <w:t xml:space="preserve"> </w:t>
      </w:r>
      <w:r w:rsidR="002A6822" w:rsidRPr="002A6822">
        <w:rPr>
          <w:rFonts w:asciiTheme="majorBidi" w:hAnsiTheme="majorBidi" w:cstheme="majorBidi"/>
          <w:sz w:val="24"/>
          <w:szCs w:val="24"/>
          <w:lang w:bidi="ar-EG"/>
        </w:rPr>
        <w:t>of these studies discuss</w:t>
      </w:r>
      <w:r w:rsidR="00884035">
        <w:rPr>
          <w:rFonts w:asciiTheme="majorBidi" w:hAnsiTheme="majorBidi" w:cstheme="majorBidi"/>
          <w:sz w:val="24"/>
          <w:szCs w:val="24"/>
          <w:lang w:bidi="ar-EG"/>
        </w:rPr>
        <w:t>ed</w:t>
      </w:r>
      <w:r w:rsidR="002A6822" w:rsidRPr="002A6822">
        <w:rPr>
          <w:rFonts w:asciiTheme="majorBidi" w:hAnsiTheme="majorBidi" w:cstheme="majorBidi"/>
          <w:sz w:val="24"/>
          <w:szCs w:val="24"/>
          <w:lang w:bidi="ar-EG"/>
        </w:rPr>
        <w:t xml:space="preserve"> in References</w:t>
      </w:r>
      <w:r w:rsidR="00F402DB">
        <w:rPr>
          <w:rFonts w:asciiTheme="majorBidi" w:hAnsiTheme="majorBidi" w:cstheme="majorBidi"/>
          <w:sz w:val="24"/>
          <w:szCs w:val="24"/>
          <w:lang w:bidi="ar-EG"/>
        </w:rPr>
        <w:t xml:space="preserve"> </w:t>
      </w:r>
      <w:bookmarkEnd w:id="20"/>
      <w:r w:rsidR="002C506D">
        <w:rPr>
          <w:rFonts w:asciiTheme="majorBidi" w:hAnsiTheme="majorBidi" w:cstheme="majorBidi"/>
          <w:sz w:val="24"/>
          <w:szCs w:val="24"/>
          <w:lang w:bidi="ar-EG"/>
        </w:rPr>
        <w:t>[2-6]</w:t>
      </w:r>
      <w:r w:rsidR="002A6822" w:rsidRPr="002A6822">
        <w:rPr>
          <w:rFonts w:asciiTheme="majorBidi" w:hAnsiTheme="majorBidi" w:cstheme="majorBidi"/>
          <w:sz w:val="24"/>
          <w:szCs w:val="24"/>
          <w:lang w:bidi="ar-EG"/>
        </w:rPr>
        <w:t>. In this work, real case NR image is applied</w:t>
      </w:r>
      <w:r w:rsidR="00B912CD">
        <w:rPr>
          <w:rFonts w:asciiTheme="majorBidi" w:hAnsiTheme="majorBidi" w:cstheme="majorBidi"/>
          <w:sz w:val="24"/>
          <w:szCs w:val="24"/>
          <w:lang w:bidi="ar-EG"/>
        </w:rPr>
        <w:t xml:space="preserve"> </w:t>
      </w:r>
      <w:r w:rsidR="00B912CD" w:rsidRPr="00884035">
        <w:rPr>
          <w:rFonts w:asciiTheme="majorBidi" w:hAnsiTheme="majorBidi" w:cstheme="majorBidi"/>
          <w:sz w:val="24"/>
          <w:szCs w:val="24"/>
          <w:lang w:bidi="ar-EG"/>
        </w:rPr>
        <w:t>while</w:t>
      </w:r>
      <w:r w:rsidR="00B912CD">
        <w:rPr>
          <w:rFonts w:asciiTheme="majorBidi" w:hAnsiTheme="majorBidi" w:cstheme="majorBidi"/>
          <w:sz w:val="24"/>
          <w:szCs w:val="24"/>
          <w:lang w:bidi="ar-EG"/>
        </w:rPr>
        <w:t xml:space="preserve"> </w:t>
      </w:r>
      <w:r w:rsidR="00B912CD" w:rsidRPr="002A6822">
        <w:rPr>
          <w:rFonts w:asciiTheme="majorBidi" w:hAnsiTheme="majorBidi" w:cstheme="majorBidi"/>
          <w:sz w:val="24"/>
          <w:szCs w:val="24"/>
          <w:lang w:bidi="ar-EG"/>
        </w:rPr>
        <w:t>benefiting</w:t>
      </w:r>
      <w:r w:rsidR="002A6822" w:rsidRPr="00884035">
        <w:rPr>
          <w:rFonts w:asciiTheme="majorBidi" w:hAnsiTheme="majorBidi" w:cstheme="majorBidi"/>
          <w:sz w:val="24"/>
          <w:szCs w:val="24"/>
          <w:lang w:bidi="ar-EG"/>
        </w:rPr>
        <w:t xml:space="preserve"> </w:t>
      </w:r>
      <w:r w:rsidR="002A6822" w:rsidRPr="002A6822">
        <w:rPr>
          <w:rFonts w:asciiTheme="majorBidi" w:hAnsiTheme="majorBidi" w:cstheme="majorBidi"/>
          <w:sz w:val="24"/>
          <w:szCs w:val="24"/>
          <w:lang w:bidi="ar-EG"/>
        </w:rPr>
        <w:t>from the digitization of neutron imaging system</w:t>
      </w:r>
      <w:r w:rsidR="00B912CD">
        <w:rPr>
          <w:rFonts w:asciiTheme="majorBidi" w:hAnsiTheme="majorBidi" w:cstheme="majorBidi"/>
          <w:sz w:val="24"/>
          <w:szCs w:val="24"/>
          <w:lang w:bidi="ar-EG"/>
        </w:rPr>
        <w:t>;</w:t>
      </w:r>
      <w:r w:rsidR="002A6822" w:rsidRPr="002A6822">
        <w:rPr>
          <w:rFonts w:asciiTheme="majorBidi" w:hAnsiTheme="majorBidi" w:cstheme="majorBidi"/>
          <w:sz w:val="24"/>
          <w:szCs w:val="24"/>
          <w:lang w:bidi="ar-EG"/>
        </w:rPr>
        <w:t xml:space="preserve"> which allows obtaining (NR) as a grayscale picture</w:t>
      </w:r>
      <w:r w:rsidR="00B912CD">
        <w:rPr>
          <w:rFonts w:asciiTheme="majorBidi" w:hAnsiTheme="majorBidi" w:cstheme="majorBidi"/>
          <w:sz w:val="24"/>
          <w:szCs w:val="24"/>
          <w:lang w:bidi="ar-EG"/>
        </w:rPr>
        <w:t>;</w:t>
      </w:r>
      <w:r w:rsidR="002A6822" w:rsidRPr="002A6822">
        <w:rPr>
          <w:rFonts w:asciiTheme="majorBidi" w:hAnsiTheme="majorBidi" w:cstheme="majorBidi"/>
          <w:sz w:val="24"/>
          <w:szCs w:val="24"/>
          <w:lang w:bidi="ar-EG"/>
        </w:rPr>
        <w:t xml:space="preserve"> to correct the scattering effects.</w:t>
      </w:r>
      <w:r w:rsidR="00B912CD">
        <w:rPr>
          <w:rFonts w:asciiTheme="majorBidi" w:hAnsiTheme="majorBidi" w:cstheme="majorBidi"/>
          <w:sz w:val="24"/>
          <w:szCs w:val="24"/>
          <w:lang w:bidi="ar-EG"/>
        </w:rPr>
        <w:t xml:space="preserve"> </w:t>
      </w:r>
      <w:r w:rsidR="00B912CD" w:rsidRPr="00884035">
        <w:rPr>
          <w:rFonts w:asciiTheme="majorBidi" w:hAnsiTheme="majorBidi" w:cstheme="majorBidi"/>
          <w:sz w:val="24"/>
          <w:szCs w:val="24"/>
          <w:lang w:bidi="ar-EG"/>
        </w:rPr>
        <w:t>The</w:t>
      </w:r>
      <w:r w:rsidR="002A6822" w:rsidRPr="00884035">
        <w:rPr>
          <w:rFonts w:asciiTheme="majorBidi" w:hAnsiTheme="majorBidi" w:cstheme="majorBidi"/>
          <w:sz w:val="24"/>
          <w:szCs w:val="24"/>
          <w:lang w:bidi="ar-EG"/>
        </w:rPr>
        <w:t xml:space="preserve"> gray</w:t>
      </w:r>
      <w:r w:rsidR="00B912CD" w:rsidRPr="00884035">
        <w:rPr>
          <w:rFonts w:asciiTheme="majorBidi" w:hAnsiTheme="majorBidi" w:cstheme="majorBidi"/>
          <w:sz w:val="24"/>
          <w:szCs w:val="24"/>
          <w:lang w:bidi="ar-EG"/>
        </w:rPr>
        <w:t>scale</w:t>
      </w:r>
      <w:r w:rsidR="002A6822" w:rsidRPr="00884035">
        <w:rPr>
          <w:rFonts w:asciiTheme="majorBidi" w:hAnsiTheme="majorBidi" w:cstheme="majorBidi"/>
          <w:sz w:val="24"/>
          <w:szCs w:val="24"/>
          <w:lang w:bidi="ar-EG"/>
        </w:rPr>
        <w:t xml:space="preserve"> </w:t>
      </w:r>
      <w:r w:rsidR="002A6822" w:rsidRPr="002A6822">
        <w:rPr>
          <w:rFonts w:asciiTheme="majorBidi" w:hAnsiTheme="majorBidi" w:cstheme="majorBidi"/>
          <w:sz w:val="24"/>
          <w:szCs w:val="24"/>
          <w:lang w:bidi="ar-EG"/>
        </w:rPr>
        <w:t>values of the digital image</w:t>
      </w:r>
      <w:r w:rsidR="00B912CD">
        <w:rPr>
          <w:rFonts w:asciiTheme="majorBidi" w:hAnsiTheme="majorBidi" w:cstheme="majorBidi"/>
          <w:sz w:val="24"/>
          <w:szCs w:val="24"/>
          <w:lang w:bidi="ar-EG"/>
        </w:rPr>
        <w:t xml:space="preserve"> </w:t>
      </w:r>
      <w:r w:rsidR="00B912CD" w:rsidRPr="00884035">
        <w:rPr>
          <w:rFonts w:asciiTheme="majorBidi" w:hAnsiTheme="majorBidi" w:cstheme="majorBidi"/>
          <w:sz w:val="24"/>
          <w:szCs w:val="24"/>
          <w:lang w:bidi="ar-EG"/>
        </w:rPr>
        <w:t>are</w:t>
      </w:r>
      <w:r w:rsidR="002A6822" w:rsidRPr="00884035">
        <w:rPr>
          <w:rFonts w:asciiTheme="majorBidi" w:hAnsiTheme="majorBidi" w:cstheme="majorBidi"/>
          <w:sz w:val="24"/>
          <w:szCs w:val="24"/>
          <w:lang w:bidi="ar-EG"/>
        </w:rPr>
        <w:t xml:space="preserve"> </w:t>
      </w:r>
      <w:r w:rsidR="002A6822" w:rsidRPr="002A6822">
        <w:rPr>
          <w:rFonts w:asciiTheme="majorBidi" w:hAnsiTheme="majorBidi" w:cstheme="majorBidi"/>
          <w:sz w:val="24"/>
          <w:szCs w:val="24"/>
          <w:lang w:bidi="ar-EG"/>
        </w:rPr>
        <w:t>related proportionally to the incident neutron flux</w:t>
      </w:r>
      <w:sdt>
        <w:sdtPr>
          <w:rPr>
            <w:rFonts w:asciiTheme="majorBidi" w:hAnsiTheme="majorBidi" w:cstheme="majorBidi"/>
            <w:sz w:val="24"/>
            <w:szCs w:val="24"/>
            <w:lang w:bidi="ar-EG"/>
          </w:rPr>
          <w:id w:val="-80068046"/>
          <w:citation/>
        </w:sdtPr>
        <w:sdtEndPr/>
        <w:sdtContent>
          <w:r w:rsidR="005B16D4">
            <w:rPr>
              <w:rFonts w:asciiTheme="majorBidi" w:hAnsiTheme="majorBidi" w:cstheme="majorBidi"/>
              <w:sz w:val="24"/>
              <w:szCs w:val="24"/>
              <w:lang w:bidi="ar-EG"/>
            </w:rPr>
            <w:fldChar w:fldCharType="begin"/>
          </w:r>
          <w:r w:rsidR="005B16D4">
            <w:rPr>
              <w:rFonts w:asciiTheme="majorBidi" w:hAnsiTheme="majorBidi" w:cstheme="majorBidi"/>
              <w:sz w:val="24"/>
              <w:szCs w:val="24"/>
              <w:lang w:bidi="ar-EG"/>
            </w:rPr>
            <w:instrText xml:space="preserve"> CITATION Ren061 \l 1033 </w:instrText>
          </w:r>
          <w:r w:rsidR="005B16D4">
            <w:rPr>
              <w:rFonts w:asciiTheme="majorBidi" w:hAnsiTheme="majorBidi" w:cstheme="majorBidi"/>
              <w:sz w:val="24"/>
              <w:szCs w:val="24"/>
              <w:lang w:bidi="ar-EG"/>
            </w:rPr>
            <w:fldChar w:fldCharType="separate"/>
          </w:r>
          <w:r w:rsidR="00046D88">
            <w:rPr>
              <w:rFonts w:asciiTheme="majorBidi" w:hAnsiTheme="majorBidi" w:cstheme="majorBidi"/>
              <w:sz w:val="24"/>
              <w:szCs w:val="24"/>
              <w:lang w:bidi="ar-EG"/>
            </w:rPr>
            <w:t xml:space="preserve"> </w:t>
          </w:r>
          <w:r w:rsidR="00046D88" w:rsidRPr="00046D88">
            <w:rPr>
              <w:rFonts w:asciiTheme="majorBidi" w:hAnsiTheme="majorBidi" w:cstheme="majorBidi"/>
              <w:sz w:val="24"/>
              <w:szCs w:val="24"/>
              <w:lang w:bidi="ar-EG"/>
            </w:rPr>
            <w:t>[7]</w:t>
          </w:r>
          <w:r w:rsidR="005B16D4">
            <w:rPr>
              <w:rFonts w:asciiTheme="majorBidi" w:hAnsiTheme="majorBidi" w:cstheme="majorBidi"/>
              <w:sz w:val="24"/>
              <w:szCs w:val="24"/>
              <w:lang w:bidi="ar-EG"/>
            </w:rPr>
            <w:fldChar w:fldCharType="end"/>
          </w:r>
        </w:sdtContent>
      </w:sdt>
      <w:r w:rsidR="002A6822" w:rsidRPr="002A6822">
        <w:rPr>
          <w:rFonts w:asciiTheme="majorBidi" w:hAnsiTheme="majorBidi" w:cstheme="majorBidi"/>
          <w:sz w:val="24"/>
          <w:szCs w:val="24"/>
          <w:lang w:bidi="ar-EG"/>
        </w:rPr>
        <w:t xml:space="preserve">. The neutron flux beam passing </w:t>
      </w:r>
      <w:r w:rsidR="00B912CD" w:rsidRPr="00884035">
        <w:rPr>
          <w:rFonts w:asciiTheme="majorBidi" w:hAnsiTheme="majorBidi" w:cstheme="majorBidi"/>
          <w:sz w:val="24"/>
          <w:szCs w:val="24"/>
          <w:lang w:bidi="ar-EG"/>
        </w:rPr>
        <w:t>through</w:t>
      </w:r>
      <w:r w:rsidR="00B912CD">
        <w:rPr>
          <w:rFonts w:asciiTheme="majorBidi" w:hAnsiTheme="majorBidi" w:cstheme="majorBidi"/>
          <w:sz w:val="24"/>
          <w:szCs w:val="24"/>
          <w:lang w:bidi="ar-EG"/>
        </w:rPr>
        <w:t xml:space="preserve"> </w:t>
      </w:r>
      <w:r w:rsidR="002A6822" w:rsidRPr="002A6822">
        <w:rPr>
          <w:rFonts w:asciiTheme="majorBidi" w:hAnsiTheme="majorBidi" w:cstheme="majorBidi"/>
          <w:sz w:val="24"/>
          <w:szCs w:val="24"/>
          <w:lang w:bidi="ar-EG"/>
        </w:rPr>
        <w:t>the sample</w:t>
      </w:r>
      <w:r w:rsidR="00B912CD">
        <w:rPr>
          <w:rFonts w:asciiTheme="majorBidi" w:hAnsiTheme="majorBidi" w:cstheme="majorBidi"/>
          <w:sz w:val="24"/>
          <w:szCs w:val="24"/>
          <w:lang w:bidi="ar-EG"/>
        </w:rPr>
        <w:t xml:space="preserve"> is</w:t>
      </w:r>
      <w:r w:rsidR="002A6822" w:rsidRPr="002A6822">
        <w:rPr>
          <w:rFonts w:asciiTheme="majorBidi" w:hAnsiTheme="majorBidi" w:cstheme="majorBidi"/>
          <w:sz w:val="24"/>
          <w:szCs w:val="24"/>
          <w:lang w:bidi="ar-EG"/>
        </w:rPr>
        <w:t xml:space="preserve"> characterized by an exponential function. For high scattering cross-sections materials</w:t>
      </w:r>
      <w:r w:rsidR="00B912CD">
        <w:rPr>
          <w:rFonts w:asciiTheme="majorBidi" w:hAnsiTheme="majorBidi" w:cstheme="majorBidi"/>
          <w:sz w:val="24"/>
          <w:szCs w:val="24"/>
          <w:lang w:bidi="ar-EG"/>
        </w:rPr>
        <w:t>;</w:t>
      </w:r>
      <w:r w:rsidR="002A6822" w:rsidRPr="002A6822">
        <w:rPr>
          <w:rFonts w:asciiTheme="majorBidi" w:hAnsiTheme="majorBidi" w:cstheme="majorBidi"/>
          <w:sz w:val="24"/>
          <w:szCs w:val="24"/>
          <w:lang w:bidi="ar-EG"/>
        </w:rPr>
        <w:t xml:space="preserve"> like the Hydrogen</w:t>
      </w:r>
      <w:r w:rsidR="00B912CD">
        <w:rPr>
          <w:rFonts w:asciiTheme="majorBidi" w:hAnsiTheme="majorBidi" w:cstheme="majorBidi"/>
          <w:sz w:val="24"/>
          <w:szCs w:val="24"/>
          <w:lang w:bidi="ar-EG"/>
        </w:rPr>
        <w:t>;</w:t>
      </w:r>
      <w:r w:rsidR="002A6822" w:rsidRPr="002A6822">
        <w:rPr>
          <w:rFonts w:asciiTheme="majorBidi" w:hAnsiTheme="majorBidi" w:cstheme="majorBidi"/>
          <w:sz w:val="24"/>
          <w:szCs w:val="24"/>
          <w:lang w:bidi="ar-EG"/>
        </w:rPr>
        <w:t xml:space="preserve"> the beam attenuation is no longer exponential</w:t>
      </w:r>
      <w:r w:rsidR="00B50CF9">
        <w:rPr>
          <w:rFonts w:asciiTheme="majorBidi" w:hAnsiTheme="majorBidi" w:cstheme="majorBidi"/>
          <w:sz w:val="24"/>
          <w:szCs w:val="24"/>
          <w:lang w:bidi="ar-EG"/>
        </w:rPr>
        <w:t>.</w:t>
      </w:r>
      <w:r w:rsidR="002A6822" w:rsidRPr="002A6822">
        <w:rPr>
          <w:rFonts w:asciiTheme="majorBidi" w:hAnsiTheme="majorBidi" w:cstheme="majorBidi"/>
          <w:sz w:val="24"/>
          <w:szCs w:val="24"/>
          <w:lang w:bidi="ar-EG"/>
        </w:rPr>
        <w:t xml:space="preserve"> A buildup factor (Bs)</w:t>
      </w:r>
      <w:r w:rsidR="00CA7F2E">
        <w:rPr>
          <w:rFonts w:asciiTheme="majorBidi" w:hAnsiTheme="majorBidi" w:cstheme="majorBidi"/>
          <w:sz w:val="24"/>
          <w:szCs w:val="24"/>
          <w:lang w:bidi="ar-EG"/>
        </w:rPr>
        <w:t xml:space="preserve"> </w:t>
      </w:r>
      <w:r w:rsidR="00CA7F2E" w:rsidRPr="00884035">
        <w:rPr>
          <w:rFonts w:asciiTheme="majorBidi" w:hAnsiTheme="majorBidi" w:cstheme="majorBidi"/>
          <w:sz w:val="24"/>
          <w:szCs w:val="24"/>
          <w:lang w:bidi="ar-EG"/>
        </w:rPr>
        <w:t>is usually</w:t>
      </w:r>
      <w:r w:rsidR="002A6822" w:rsidRPr="00884035">
        <w:rPr>
          <w:rFonts w:asciiTheme="majorBidi" w:hAnsiTheme="majorBidi" w:cstheme="majorBidi"/>
          <w:sz w:val="24"/>
          <w:szCs w:val="24"/>
          <w:lang w:bidi="ar-EG"/>
        </w:rPr>
        <w:t xml:space="preserve"> </w:t>
      </w:r>
      <w:r w:rsidR="002A6822" w:rsidRPr="002A6822">
        <w:rPr>
          <w:rFonts w:asciiTheme="majorBidi" w:hAnsiTheme="majorBidi" w:cstheme="majorBidi"/>
          <w:sz w:val="24"/>
          <w:szCs w:val="24"/>
          <w:lang w:bidi="ar-EG"/>
        </w:rPr>
        <w:t xml:space="preserve">added </w:t>
      </w:r>
      <w:r w:rsidR="002A6822" w:rsidRPr="002A6822">
        <w:rPr>
          <w:rFonts w:asciiTheme="majorBidi" w:hAnsiTheme="majorBidi" w:cstheme="majorBidi"/>
          <w:sz w:val="24"/>
          <w:szCs w:val="24"/>
          <w:lang w:bidi="ar-EG"/>
        </w:rPr>
        <w:lastRenderedPageBreak/>
        <w:t>to the attenuation equation (1) to compensate for this deviation caused by the scattered neutrons components</w:t>
      </w:r>
      <w:bookmarkEnd w:id="18"/>
      <w:sdt>
        <w:sdtPr>
          <w:rPr>
            <w:rFonts w:asciiTheme="majorBidi" w:hAnsiTheme="majorBidi" w:cstheme="majorBidi"/>
            <w:sz w:val="24"/>
            <w:szCs w:val="24"/>
            <w:lang w:bidi="ar-EG"/>
          </w:rPr>
          <w:id w:val="78026250"/>
          <w:citation/>
        </w:sdtPr>
        <w:sdtEndPr/>
        <w:sdtContent>
          <w:r w:rsidR="005B16D4">
            <w:rPr>
              <w:rFonts w:asciiTheme="majorBidi" w:hAnsiTheme="majorBidi" w:cstheme="majorBidi"/>
              <w:sz w:val="24"/>
              <w:szCs w:val="24"/>
              <w:lang w:bidi="ar-EG"/>
            </w:rPr>
            <w:fldChar w:fldCharType="begin"/>
          </w:r>
          <w:r w:rsidR="005B16D4">
            <w:rPr>
              <w:rFonts w:asciiTheme="majorBidi" w:hAnsiTheme="majorBidi" w:cstheme="majorBidi"/>
              <w:sz w:val="24"/>
              <w:szCs w:val="24"/>
              <w:lang w:bidi="ar-EG"/>
            </w:rPr>
            <w:instrText xml:space="preserve"> CITATION Geo03 \l 1033 </w:instrText>
          </w:r>
          <w:r w:rsidR="005B16D4">
            <w:rPr>
              <w:rFonts w:asciiTheme="majorBidi" w:hAnsiTheme="majorBidi" w:cstheme="majorBidi"/>
              <w:sz w:val="24"/>
              <w:szCs w:val="24"/>
              <w:lang w:bidi="ar-EG"/>
            </w:rPr>
            <w:fldChar w:fldCharType="separate"/>
          </w:r>
          <w:r w:rsidR="00046D88">
            <w:rPr>
              <w:rFonts w:asciiTheme="majorBidi" w:hAnsiTheme="majorBidi" w:cstheme="majorBidi"/>
              <w:noProof/>
              <w:sz w:val="24"/>
              <w:szCs w:val="24"/>
              <w:lang w:bidi="ar-EG"/>
            </w:rPr>
            <w:t xml:space="preserve"> </w:t>
          </w:r>
          <w:r w:rsidR="00046D88" w:rsidRPr="00046D88">
            <w:rPr>
              <w:rFonts w:asciiTheme="majorBidi" w:hAnsiTheme="majorBidi" w:cstheme="majorBidi"/>
              <w:noProof/>
              <w:sz w:val="24"/>
              <w:szCs w:val="24"/>
              <w:lang w:bidi="ar-EG"/>
            </w:rPr>
            <w:t>[8]</w:t>
          </w:r>
          <w:r w:rsidR="005B16D4">
            <w:rPr>
              <w:rFonts w:asciiTheme="majorBidi" w:hAnsiTheme="majorBidi" w:cstheme="majorBidi"/>
              <w:sz w:val="24"/>
              <w:szCs w:val="24"/>
              <w:lang w:bidi="ar-EG"/>
            </w:rPr>
            <w:fldChar w:fldCharType="end"/>
          </w:r>
        </w:sdtContent>
      </w:sdt>
      <w:r w:rsidR="002616EB">
        <w:rPr>
          <w:rFonts w:asciiTheme="majorBidi" w:hAnsiTheme="majorBidi" w:cstheme="majorBidi"/>
          <w:sz w:val="24"/>
          <w:szCs w:val="24"/>
          <w:lang w:bidi="ar-EG"/>
        </w:rPr>
        <w:t>.</w:t>
      </w:r>
    </w:p>
    <w:bookmarkEnd w:id="17"/>
    <w:bookmarkEnd w:id="19"/>
    <w:p w14:paraId="53597DD7" w14:textId="77777777" w:rsidR="00876FB4" w:rsidRDefault="00876FB4" w:rsidP="00876FB4">
      <w:pPr>
        <w:bidi w:val="0"/>
        <w:jc w:val="both"/>
        <w:rPr>
          <w:rFonts w:asciiTheme="majorBidi" w:hAnsiTheme="majorBidi" w:cstheme="majorBidi"/>
          <w:sz w:val="24"/>
          <w:szCs w:val="24"/>
          <w:lang w:bidi="ar-EG"/>
        </w:rPr>
      </w:pPr>
      <m:oMathPara>
        <m:oMath>
          <m:r>
            <w:rPr>
              <w:rFonts w:ascii="Cambria Math" w:hAnsi="Cambria Math" w:cstheme="majorBidi"/>
              <w:sz w:val="24"/>
              <w:szCs w:val="24"/>
            </w:rPr>
            <m:t xml:space="preserve">           </m:t>
          </m:r>
          <w:bookmarkStart w:id="21" w:name="_Hlk22514440"/>
          <m:f>
            <m:fPr>
              <m:type m:val="skw"/>
              <m:ctrlPr>
                <w:rPr>
                  <w:rFonts w:ascii="Cambria Math" w:hAnsi="Cambria Math" w:cstheme="majorBidi"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theme="majorBidi"/>
                  <w:sz w:val="24"/>
                  <w:szCs w:val="24"/>
                </w:rPr>
                <m:t>I</m:t>
              </m:r>
            </m:num>
            <m:den>
              <m:sSub>
                <m:sSubPr>
                  <m:ctrlPr>
                    <w:rPr>
                      <w:rFonts w:ascii="Cambria Math" w:hAnsi="Cambria Math" w:cstheme="majorBidi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theme="majorBidi"/>
                      <w:sz w:val="24"/>
                      <w:szCs w:val="24"/>
                    </w:rPr>
                    <m:t>I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theme="majorBidi"/>
                      <w:sz w:val="24"/>
                      <w:szCs w:val="24"/>
                    </w:rPr>
                    <m:t>°</m:t>
                  </m:r>
                </m:sub>
              </m:sSub>
            </m:den>
          </m:f>
          <m:r>
            <m:rPr>
              <m:sty m:val="p"/>
            </m:rPr>
            <w:rPr>
              <w:rFonts w:ascii="Cambria Math" w:hAnsi="Cambria Math" w:cstheme="majorBidi"/>
              <w:sz w:val="24"/>
              <w:szCs w:val="24"/>
            </w:rPr>
            <m:t>=</m:t>
          </m:r>
          <m:sSub>
            <m:sSubPr>
              <m:ctrlPr>
                <w:rPr>
                  <w:rFonts w:ascii="Cambria Math" w:hAnsi="Cambria Math" w:cstheme="majorBidi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theme="majorBidi"/>
                  <w:sz w:val="24"/>
                  <w:szCs w:val="24"/>
                </w:rPr>
                <m:t>B</m:t>
              </m:r>
            </m:e>
            <m:sub>
              <m:r>
                <w:rPr>
                  <w:rFonts w:ascii="Cambria Math" w:hAnsi="Cambria Math" w:cstheme="majorBidi"/>
                  <w:sz w:val="24"/>
                  <w:szCs w:val="24"/>
                </w:rPr>
                <m:t>s</m:t>
              </m:r>
            </m:sub>
          </m:sSub>
          <m:func>
            <m:funcPr>
              <m:ctrlPr>
                <w:rPr>
                  <w:rFonts w:ascii="Cambria Math" w:hAnsi="Cambria Math" w:cstheme="majorBidi"/>
                  <w:sz w:val="24"/>
                  <w:szCs w:val="24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theme="majorBidi"/>
                  <w:sz w:val="24"/>
                  <w:szCs w:val="24"/>
                </w:rPr>
                <m:t>*exp</m:t>
              </m:r>
            </m:fName>
            <m:e>
              <m:d>
                <m:dPr>
                  <m:ctrlPr>
                    <w:rPr>
                      <w:rFonts w:ascii="Cambria Math" w:hAnsi="Cambria Math" w:cstheme="majorBidi"/>
                      <w:sz w:val="24"/>
                      <w:szCs w:val="24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theme="majorBidi"/>
                          <w:sz w:val="24"/>
                          <w:szCs w:val="24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theme="majorBidi"/>
                          <w:sz w:val="24"/>
                          <w:szCs w:val="24"/>
                        </w:rPr>
                        <m:t>Σ</m:t>
                      </m:r>
                    </m:e>
                    <m:sub>
                      <m:r>
                        <w:rPr>
                          <w:rFonts w:ascii="Cambria Math" w:hAnsi="Cambria Math" w:cstheme="majorBidi"/>
                          <w:sz w:val="24"/>
                          <w:szCs w:val="24"/>
                        </w:rPr>
                        <m:t>total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 w:cstheme="majorBidi"/>
                      <w:sz w:val="24"/>
                      <w:szCs w:val="24"/>
                    </w:rPr>
                    <m:t xml:space="preserve"> </m:t>
                  </m:r>
                  <m:r>
                    <w:rPr>
                      <w:rFonts w:ascii="Cambria Math" w:hAnsi="Cambria Math" w:cstheme="majorBidi"/>
                      <w:sz w:val="24"/>
                      <w:szCs w:val="24"/>
                    </w:rPr>
                    <m:t>d</m:t>
                  </m:r>
                </m:e>
              </m:d>
            </m:e>
          </m:func>
          <m:r>
            <w:rPr>
              <w:rFonts w:ascii="Cambria Math" w:hAnsi="Cambria Math" w:cstheme="majorBidi"/>
              <w:sz w:val="24"/>
              <w:szCs w:val="24"/>
              <w:lang w:bidi="ar-EG"/>
            </w:rPr>
            <m:t xml:space="preserve">              (1)</m:t>
          </m:r>
        </m:oMath>
      </m:oMathPara>
      <w:bookmarkEnd w:id="21"/>
    </w:p>
    <w:p w14:paraId="77BC12FA" w14:textId="39EDFA43" w:rsidR="005A2728" w:rsidRDefault="00876FB4" w:rsidP="005A2728">
      <w:pPr>
        <w:bidi w:val="0"/>
        <w:jc w:val="both"/>
        <w:rPr>
          <w:rFonts w:asciiTheme="majorBidi" w:eastAsia="Calibri" w:hAnsiTheme="majorBidi" w:cstheme="majorBidi"/>
          <w:sz w:val="24"/>
          <w:szCs w:val="24"/>
        </w:rPr>
      </w:pPr>
      <w:bookmarkStart w:id="22" w:name="OLE_LINK18"/>
      <w:bookmarkStart w:id="23" w:name="OLE_LINK129"/>
      <w:r>
        <w:rPr>
          <w:rFonts w:asciiTheme="majorBidi" w:hAnsiTheme="majorBidi" w:cstheme="majorBidi"/>
          <w:sz w:val="24"/>
          <w:szCs w:val="24"/>
          <w:lang w:bidi="ar-EG"/>
        </w:rPr>
        <w:t xml:space="preserve">Where; </w:t>
      </w:r>
      <w:r w:rsidRPr="00342894">
        <w:rPr>
          <w:rFonts w:asciiTheme="majorBidi" w:hAnsiTheme="majorBidi" w:cstheme="majorBidi"/>
          <w:b/>
          <w:bCs/>
          <w:i/>
          <w:iCs/>
          <w:sz w:val="24"/>
          <w:szCs w:val="24"/>
          <w:lang w:bidi="ar-EG"/>
        </w:rPr>
        <w:t>I</w:t>
      </w:r>
      <w:r w:rsidRPr="00342894">
        <w:rPr>
          <w:rFonts w:asciiTheme="majorBidi" w:hAnsiTheme="majorBidi" w:cstheme="majorBidi"/>
          <w:b/>
          <w:bCs/>
          <w:i/>
          <w:iCs/>
          <w:sz w:val="24"/>
          <w:szCs w:val="24"/>
          <w:vertAlign w:val="subscript"/>
          <w:lang w:bidi="ar-EG"/>
        </w:rPr>
        <w:t>o</w:t>
      </w:r>
      <w:r w:rsidRPr="00342894">
        <w:rPr>
          <w:rFonts w:asciiTheme="majorBidi" w:hAnsiTheme="majorBidi" w:cstheme="majorBidi"/>
          <w:b/>
          <w:bCs/>
          <w:sz w:val="24"/>
          <w:szCs w:val="24"/>
          <w:lang w:bidi="ar-EG"/>
        </w:rPr>
        <w:t xml:space="preserve"> </w:t>
      </w:r>
      <w:r>
        <w:rPr>
          <w:rFonts w:asciiTheme="majorBidi" w:hAnsiTheme="majorBidi" w:cstheme="majorBidi"/>
          <w:sz w:val="24"/>
          <w:szCs w:val="24"/>
          <w:lang w:bidi="ar-EG"/>
        </w:rPr>
        <w:t>and</w:t>
      </w:r>
      <w:r w:rsidRPr="00342894">
        <w:rPr>
          <w:rFonts w:asciiTheme="majorBidi" w:hAnsiTheme="majorBidi" w:cstheme="majorBidi"/>
          <w:b/>
          <w:bCs/>
          <w:i/>
          <w:iCs/>
          <w:sz w:val="24"/>
          <w:szCs w:val="24"/>
          <w:lang w:bidi="ar-EG"/>
        </w:rPr>
        <w:t xml:space="preserve"> I</w:t>
      </w:r>
      <w:r>
        <w:rPr>
          <w:rFonts w:asciiTheme="majorBidi" w:hAnsiTheme="majorBidi" w:cstheme="majorBidi"/>
          <w:sz w:val="24"/>
          <w:szCs w:val="24"/>
          <w:lang w:bidi="ar-EG"/>
        </w:rPr>
        <w:t xml:space="preserve"> are the intensities of the beam before and after the transmission</w:t>
      </w:r>
      <w:r w:rsidR="00884035">
        <w:rPr>
          <w:rFonts w:asciiTheme="majorBidi" w:hAnsiTheme="majorBidi" w:cstheme="majorBidi"/>
          <w:sz w:val="24"/>
          <w:szCs w:val="24"/>
          <w:lang w:bidi="ar-EG"/>
        </w:rPr>
        <w:t>.</w:t>
      </w:r>
      <w:r>
        <w:rPr>
          <w:rFonts w:asciiTheme="majorBidi" w:hAnsiTheme="majorBidi" w:cstheme="majorBidi"/>
          <w:sz w:val="24"/>
          <w:szCs w:val="24"/>
          <w:lang w:bidi="ar-EG"/>
        </w:rPr>
        <w:t xml:space="preserve"> </w:t>
      </w:r>
      <w:proofErr w:type="spellStart"/>
      <w:r w:rsidRPr="00342894">
        <w:rPr>
          <w:rFonts w:asciiTheme="majorBidi" w:hAnsiTheme="majorBidi" w:cstheme="majorBidi"/>
          <w:b/>
          <w:bCs/>
          <w:i/>
          <w:iCs/>
          <w:sz w:val="24"/>
          <w:szCs w:val="24"/>
          <w:lang w:bidi="ar-EG"/>
        </w:rPr>
        <w:t>Ʃ</w:t>
      </w:r>
      <w:r w:rsidRPr="00342894">
        <w:rPr>
          <w:rFonts w:asciiTheme="majorBidi" w:hAnsiTheme="majorBidi" w:cstheme="majorBidi"/>
          <w:b/>
          <w:bCs/>
          <w:i/>
          <w:iCs/>
          <w:sz w:val="24"/>
          <w:szCs w:val="24"/>
          <w:vertAlign w:val="subscript"/>
          <w:lang w:bidi="ar-EG"/>
        </w:rPr>
        <w:t>total</w:t>
      </w:r>
      <w:proofErr w:type="spellEnd"/>
      <w:r>
        <w:rPr>
          <w:rFonts w:asciiTheme="majorBidi" w:hAnsiTheme="majorBidi" w:cstheme="majorBidi"/>
          <w:sz w:val="24"/>
          <w:szCs w:val="24"/>
          <w:lang w:bidi="ar-EG"/>
        </w:rPr>
        <w:t xml:space="preserve"> and </w:t>
      </w:r>
      <w:r w:rsidRPr="00342894">
        <w:rPr>
          <w:rFonts w:asciiTheme="majorBidi" w:hAnsiTheme="majorBidi" w:cstheme="majorBidi"/>
          <w:b/>
          <w:bCs/>
          <w:i/>
          <w:iCs/>
          <w:sz w:val="24"/>
          <w:szCs w:val="24"/>
          <w:lang w:bidi="ar-EG"/>
        </w:rPr>
        <w:t>d</w:t>
      </w:r>
      <w:r>
        <w:rPr>
          <w:rFonts w:asciiTheme="majorBidi" w:hAnsiTheme="majorBidi" w:cstheme="majorBidi"/>
          <w:sz w:val="24"/>
          <w:szCs w:val="24"/>
          <w:lang w:bidi="ar-EG"/>
        </w:rPr>
        <w:t xml:space="preserve"> are the macroscopic total cross-section and the thickness of the sample respectively</w:t>
      </w:r>
      <w:r w:rsidR="0064056A">
        <w:rPr>
          <w:rFonts w:asciiTheme="majorBidi" w:hAnsiTheme="majorBidi" w:cstheme="majorBidi"/>
          <w:sz w:val="24"/>
          <w:szCs w:val="24"/>
          <w:lang w:bidi="ar-EG"/>
        </w:rPr>
        <w:t>. (</w:t>
      </w:r>
      <m:oMath>
        <m:sSub>
          <m:sSubPr>
            <m:ctrlPr>
              <w:rPr>
                <w:rFonts w:ascii="Cambria Math" w:hAnsi="Cambria Math" w:cstheme="majorBidi"/>
                <w:sz w:val="24"/>
                <w:szCs w:val="24"/>
                <w:lang w:bidi="ar-EG"/>
              </w:rPr>
            </m:ctrlPr>
          </m:sSubPr>
          <m:e>
            <m:r>
              <w:rPr>
                <w:rFonts w:ascii="Cambria Math" w:hAnsi="Cambria Math" w:cstheme="majorBidi"/>
                <w:sz w:val="24"/>
                <w:szCs w:val="24"/>
                <w:lang w:bidi="ar-EG"/>
              </w:rPr>
              <m:t>B</m:t>
            </m:r>
          </m:e>
          <m:sub>
            <m:r>
              <w:rPr>
                <w:rFonts w:ascii="Cambria Math" w:hAnsi="Cambria Math" w:cstheme="majorBidi"/>
                <w:sz w:val="24"/>
                <w:szCs w:val="24"/>
                <w:lang w:bidi="ar-EG"/>
              </w:rPr>
              <m:t>s</m:t>
            </m:r>
          </m:sub>
        </m:sSub>
      </m:oMath>
      <w:r w:rsidR="0064056A">
        <w:rPr>
          <w:rFonts w:asciiTheme="majorBidi" w:hAnsiTheme="majorBidi" w:cstheme="majorBidi"/>
          <w:sz w:val="24"/>
          <w:szCs w:val="24"/>
          <w:lang w:bidi="ar-EG"/>
        </w:rPr>
        <w:t>) is the scatter buildup factor</w:t>
      </w:r>
      <w:r>
        <w:rPr>
          <w:rFonts w:asciiTheme="majorBidi" w:hAnsiTheme="majorBidi" w:cstheme="majorBidi"/>
          <w:sz w:val="24"/>
          <w:szCs w:val="24"/>
          <w:lang w:bidi="ar-EG"/>
        </w:rPr>
        <w:t>.</w:t>
      </w:r>
      <w:r w:rsidR="00D843BC">
        <w:rPr>
          <w:rFonts w:asciiTheme="majorBidi" w:eastAsia="Calibri" w:hAnsiTheme="majorBidi" w:cstheme="majorBidi"/>
          <w:sz w:val="24"/>
          <w:szCs w:val="24"/>
        </w:rPr>
        <w:t xml:space="preserve"> </w:t>
      </w:r>
      <w:r w:rsidR="005A2728" w:rsidRPr="00884035">
        <w:rPr>
          <w:rFonts w:asciiTheme="majorBidi" w:hAnsiTheme="majorBidi" w:cstheme="majorBidi"/>
          <w:sz w:val="24"/>
          <w:szCs w:val="24"/>
          <w:lang w:bidi="ar-EG"/>
        </w:rPr>
        <w:t xml:space="preserve">The </w:t>
      </w:r>
      <w:r w:rsidR="00CA7F2E" w:rsidRPr="00884035">
        <w:rPr>
          <w:rFonts w:asciiTheme="majorBidi" w:hAnsiTheme="majorBidi" w:cstheme="majorBidi"/>
          <w:sz w:val="24"/>
          <w:szCs w:val="24"/>
          <w:lang w:bidi="ar-EG"/>
        </w:rPr>
        <w:t xml:space="preserve">change in the </w:t>
      </w:r>
      <w:r w:rsidR="005A2728" w:rsidRPr="00884035">
        <w:rPr>
          <w:rFonts w:asciiTheme="majorBidi" w:hAnsiTheme="majorBidi" w:cstheme="majorBidi"/>
          <w:sz w:val="24"/>
          <w:szCs w:val="24"/>
          <w:lang w:bidi="ar-EG"/>
        </w:rPr>
        <w:t>pure transmission value by scattering is corrected by calculating the scatter contribution and subtract it from the radiograph to achieve</w:t>
      </w:r>
      <w:r w:rsidR="00AC1A35" w:rsidRPr="00884035">
        <w:rPr>
          <w:rFonts w:asciiTheme="majorBidi" w:hAnsiTheme="majorBidi" w:cstheme="majorBidi"/>
          <w:sz w:val="24"/>
          <w:szCs w:val="24"/>
          <w:lang w:bidi="ar-EG"/>
        </w:rPr>
        <w:t xml:space="preserve"> </w:t>
      </w:r>
      <w:r w:rsidR="005A2728" w:rsidRPr="00884035">
        <w:rPr>
          <w:rFonts w:asciiTheme="majorBidi" w:hAnsiTheme="majorBidi" w:cstheme="majorBidi"/>
          <w:sz w:val="24"/>
          <w:szCs w:val="24"/>
          <w:lang w:bidi="ar-EG"/>
        </w:rPr>
        <w:t>scatter</w:t>
      </w:r>
      <w:r w:rsidR="00CA7F2E" w:rsidRPr="00884035">
        <w:rPr>
          <w:rFonts w:asciiTheme="majorBidi" w:hAnsiTheme="majorBidi" w:cstheme="majorBidi"/>
          <w:sz w:val="24"/>
          <w:szCs w:val="24"/>
          <w:lang w:bidi="ar-EG"/>
        </w:rPr>
        <w:t>-</w:t>
      </w:r>
      <w:r w:rsidR="00D843BC" w:rsidRPr="00884035">
        <w:rPr>
          <w:rFonts w:asciiTheme="majorBidi" w:hAnsiTheme="majorBidi" w:cstheme="majorBidi"/>
          <w:sz w:val="24"/>
          <w:szCs w:val="24"/>
          <w:lang w:bidi="ar-EG"/>
        </w:rPr>
        <w:t>free image</w:t>
      </w:r>
      <w:r w:rsidR="005A2728" w:rsidRPr="00884035">
        <w:rPr>
          <w:rFonts w:asciiTheme="majorBidi" w:hAnsiTheme="majorBidi" w:cstheme="majorBidi"/>
          <w:sz w:val="24"/>
          <w:szCs w:val="24"/>
          <w:lang w:bidi="ar-EG"/>
        </w:rPr>
        <w:t xml:space="preserve">. </w:t>
      </w:r>
      <w:r w:rsidR="00AD5FD1" w:rsidRPr="00884035">
        <w:rPr>
          <w:rFonts w:asciiTheme="majorBidi" w:hAnsiTheme="majorBidi" w:cstheme="majorBidi"/>
          <w:sz w:val="24"/>
          <w:szCs w:val="24"/>
          <w:lang w:bidi="ar-EG"/>
        </w:rPr>
        <w:t xml:space="preserve">The </w:t>
      </w:r>
      <w:r w:rsidR="005A2728" w:rsidRPr="00884035">
        <w:rPr>
          <w:rFonts w:asciiTheme="majorBidi" w:hAnsiTheme="majorBidi" w:cstheme="majorBidi"/>
          <w:sz w:val="24"/>
          <w:szCs w:val="24"/>
          <w:lang w:bidi="ar-EG"/>
        </w:rPr>
        <w:t>scatter contribution</w:t>
      </w:r>
      <w:r w:rsidR="00AD5FD1" w:rsidRPr="00884035">
        <w:rPr>
          <w:rFonts w:asciiTheme="majorBidi" w:hAnsiTheme="majorBidi" w:cstheme="majorBidi"/>
          <w:sz w:val="24"/>
          <w:szCs w:val="24"/>
          <w:lang w:bidi="ar-EG"/>
        </w:rPr>
        <w:t>; which defined</w:t>
      </w:r>
      <w:r w:rsidR="00AD5FD1">
        <w:rPr>
          <w:rFonts w:asciiTheme="majorBidi" w:eastAsia="Calibri" w:hAnsiTheme="majorBidi" w:cstheme="majorBidi"/>
          <w:sz w:val="24"/>
          <w:szCs w:val="24"/>
        </w:rPr>
        <w:t xml:space="preserve"> </w:t>
      </w:r>
      <w:r w:rsidR="005A2728" w:rsidRPr="005A2728">
        <w:rPr>
          <w:rFonts w:asciiTheme="majorBidi" w:eastAsia="Calibri" w:hAnsiTheme="majorBidi" w:cstheme="majorBidi"/>
          <w:sz w:val="24"/>
          <w:szCs w:val="24"/>
        </w:rPr>
        <w:t>by buildup factor (B</w:t>
      </w:r>
      <w:r w:rsidR="005A2728" w:rsidRPr="005A2728">
        <w:rPr>
          <w:rFonts w:asciiTheme="majorBidi" w:eastAsia="Calibri" w:hAnsiTheme="majorBidi" w:cstheme="majorBidi"/>
          <w:sz w:val="24"/>
          <w:szCs w:val="24"/>
          <w:vertAlign w:val="subscript"/>
        </w:rPr>
        <w:t>s</w:t>
      </w:r>
      <w:r w:rsidR="005A2728" w:rsidRPr="005A2728">
        <w:rPr>
          <w:rFonts w:asciiTheme="majorBidi" w:eastAsia="Calibri" w:hAnsiTheme="majorBidi" w:cstheme="majorBidi"/>
          <w:sz w:val="24"/>
          <w:szCs w:val="24"/>
        </w:rPr>
        <w:t>)</w:t>
      </w:r>
      <w:r w:rsidR="00AD5FD1">
        <w:rPr>
          <w:rFonts w:asciiTheme="majorBidi" w:eastAsia="Calibri" w:hAnsiTheme="majorBidi" w:cstheme="majorBidi"/>
          <w:sz w:val="24"/>
          <w:szCs w:val="24"/>
        </w:rPr>
        <w:t xml:space="preserve">; </w:t>
      </w:r>
      <w:r w:rsidR="005A2728" w:rsidRPr="005A2728">
        <w:rPr>
          <w:rFonts w:asciiTheme="majorBidi" w:eastAsia="Calibri" w:hAnsiTheme="majorBidi" w:cstheme="majorBidi"/>
          <w:sz w:val="24"/>
          <w:szCs w:val="24"/>
        </w:rPr>
        <w:t xml:space="preserve">cannot be directly obtained. </w:t>
      </w:r>
      <w:r w:rsidR="00342894" w:rsidRPr="00342894">
        <w:rPr>
          <w:rFonts w:asciiTheme="majorBidi" w:eastAsia="Calibri" w:hAnsiTheme="majorBidi" w:cstheme="majorBidi"/>
          <w:sz w:val="24"/>
          <w:szCs w:val="24"/>
        </w:rPr>
        <w:t xml:space="preserve">A </w:t>
      </w:r>
      <w:r w:rsidR="000272B3" w:rsidRPr="00342894">
        <w:rPr>
          <w:rFonts w:asciiTheme="majorBidi" w:eastAsia="Calibri" w:hAnsiTheme="majorBidi" w:cstheme="majorBidi"/>
          <w:sz w:val="24"/>
          <w:szCs w:val="24"/>
        </w:rPr>
        <w:t>proposed algorithm</w:t>
      </w:r>
      <w:r w:rsidR="00342894" w:rsidRPr="00342894">
        <w:rPr>
          <w:rFonts w:asciiTheme="majorBidi" w:eastAsia="Calibri" w:hAnsiTheme="majorBidi" w:cstheme="majorBidi"/>
          <w:sz w:val="24"/>
          <w:szCs w:val="24"/>
        </w:rPr>
        <w:t xml:space="preserve"> </w:t>
      </w:r>
      <w:r w:rsidR="00884035" w:rsidRPr="00342894">
        <w:rPr>
          <w:rFonts w:asciiTheme="majorBidi" w:eastAsia="Calibri" w:hAnsiTheme="majorBidi" w:cstheme="majorBidi"/>
          <w:sz w:val="24"/>
          <w:szCs w:val="24"/>
        </w:rPr>
        <w:t>is developed</w:t>
      </w:r>
      <w:r w:rsidR="00342894" w:rsidRPr="00342894">
        <w:rPr>
          <w:rFonts w:asciiTheme="majorBidi" w:eastAsia="Calibri" w:hAnsiTheme="majorBidi" w:cstheme="majorBidi"/>
          <w:sz w:val="24"/>
          <w:szCs w:val="24"/>
        </w:rPr>
        <w:t xml:space="preserve"> in MATLAB to estimate the scattering components (Bs)</w:t>
      </w:r>
      <w:r w:rsidR="00342894">
        <w:rPr>
          <w:rFonts w:asciiTheme="majorBidi" w:eastAsia="Calibri" w:hAnsiTheme="majorBidi" w:cstheme="majorBidi"/>
          <w:sz w:val="24"/>
          <w:szCs w:val="24"/>
        </w:rPr>
        <w:t xml:space="preserve"> as follows.</w:t>
      </w:r>
    </w:p>
    <w:bookmarkEnd w:id="22"/>
    <w:p w14:paraId="739385B3" w14:textId="6D628603" w:rsidR="00876FB4" w:rsidRDefault="00876FB4" w:rsidP="00D843BC">
      <w:pPr>
        <w:bidi w:val="0"/>
        <w:jc w:val="center"/>
        <w:rPr>
          <w:rFonts w:asciiTheme="majorBidi" w:hAnsiTheme="majorBidi" w:cstheme="majorBidi"/>
          <w:sz w:val="24"/>
          <w:szCs w:val="24"/>
          <w:lang w:bidi="ar-EG"/>
        </w:rPr>
      </w:pPr>
      <w:r>
        <w:rPr>
          <w:rFonts w:asciiTheme="majorBidi" w:hAnsiTheme="majorBidi" w:cstheme="majorBidi"/>
          <w:sz w:val="24"/>
          <w:szCs w:val="24"/>
          <w:lang w:bidi="ar-EG"/>
        </w:rPr>
        <w:t xml:space="preserve">Free scatter image = </w:t>
      </w:r>
      <w:r w:rsidR="007B567D">
        <w:rPr>
          <w:rFonts w:asciiTheme="majorBidi" w:hAnsiTheme="majorBidi" w:cstheme="majorBidi"/>
          <w:sz w:val="24"/>
          <w:szCs w:val="24"/>
          <w:lang w:bidi="ar-EG"/>
        </w:rPr>
        <w:t xml:space="preserve">Radiograph </w:t>
      </w:r>
      <w:r>
        <w:rPr>
          <w:rFonts w:asciiTheme="majorBidi" w:hAnsiTheme="majorBidi" w:cstheme="majorBidi"/>
          <w:sz w:val="24"/>
          <w:szCs w:val="24"/>
          <w:lang w:bidi="ar-EG"/>
        </w:rPr>
        <w:t>image – scatter components (</w:t>
      </w:r>
      <m:oMath>
        <m:sSub>
          <m:sSubPr>
            <m:ctrlPr>
              <w:rPr>
                <w:rFonts w:ascii="Cambria Math" w:hAnsi="Cambria Math" w:cstheme="majorBidi"/>
                <w:sz w:val="24"/>
                <w:szCs w:val="24"/>
                <w:lang w:bidi="ar-EG"/>
              </w:rPr>
            </m:ctrlPr>
          </m:sSubPr>
          <m:e>
            <m:r>
              <w:rPr>
                <w:rFonts w:ascii="Cambria Math" w:hAnsi="Cambria Math" w:cstheme="majorBidi"/>
                <w:sz w:val="24"/>
                <w:szCs w:val="24"/>
                <w:lang w:bidi="ar-EG"/>
              </w:rPr>
              <m:t>B</m:t>
            </m:r>
          </m:e>
          <m:sub>
            <m:r>
              <w:rPr>
                <w:rFonts w:ascii="Cambria Math" w:hAnsi="Cambria Math" w:cstheme="majorBidi"/>
                <w:sz w:val="24"/>
                <w:szCs w:val="24"/>
                <w:lang w:bidi="ar-EG"/>
              </w:rPr>
              <m:t>s</m:t>
            </m:r>
          </m:sub>
        </m:sSub>
      </m:oMath>
      <w:r>
        <w:rPr>
          <w:rFonts w:asciiTheme="majorBidi" w:hAnsiTheme="majorBidi" w:cstheme="majorBidi"/>
          <w:sz w:val="24"/>
          <w:szCs w:val="24"/>
          <w:lang w:bidi="ar-EG"/>
        </w:rPr>
        <w:t>).</w:t>
      </w:r>
    </w:p>
    <w:p w14:paraId="7D7D1E3B" w14:textId="57BF2E3B" w:rsidR="00876FB4" w:rsidRDefault="00876FB4" w:rsidP="002D1CA1">
      <w:pPr>
        <w:autoSpaceDE w:val="0"/>
        <w:autoSpaceDN w:val="0"/>
        <w:bidi w:val="0"/>
        <w:adjustRightInd w:val="0"/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bookmarkStart w:id="24" w:name="OLE_LINK19"/>
      <w:r>
        <w:rPr>
          <w:rFonts w:asciiTheme="majorBidi" w:hAnsiTheme="majorBidi" w:cstheme="majorBidi"/>
          <w:sz w:val="24"/>
          <w:szCs w:val="24"/>
        </w:rPr>
        <w:t>Based on the proportionality relation of the neutron flux with the grayscale values of a digital image</w:t>
      </w:r>
      <w:r w:rsidR="00AD5FD1">
        <w:rPr>
          <w:rFonts w:asciiTheme="majorBidi" w:hAnsiTheme="majorBidi" w:cstheme="majorBidi"/>
          <w:sz w:val="24"/>
          <w:szCs w:val="24"/>
        </w:rPr>
        <w:t>,</w:t>
      </w:r>
      <w:r>
        <w:rPr>
          <w:rFonts w:asciiTheme="majorBidi" w:hAnsiTheme="majorBidi" w:cstheme="majorBidi"/>
          <w:sz w:val="24"/>
          <w:szCs w:val="24"/>
        </w:rPr>
        <w:t xml:space="preserve"> the scatter</w:t>
      </w:r>
      <w:r w:rsidR="00AD5FD1">
        <w:rPr>
          <w:rFonts w:asciiTheme="majorBidi" w:hAnsiTheme="majorBidi" w:cstheme="majorBidi"/>
          <w:sz w:val="24"/>
          <w:szCs w:val="24"/>
        </w:rPr>
        <w:t>ed</w:t>
      </w:r>
      <w:r>
        <w:rPr>
          <w:rFonts w:asciiTheme="majorBidi" w:hAnsiTheme="majorBidi" w:cstheme="majorBidi"/>
          <w:sz w:val="24"/>
          <w:szCs w:val="24"/>
        </w:rPr>
        <w:t xml:space="preserve"> neutrons</w:t>
      </w:r>
      <w:r w:rsidR="00AD5FD1">
        <w:rPr>
          <w:rFonts w:asciiTheme="majorBidi" w:hAnsiTheme="majorBidi" w:cstheme="majorBidi"/>
          <w:sz w:val="24"/>
          <w:szCs w:val="24"/>
        </w:rPr>
        <w:t xml:space="preserve"> </w:t>
      </w:r>
      <w:r w:rsidR="00AD5FD1" w:rsidRPr="00884035">
        <w:rPr>
          <w:rFonts w:asciiTheme="majorBidi" w:hAnsiTheme="majorBidi" w:cstheme="majorBidi"/>
          <w:sz w:val="24"/>
          <w:szCs w:val="24"/>
        </w:rPr>
        <w:t>are</w:t>
      </w:r>
      <w:r w:rsidRPr="00884035">
        <w:rPr>
          <w:rFonts w:asciiTheme="majorBidi" w:hAnsiTheme="majorBidi" w:cstheme="majorBidi"/>
          <w:sz w:val="24"/>
          <w:szCs w:val="24"/>
        </w:rPr>
        <w:t xml:space="preserve"> describe</w:t>
      </w:r>
      <w:r w:rsidR="00AD5FD1" w:rsidRPr="00884035">
        <w:rPr>
          <w:rFonts w:asciiTheme="majorBidi" w:hAnsiTheme="majorBidi" w:cstheme="majorBidi"/>
          <w:sz w:val="24"/>
          <w:szCs w:val="24"/>
        </w:rPr>
        <w:t>d</w:t>
      </w:r>
      <w:r w:rsidRPr="00884035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as a blur in the digital image.</w:t>
      </w:r>
      <w:r w:rsidR="004E48FA">
        <w:rPr>
          <w:rFonts w:asciiTheme="majorBidi" w:hAnsiTheme="majorBidi" w:cstheme="majorBidi"/>
          <w:sz w:val="24"/>
          <w:szCs w:val="24"/>
        </w:rPr>
        <w:t xml:space="preserve"> We </w:t>
      </w:r>
      <w:r w:rsidR="004E48FA" w:rsidRPr="00884035">
        <w:rPr>
          <w:rFonts w:asciiTheme="majorBidi" w:hAnsiTheme="majorBidi" w:cstheme="majorBidi"/>
          <w:sz w:val="24"/>
          <w:szCs w:val="24"/>
        </w:rPr>
        <w:t>de</w:t>
      </w:r>
      <w:r w:rsidR="00AD5FD1" w:rsidRPr="00884035">
        <w:rPr>
          <w:rFonts w:asciiTheme="majorBidi" w:hAnsiTheme="majorBidi" w:cstheme="majorBidi"/>
          <w:sz w:val="24"/>
          <w:szCs w:val="24"/>
        </w:rPr>
        <w:t>veloped</w:t>
      </w:r>
      <w:r w:rsidR="00AD5FD1">
        <w:rPr>
          <w:rFonts w:asciiTheme="majorBidi" w:hAnsiTheme="majorBidi" w:cstheme="majorBidi"/>
          <w:sz w:val="24"/>
          <w:szCs w:val="24"/>
        </w:rPr>
        <w:t xml:space="preserve"> </w:t>
      </w:r>
      <w:r w:rsidR="004E48FA">
        <w:rPr>
          <w:rFonts w:asciiTheme="majorBidi" w:hAnsiTheme="majorBidi" w:cstheme="majorBidi"/>
          <w:sz w:val="24"/>
          <w:szCs w:val="24"/>
        </w:rPr>
        <w:t xml:space="preserve">a mathematical model </w:t>
      </w:r>
      <w:r w:rsidR="00D843BC">
        <w:rPr>
          <w:rFonts w:asciiTheme="majorBidi" w:hAnsiTheme="majorBidi" w:cstheme="majorBidi"/>
          <w:sz w:val="24"/>
          <w:szCs w:val="24"/>
        </w:rPr>
        <w:t xml:space="preserve">in MATLAB </w:t>
      </w:r>
      <w:r w:rsidR="004E48FA">
        <w:rPr>
          <w:rFonts w:asciiTheme="majorBidi" w:hAnsiTheme="majorBidi" w:cstheme="majorBidi"/>
          <w:sz w:val="24"/>
          <w:szCs w:val="24"/>
        </w:rPr>
        <w:t>to restore the scatter</w:t>
      </w:r>
      <w:r w:rsidR="00884035">
        <w:rPr>
          <w:rFonts w:asciiTheme="majorBidi" w:hAnsiTheme="majorBidi" w:cstheme="majorBidi"/>
          <w:sz w:val="24"/>
          <w:szCs w:val="24"/>
        </w:rPr>
        <w:t xml:space="preserve">-free </w:t>
      </w:r>
      <w:r w:rsidR="004E48FA">
        <w:rPr>
          <w:rFonts w:asciiTheme="majorBidi" w:hAnsiTheme="majorBidi" w:cstheme="majorBidi"/>
          <w:sz w:val="24"/>
          <w:szCs w:val="24"/>
        </w:rPr>
        <w:t>image.</w:t>
      </w:r>
      <w:r>
        <w:rPr>
          <w:rFonts w:asciiTheme="majorBidi" w:hAnsiTheme="majorBidi" w:cstheme="majorBidi"/>
          <w:sz w:val="24"/>
          <w:szCs w:val="24"/>
        </w:rPr>
        <w:t xml:space="preserve"> MATLAB is an excellent environment in which to develop and</w:t>
      </w:r>
      <w:r w:rsidR="000272B3">
        <w:rPr>
          <w:rFonts w:asciiTheme="majorBidi" w:hAnsiTheme="majorBidi" w:cstheme="majorBidi"/>
          <w:sz w:val="24"/>
          <w:szCs w:val="24"/>
        </w:rPr>
        <w:t xml:space="preserve"> analyze</w:t>
      </w:r>
      <w:r>
        <w:rPr>
          <w:rFonts w:asciiTheme="majorBidi" w:hAnsiTheme="majorBidi" w:cstheme="majorBidi"/>
          <w:sz w:val="24"/>
          <w:szCs w:val="24"/>
        </w:rPr>
        <w:t xml:space="preserve"> filtering methods for image deblurring</w:t>
      </w:r>
      <w:r>
        <w:rPr>
          <w:rFonts w:asciiTheme="majorBidi" w:hAnsiTheme="majorBidi" w:cstheme="majorBidi"/>
          <w:sz w:val="24"/>
          <w:szCs w:val="24"/>
          <w:lang w:bidi="ar-EG"/>
        </w:rPr>
        <w:t xml:space="preserve"> with a comprehensive set of reference-standard algorithms for image processing</w:t>
      </w:r>
      <w:sdt>
        <w:sdtPr>
          <w:rPr>
            <w:rFonts w:asciiTheme="majorBidi" w:eastAsia="Times New Roman" w:hAnsiTheme="majorBidi" w:cstheme="majorBidi"/>
            <w:sz w:val="24"/>
            <w:szCs w:val="24"/>
            <w:lang w:eastAsia="nb-NO"/>
          </w:rPr>
          <w:id w:val="572554736"/>
          <w:citation/>
        </w:sdtPr>
        <w:sdtEndPr/>
        <w:sdtContent>
          <w:r w:rsidR="003F0106">
            <w:rPr>
              <w:rFonts w:asciiTheme="majorBidi" w:eastAsia="Times New Roman" w:hAnsiTheme="majorBidi" w:cstheme="majorBidi"/>
              <w:sz w:val="24"/>
              <w:szCs w:val="24"/>
              <w:lang w:eastAsia="nb-NO"/>
            </w:rPr>
            <w:fldChar w:fldCharType="begin"/>
          </w:r>
          <w:r w:rsidR="003F0106">
            <w:rPr>
              <w:rFonts w:asciiTheme="majorBidi" w:eastAsia="Times New Roman" w:hAnsiTheme="majorBidi" w:cstheme="majorBidi"/>
              <w:sz w:val="24"/>
              <w:szCs w:val="24"/>
              <w:lang w:eastAsia="nb-NO"/>
            </w:rPr>
            <w:instrText xml:space="preserve"> CITATION Mat \l 1033 </w:instrText>
          </w:r>
          <w:r w:rsidR="003F0106">
            <w:rPr>
              <w:rFonts w:asciiTheme="majorBidi" w:eastAsia="Times New Roman" w:hAnsiTheme="majorBidi" w:cstheme="majorBidi"/>
              <w:sz w:val="24"/>
              <w:szCs w:val="24"/>
              <w:lang w:eastAsia="nb-NO"/>
            </w:rPr>
            <w:fldChar w:fldCharType="separate"/>
          </w:r>
          <w:r w:rsidR="00046D88">
            <w:rPr>
              <w:rFonts w:asciiTheme="majorBidi" w:eastAsia="Times New Roman" w:hAnsiTheme="majorBidi" w:cstheme="majorBidi"/>
              <w:noProof/>
              <w:sz w:val="24"/>
              <w:szCs w:val="24"/>
              <w:lang w:eastAsia="nb-NO"/>
            </w:rPr>
            <w:t xml:space="preserve"> </w:t>
          </w:r>
          <w:r w:rsidR="00046D88" w:rsidRPr="00046D88">
            <w:rPr>
              <w:rFonts w:asciiTheme="majorBidi" w:eastAsia="Times New Roman" w:hAnsiTheme="majorBidi" w:cstheme="majorBidi"/>
              <w:noProof/>
              <w:sz w:val="24"/>
              <w:szCs w:val="24"/>
              <w:lang w:eastAsia="nb-NO"/>
            </w:rPr>
            <w:t>[9]</w:t>
          </w:r>
          <w:r w:rsidR="003F0106">
            <w:rPr>
              <w:rFonts w:asciiTheme="majorBidi" w:eastAsia="Times New Roman" w:hAnsiTheme="majorBidi" w:cstheme="majorBidi"/>
              <w:sz w:val="24"/>
              <w:szCs w:val="24"/>
              <w:lang w:eastAsia="nb-NO"/>
            </w:rPr>
            <w:fldChar w:fldCharType="end"/>
          </w:r>
        </w:sdtContent>
      </w:sdt>
      <w:r>
        <w:rPr>
          <w:rFonts w:asciiTheme="majorBidi" w:hAnsiTheme="majorBidi" w:cstheme="majorBidi"/>
          <w:sz w:val="24"/>
          <w:szCs w:val="24"/>
          <w:lang w:bidi="ar-EG"/>
        </w:rPr>
        <w:t xml:space="preserve">. </w:t>
      </w:r>
    </w:p>
    <w:bookmarkEnd w:id="23"/>
    <w:bookmarkEnd w:id="24"/>
    <w:p w14:paraId="43FDC787" w14:textId="7C46F88F" w:rsidR="00876FB4" w:rsidRDefault="00876FB4" w:rsidP="00876FB4">
      <w:pPr>
        <w:pStyle w:val="Heading2"/>
        <w:numPr>
          <w:ilvl w:val="1"/>
          <w:numId w:val="1"/>
        </w:numPr>
        <w:bidi w:val="0"/>
        <w:spacing w:line="276" w:lineRule="auto"/>
        <w:rPr>
          <w:rFonts w:eastAsiaTheme="minorHAnsi"/>
          <w:lang w:bidi="ar-EG"/>
        </w:rPr>
      </w:pPr>
      <w:r>
        <w:rPr>
          <w:rFonts w:asciiTheme="majorBidi" w:hAnsiTheme="majorBidi"/>
          <w:b/>
          <w:bCs/>
          <w:sz w:val="24"/>
          <w:szCs w:val="24"/>
        </w:rPr>
        <w:t>Neutron Radiography Facility (NRF) at the ETRR-2</w:t>
      </w:r>
    </w:p>
    <w:p w14:paraId="506F1978" w14:textId="5EBAF7ED" w:rsidR="009814AC" w:rsidRPr="00320F3E" w:rsidRDefault="00876FB4" w:rsidP="000272B3">
      <w:pPr>
        <w:bidi w:val="0"/>
        <w:spacing w:before="240" w:line="240" w:lineRule="auto"/>
        <w:jc w:val="both"/>
        <w:rPr>
          <w:rFonts w:asciiTheme="majorBidi" w:hAnsiTheme="majorBidi" w:cstheme="majorBidi"/>
          <w:sz w:val="24"/>
          <w:szCs w:val="24"/>
        </w:rPr>
      </w:pPr>
      <w:bookmarkStart w:id="25" w:name="OLE_LINK130"/>
      <w:r>
        <w:rPr>
          <w:rFonts w:asciiTheme="majorBidi" w:hAnsiTheme="majorBidi" w:cstheme="majorBidi"/>
          <w:sz w:val="24"/>
          <w:szCs w:val="24"/>
          <w:lang w:bidi="ar-EG"/>
        </w:rPr>
        <w:t>All</w:t>
      </w:r>
      <w:r>
        <w:rPr>
          <w:rFonts w:asciiTheme="majorBidi" w:hAnsiTheme="majorBidi" w:cstheme="majorBidi"/>
          <w:sz w:val="32"/>
          <w:szCs w:val="32"/>
          <w:lang w:bidi="ar-EG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 xml:space="preserve">experiments implemented within the frame of this work have been performed at </w:t>
      </w:r>
      <w:bookmarkStart w:id="26" w:name="OLE_LINK10"/>
      <w:r>
        <w:rPr>
          <w:rFonts w:asciiTheme="majorBidi" w:hAnsiTheme="majorBidi" w:cstheme="majorBidi"/>
          <w:sz w:val="24"/>
          <w:szCs w:val="24"/>
        </w:rPr>
        <w:t xml:space="preserve">the </w:t>
      </w:r>
      <w:r>
        <w:rPr>
          <w:rFonts w:asciiTheme="majorBidi" w:hAnsiTheme="majorBidi" w:cstheme="majorBidi"/>
          <w:iCs/>
          <w:sz w:val="24"/>
          <w:szCs w:val="24"/>
        </w:rPr>
        <w:t>neutron radiography facility (NRF)</w:t>
      </w:r>
      <w:r>
        <w:rPr>
          <w:rFonts w:asciiTheme="majorBidi" w:hAnsiTheme="majorBidi" w:cstheme="majorBidi"/>
          <w:sz w:val="24"/>
          <w:szCs w:val="24"/>
        </w:rPr>
        <w:t xml:space="preserve"> in the Egyptian second research reactor </w:t>
      </w:r>
      <w:bookmarkEnd w:id="26"/>
      <w:r>
        <w:rPr>
          <w:rFonts w:asciiTheme="majorBidi" w:hAnsiTheme="majorBidi" w:cstheme="majorBidi"/>
          <w:sz w:val="24"/>
          <w:szCs w:val="24"/>
        </w:rPr>
        <w:t>(ETRR-2)</w:t>
      </w:r>
      <w:r>
        <w:rPr>
          <w:rFonts w:asciiTheme="majorBidi" w:hAnsiTheme="majorBidi" w:cstheme="majorBidi"/>
          <w:iCs/>
          <w:sz w:val="24"/>
          <w:szCs w:val="24"/>
        </w:rPr>
        <w:t xml:space="preserve">. </w:t>
      </w:r>
      <w:r w:rsidR="00DA4961">
        <w:rPr>
          <w:rFonts w:asciiTheme="majorBidi" w:hAnsiTheme="majorBidi" w:cstheme="majorBidi"/>
          <w:iCs/>
          <w:sz w:val="24"/>
          <w:szCs w:val="24"/>
        </w:rPr>
        <w:t>An overview of the main characteristics of the facility is given in table</w:t>
      </w:r>
      <w:r w:rsidR="00DF2385">
        <w:rPr>
          <w:rFonts w:asciiTheme="majorBidi" w:hAnsiTheme="majorBidi" w:cstheme="majorBidi"/>
          <w:iCs/>
          <w:sz w:val="24"/>
          <w:szCs w:val="24"/>
        </w:rPr>
        <w:t xml:space="preserve"> 1</w:t>
      </w:r>
      <w:sdt>
        <w:sdtPr>
          <w:rPr>
            <w:rFonts w:asciiTheme="majorBidi" w:hAnsiTheme="majorBidi" w:cstheme="majorBidi"/>
            <w:iCs/>
            <w:sz w:val="24"/>
            <w:szCs w:val="24"/>
          </w:rPr>
          <w:id w:val="1182705470"/>
          <w:citation/>
        </w:sdtPr>
        <w:sdtEndPr/>
        <w:sdtContent>
          <w:r w:rsidR="003F0106">
            <w:rPr>
              <w:rFonts w:asciiTheme="majorBidi" w:hAnsiTheme="majorBidi" w:cstheme="majorBidi"/>
              <w:iCs/>
              <w:sz w:val="24"/>
              <w:szCs w:val="24"/>
            </w:rPr>
            <w:fldChar w:fldCharType="begin"/>
          </w:r>
          <w:r w:rsidR="003F0106">
            <w:rPr>
              <w:rFonts w:asciiTheme="majorBidi" w:hAnsiTheme="majorBidi" w:cstheme="majorBidi"/>
              <w:iCs/>
              <w:sz w:val="24"/>
              <w:szCs w:val="24"/>
            </w:rPr>
            <w:instrText xml:space="preserve"> CITATION Tom99 \l 1033 </w:instrText>
          </w:r>
          <w:r w:rsidR="003F0106">
            <w:rPr>
              <w:rFonts w:asciiTheme="majorBidi" w:hAnsiTheme="majorBidi" w:cstheme="majorBidi"/>
              <w:iCs/>
              <w:sz w:val="24"/>
              <w:szCs w:val="24"/>
            </w:rPr>
            <w:fldChar w:fldCharType="separate"/>
          </w:r>
          <w:r w:rsidR="00046D88">
            <w:rPr>
              <w:rFonts w:asciiTheme="majorBidi" w:hAnsiTheme="majorBidi" w:cstheme="majorBidi"/>
              <w:iCs/>
              <w:noProof/>
              <w:sz w:val="24"/>
              <w:szCs w:val="24"/>
            </w:rPr>
            <w:t xml:space="preserve"> </w:t>
          </w:r>
          <w:r w:rsidR="00046D88" w:rsidRPr="00046D88">
            <w:rPr>
              <w:rFonts w:asciiTheme="majorBidi" w:hAnsiTheme="majorBidi" w:cstheme="majorBidi"/>
              <w:noProof/>
              <w:sz w:val="24"/>
              <w:szCs w:val="24"/>
            </w:rPr>
            <w:t>[10]</w:t>
          </w:r>
          <w:r w:rsidR="003F0106">
            <w:rPr>
              <w:rFonts w:asciiTheme="majorBidi" w:hAnsiTheme="majorBidi" w:cstheme="majorBidi"/>
              <w:iCs/>
              <w:sz w:val="24"/>
              <w:szCs w:val="24"/>
            </w:rPr>
            <w:fldChar w:fldCharType="end"/>
          </w:r>
        </w:sdtContent>
      </w:sdt>
      <w:r w:rsidR="003F0106">
        <w:rPr>
          <w:rFonts w:asciiTheme="majorBidi" w:hAnsiTheme="majorBidi" w:cstheme="majorBidi"/>
          <w:iCs/>
          <w:sz w:val="24"/>
          <w:szCs w:val="24"/>
        </w:rPr>
        <w:t>.</w:t>
      </w:r>
      <w:r w:rsidR="00DA4961">
        <w:rPr>
          <w:rFonts w:asciiTheme="majorBidi" w:hAnsiTheme="majorBidi" w:cstheme="majorBidi"/>
          <w:sz w:val="24"/>
          <w:szCs w:val="24"/>
        </w:rPr>
        <w:t xml:space="preserve"> </w:t>
      </w:r>
      <w:r w:rsidR="00372324">
        <w:rPr>
          <w:rFonts w:asciiTheme="majorBidi" w:hAnsiTheme="majorBidi" w:cstheme="majorBidi"/>
          <w:sz w:val="24"/>
          <w:szCs w:val="24"/>
        </w:rPr>
        <w:t xml:space="preserve">Digitization of the NRF </w:t>
      </w:r>
      <w:bookmarkStart w:id="27" w:name="OLE_LINK16"/>
      <w:r w:rsidR="00372324">
        <w:rPr>
          <w:rFonts w:asciiTheme="majorBidi" w:hAnsiTheme="majorBidi" w:cstheme="majorBidi"/>
          <w:sz w:val="24"/>
          <w:szCs w:val="24"/>
        </w:rPr>
        <w:t>has the potential to improve the performance of the neutron radiographic investigations.</w:t>
      </w:r>
      <w:bookmarkEnd w:id="27"/>
      <w:r w:rsidR="00DA4961">
        <w:rPr>
          <w:rFonts w:asciiTheme="majorBidi" w:hAnsiTheme="majorBidi" w:cstheme="majorBidi"/>
          <w:iCs/>
          <w:sz w:val="24"/>
          <w:szCs w:val="24"/>
        </w:rPr>
        <w:t xml:space="preserve"> The</w:t>
      </w:r>
      <w:r w:rsidR="00701B18" w:rsidRPr="00D61295">
        <w:rPr>
          <w:rFonts w:asciiTheme="majorBidi" w:hAnsiTheme="majorBidi" w:cstheme="majorBidi"/>
          <w:sz w:val="24"/>
          <w:szCs w:val="24"/>
        </w:rPr>
        <w:t xml:space="preserve"> neutrons </w:t>
      </w:r>
      <w:r w:rsidR="00CE4FC7" w:rsidRPr="00CE4FC7">
        <w:rPr>
          <w:rFonts w:asciiTheme="majorBidi" w:hAnsiTheme="majorBidi" w:cstheme="majorBidi"/>
          <w:sz w:val="24"/>
          <w:szCs w:val="24"/>
        </w:rPr>
        <w:t>are attenuated, and a sufficient amount of</w:t>
      </w:r>
      <w:r w:rsidR="00CE4FC7">
        <w:rPr>
          <w:rFonts w:asciiTheme="majorBidi" w:hAnsiTheme="majorBidi" w:cstheme="majorBidi"/>
          <w:sz w:val="24"/>
          <w:szCs w:val="24"/>
        </w:rPr>
        <w:t xml:space="preserve"> </w:t>
      </w:r>
      <w:r w:rsidR="00CE4FC7" w:rsidRPr="00CE4FC7">
        <w:rPr>
          <w:rFonts w:asciiTheme="majorBidi" w:hAnsiTheme="majorBidi" w:cstheme="majorBidi"/>
          <w:sz w:val="24"/>
          <w:szCs w:val="24"/>
        </w:rPr>
        <w:t xml:space="preserve">light is produced by a scintillation screen that detected with </w:t>
      </w:r>
      <w:r w:rsidR="00DA4961">
        <w:rPr>
          <w:rFonts w:asciiTheme="majorBidi" w:hAnsiTheme="majorBidi" w:cstheme="majorBidi"/>
          <w:sz w:val="24"/>
          <w:szCs w:val="24"/>
        </w:rPr>
        <w:t>a high-resolution, 14-bit charged-coupled device (CCD)</w:t>
      </w:r>
      <w:r w:rsidR="00DA4961" w:rsidRPr="00CE4FC7">
        <w:rPr>
          <w:rFonts w:asciiTheme="majorBidi" w:hAnsiTheme="majorBidi" w:cstheme="majorBidi"/>
          <w:sz w:val="24"/>
          <w:szCs w:val="24"/>
        </w:rPr>
        <w:t xml:space="preserve"> </w:t>
      </w:r>
      <w:r w:rsidR="00CE4FC7" w:rsidRPr="00CE4FC7">
        <w:rPr>
          <w:rFonts w:asciiTheme="majorBidi" w:hAnsiTheme="majorBidi" w:cstheme="majorBidi"/>
          <w:sz w:val="24"/>
          <w:szCs w:val="24"/>
        </w:rPr>
        <w:t xml:space="preserve">camera. </w:t>
      </w:r>
      <w:bookmarkStart w:id="28" w:name="_Hlk23287245"/>
      <w:bookmarkStart w:id="29" w:name="OLE_LINK20"/>
      <w:r w:rsidR="00EF13FC" w:rsidRPr="006B7A76">
        <w:rPr>
          <w:rFonts w:asciiTheme="majorBidi" w:hAnsiTheme="majorBidi" w:cstheme="majorBidi"/>
          <w:sz w:val="24"/>
          <w:szCs w:val="24"/>
        </w:rPr>
        <w:t>The detection process employs the nuclear reaction 6Li (n, α) 3H in which the resulting alpha particle and triton produce scintillations upon interacting with the ZnS(Ag)</w:t>
      </w:r>
      <w:sdt>
        <w:sdtPr>
          <w:rPr>
            <w:rFonts w:asciiTheme="majorBidi" w:hAnsiTheme="majorBidi" w:cstheme="majorBidi"/>
            <w:sz w:val="24"/>
            <w:szCs w:val="24"/>
          </w:rPr>
          <w:id w:val="-2053531491"/>
          <w:citation/>
        </w:sdtPr>
        <w:sdtEndPr/>
        <w:sdtContent>
          <w:r w:rsidR="003F0106" w:rsidRPr="006B7A76">
            <w:rPr>
              <w:rFonts w:asciiTheme="majorBidi" w:hAnsiTheme="majorBidi" w:cstheme="majorBidi"/>
              <w:sz w:val="24"/>
              <w:szCs w:val="24"/>
            </w:rPr>
            <w:fldChar w:fldCharType="begin"/>
          </w:r>
          <w:r w:rsidR="003F0106" w:rsidRPr="006B7A76">
            <w:rPr>
              <w:rFonts w:asciiTheme="majorBidi" w:hAnsiTheme="majorBidi" w:cstheme="majorBidi"/>
              <w:sz w:val="24"/>
              <w:szCs w:val="24"/>
            </w:rPr>
            <w:instrText xml:space="preserve"> CITATION Tom99 \l 1033 </w:instrText>
          </w:r>
          <w:r w:rsidR="003F0106" w:rsidRPr="006B7A76">
            <w:rPr>
              <w:rFonts w:asciiTheme="majorBidi" w:hAnsiTheme="majorBidi" w:cstheme="majorBidi"/>
              <w:sz w:val="24"/>
              <w:szCs w:val="24"/>
            </w:rPr>
            <w:fldChar w:fldCharType="separate"/>
          </w:r>
          <w:r w:rsidR="00046D88" w:rsidRPr="006B7A76">
            <w:rPr>
              <w:rFonts w:asciiTheme="majorBidi" w:hAnsiTheme="majorBidi" w:cstheme="majorBidi"/>
              <w:sz w:val="24"/>
              <w:szCs w:val="24"/>
            </w:rPr>
            <w:t xml:space="preserve"> [10]</w:t>
          </w:r>
          <w:r w:rsidR="003F0106" w:rsidRPr="006B7A76">
            <w:rPr>
              <w:rFonts w:asciiTheme="majorBidi" w:hAnsiTheme="majorBidi" w:cstheme="majorBidi"/>
              <w:sz w:val="24"/>
              <w:szCs w:val="24"/>
            </w:rPr>
            <w:fldChar w:fldCharType="end"/>
          </w:r>
        </w:sdtContent>
      </w:sdt>
      <w:r w:rsidR="00320F3E" w:rsidRPr="006B7A76">
        <w:rPr>
          <w:rFonts w:asciiTheme="majorBidi" w:hAnsiTheme="majorBidi" w:cstheme="majorBidi"/>
          <w:sz w:val="24"/>
          <w:szCs w:val="24"/>
        </w:rPr>
        <w:t xml:space="preserve">. The scintillator </w:t>
      </w:r>
      <w:r w:rsidR="00320F3E" w:rsidRPr="00D05971">
        <w:rPr>
          <w:rFonts w:asciiTheme="majorBidi" w:hAnsiTheme="majorBidi" w:cstheme="majorBidi"/>
          <w:sz w:val="24"/>
          <w:szCs w:val="24"/>
        </w:rPr>
        <w:t>is</w:t>
      </w:r>
      <w:r w:rsidR="00650019" w:rsidRPr="00D05971">
        <w:rPr>
          <w:rFonts w:asciiTheme="majorBidi" w:hAnsiTheme="majorBidi" w:cstheme="majorBidi"/>
          <w:sz w:val="24"/>
          <w:szCs w:val="24"/>
        </w:rPr>
        <w:t xml:space="preserve"> specially </w:t>
      </w:r>
      <w:r w:rsidR="000272B3" w:rsidRPr="00D05971">
        <w:rPr>
          <w:rFonts w:asciiTheme="majorBidi" w:hAnsiTheme="majorBidi" w:cstheme="majorBidi"/>
          <w:sz w:val="24"/>
          <w:szCs w:val="24"/>
        </w:rPr>
        <w:t>developed</w:t>
      </w:r>
      <w:r w:rsidR="00650019" w:rsidRPr="00650019">
        <w:rPr>
          <w:rFonts w:asciiTheme="majorBidi" w:hAnsiTheme="majorBidi" w:cstheme="majorBidi"/>
          <w:color w:val="FF0000"/>
          <w:sz w:val="24"/>
          <w:szCs w:val="24"/>
        </w:rPr>
        <w:t xml:space="preserve"> </w:t>
      </w:r>
      <w:r w:rsidR="00650019">
        <w:rPr>
          <w:rFonts w:asciiTheme="majorBidi" w:hAnsiTheme="majorBidi" w:cstheme="majorBidi"/>
          <w:sz w:val="24"/>
          <w:szCs w:val="24"/>
        </w:rPr>
        <w:t xml:space="preserve">for </w:t>
      </w:r>
      <w:r w:rsidR="00320F3E" w:rsidRPr="006B7A76">
        <w:rPr>
          <w:rFonts w:asciiTheme="majorBidi" w:hAnsiTheme="majorBidi" w:cstheme="majorBidi"/>
          <w:sz w:val="24"/>
          <w:szCs w:val="24"/>
        </w:rPr>
        <w:t>detect</w:t>
      </w:r>
      <w:r w:rsidR="00650019">
        <w:rPr>
          <w:rFonts w:asciiTheme="majorBidi" w:hAnsiTheme="majorBidi" w:cstheme="majorBidi"/>
          <w:sz w:val="24"/>
          <w:szCs w:val="24"/>
        </w:rPr>
        <w:t>ion of</w:t>
      </w:r>
      <w:r w:rsidR="00F402DB" w:rsidRPr="006B7A76">
        <w:rPr>
          <w:rFonts w:asciiTheme="majorBidi" w:hAnsiTheme="majorBidi" w:cstheme="majorBidi"/>
          <w:sz w:val="24"/>
          <w:szCs w:val="24"/>
        </w:rPr>
        <w:t xml:space="preserve"> the</w:t>
      </w:r>
      <w:r w:rsidR="00320F3E" w:rsidRPr="006B7A76">
        <w:rPr>
          <w:rFonts w:asciiTheme="majorBidi" w:hAnsiTheme="majorBidi" w:cstheme="majorBidi"/>
          <w:sz w:val="24"/>
          <w:szCs w:val="24"/>
        </w:rPr>
        <w:t xml:space="preserve"> thermal neutrons and provides excellent discrimination against gamma background</w:t>
      </w:r>
      <w:bookmarkEnd w:id="28"/>
      <w:bookmarkEnd w:id="29"/>
      <w:sdt>
        <w:sdtPr>
          <w:rPr>
            <w:rFonts w:asciiTheme="majorBidi" w:hAnsiTheme="majorBidi" w:cstheme="majorBidi"/>
            <w:color w:val="FF0000"/>
            <w:sz w:val="24"/>
            <w:szCs w:val="24"/>
          </w:rPr>
          <w:id w:val="-364756554"/>
          <w:citation/>
        </w:sdtPr>
        <w:sdtEndPr/>
        <w:sdtContent>
          <w:r w:rsidR="003F0106">
            <w:rPr>
              <w:rFonts w:asciiTheme="majorBidi" w:hAnsiTheme="majorBidi" w:cstheme="majorBidi"/>
              <w:color w:val="FF0000"/>
              <w:sz w:val="24"/>
              <w:szCs w:val="24"/>
            </w:rPr>
            <w:fldChar w:fldCharType="begin"/>
          </w:r>
          <w:r w:rsidR="003F0106">
            <w:rPr>
              <w:rFonts w:asciiTheme="majorBidi" w:hAnsiTheme="majorBidi" w:cstheme="majorBidi"/>
              <w:sz w:val="24"/>
              <w:szCs w:val="24"/>
            </w:rPr>
            <w:instrText xml:space="preserve"> CITATION RSt04 \l 1033 </w:instrText>
          </w:r>
          <w:r w:rsidR="003F0106">
            <w:rPr>
              <w:rFonts w:asciiTheme="majorBidi" w:hAnsiTheme="majorBidi" w:cstheme="majorBidi"/>
              <w:color w:val="FF0000"/>
              <w:sz w:val="24"/>
              <w:szCs w:val="24"/>
            </w:rPr>
            <w:fldChar w:fldCharType="separate"/>
          </w:r>
          <w:r w:rsidR="00046D88">
            <w:rPr>
              <w:rFonts w:asciiTheme="majorBidi" w:hAnsiTheme="majorBidi" w:cstheme="majorBidi"/>
              <w:noProof/>
              <w:sz w:val="24"/>
              <w:szCs w:val="24"/>
            </w:rPr>
            <w:t xml:space="preserve"> </w:t>
          </w:r>
          <w:r w:rsidR="00046D88" w:rsidRPr="00046D88">
            <w:rPr>
              <w:rFonts w:asciiTheme="majorBidi" w:hAnsiTheme="majorBidi" w:cstheme="majorBidi"/>
              <w:noProof/>
              <w:sz w:val="24"/>
              <w:szCs w:val="24"/>
            </w:rPr>
            <w:t>[11]</w:t>
          </w:r>
          <w:r w:rsidR="003F0106">
            <w:rPr>
              <w:rFonts w:asciiTheme="majorBidi" w:hAnsiTheme="majorBidi" w:cstheme="majorBidi"/>
              <w:color w:val="FF0000"/>
              <w:sz w:val="24"/>
              <w:szCs w:val="24"/>
            </w:rPr>
            <w:fldChar w:fldCharType="end"/>
          </w:r>
        </w:sdtContent>
      </w:sdt>
      <w:r w:rsidR="00D96607" w:rsidRPr="00320F3E">
        <w:rPr>
          <w:rFonts w:asciiTheme="majorBidi" w:hAnsiTheme="majorBidi" w:cstheme="majorBidi"/>
          <w:sz w:val="24"/>
          <w:szCs w:val="24"/>
        </w:rPr>
        <w:t>.</w:t>
      </w:r>
    </w:p>
    <w:p w14:paraId="14FE424C" w14:textId="1BB65525" w:rsidR="00876FB4" w:rsidRDefault="00876FB4" w:rsidP="00876FB4">
      <w:pPr>
        <w:pStyle w:val="Caption"/>
        <w:jc w:val="center"/>
        <w:rPr>
          <w:rFonts w:asciiTheme="majorBidi" w:hAnsiTheme="majorBidi" w:cstheme="majorBidi"/>
          <w:sz w:val="24"/>
          <w:szCs w:val="24"/>
        </w:rPr>
      </w:pPr>
      <w:bookmarkStart w:id="30" w:name="_Ref495375124"/>
      <w:bookmarkEnd w:id="25"/>
      <w:r>
        <w:rPr>
          <w:rFonts w:asciiTheme="majorBidi" w:hAnsiTheme="majorBidi" w:cstheme="majorBidi"/>
          <w:sz w:val="24"/>
          <w:szCs w:val="24"/>
        </w:rPr>
        <w:t xml:space="preserve">Table </w:t>
      </w:r>
      <w:r>
        <w:fldChar w:fldCharType="begin"/>
      </w:r>
      <w:r>
        <w:rPr>
          <w:rFonts w:asciiTheme="majorBidi" w:hAnsiTheme="majorBidi" w:cstheme="majorBidi"/>
          <w:sz w:val="24"/>
          <w:szCs w:val="24"/>
        </w:rPr>
        <w:instrText xml:space="preserve"> SEQ Tab. \* ARABIC </w:instrText>
      </w:r>
      <w:r>
        <w:fldChar w:fldCharType="separate"/>
      </w:r>
      <w:r>
        <w:rPr>
          <w:rFonts w:asciiTheme="majorBidi" w:hAnsiTheme="majorBidi" w:cstheme="majorBidi"/>
          <w:noProof/>
          <w:sz w:val="24"/>
          <w:szCs w:val="24"/>
        </w:rPr>
        <w:t>1</w:t>
      </w:r>
      <w:r>
        <w:fldChar w:fldCharType="end"/>
      </w:r>
      <w:bookmarkEnd w:id="30"/>
      <w:r w:rsidR="00DF2385">
        <w:rPr>
          <w:rFonts w:asciiTheme="majorBidi" w:hAnsiTheme="majorBidi" w:cstheme="majorBidi"/>
          <w:sz w:val="24"/>
          <w:szCs w:val="24"/>
        </w:rPr>
        <w:t>:</w:t>
      </w:r>
      <w:r>
        <w:rPr>
          <w:rFonts w:asciiTheme="majorBidi" w:hAnsiTheme="majorBidi" w:cstheme="majorBidi"/>
          <w:sz w:val="24"/>
          <w:szCs w:val="24"/>
        </w:rPr>
        <w:t xml:space="preserve"> The main characteristics of the NRF at the ETRR-2</w:t>
      </w:r>
      <w:sdt>
        <w:sdtPr>
          <w:rPr>
            <w:rFonts w:asciiTheme="majorBidi" w:hAnsiTheme="majorBidi" w:cstheme="majorBidi"/>
            <w:sz w:val="24"/>
            <w:szCs w:val="24"/>
          </w:rPr>
          <w:id w:val="-1505974354"/>
          <w:citation/>
        </w:sdtPr>
        <w:sdtEndPr/>
        <w:sdtContent>
          <w:r>
            <w:fldChar w:fldCharType="begin"/>
          </w:r>
          <w:r>
            <w:rPr>
              <w:rFonts w:asciiTheme="majorBidi" w:hAnsiTheme="majorBidi" w:cstheme="majorBidi"/>
              <w:sz w:val="24"/>
              <w:szCs w:val="24"/>
            </w:rPr>
            <w:instrText xml:space="preserve"> CITATION Tom99 \l 1033 </w:instrText>
          </w:r>
          <w:r>
            <w:fldChar w:fldCharType="separate"/>
          </w:r>
          <w:r w:rsidR="00046D88">
            <w:rPr>
              <w:rFonts w:asciiTheme="majorBidi" w:hAnsiTheme="majorBidi" w:cstheme="majorBidi"/>
              <w:noProof/>
              <w:sz w:val="24"/>
              <w:szCs w:val="24"/>
            </w:rPr>
            <w:t xml:space="preserve"> </w:t>
          </w:r>
          <w:r w:rsidR="00046D88" w:rsidRPr="00046D88">
            <w:rPr>
              <w:rFonts w:asciiTheme="majorBidi" w:hAnsiTheme="majorBidi" w:cstheme="majorBidi"/>
              <w:noProof/>
              <w:sz w:val="24"/>
              <w:szCs w:val="24"/>
            </w:rPr>
            <w:t>[10]</w:t>
          </w:r>
          <w:r>
            <w:fldChar w:fldCharType="end"/>
          </w:r>
        </w:sdtContent>
      </w:sdt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958"/>
        <w:gridCol w:w="2291"/>
      </w:tblGrid>
      <w:tr w:rsidR="00876FB4" w14:paraId="263A63DC" w14:textId="77777777" w:rsidTr="000272B3">
        <w:trPr>
          <w:trHeight w:val="395"/>
          <w:jc w:val="center"/>
        </w:trPr>
        <w:tc>
          <w:tcPr>
            <w:tcW w:w="49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20C96" w14:textId="77777777" w:rsidR="00876FB4" w:rsidRDefault="00876FB4" w:rsidP="00EE0663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bookmarkStart w:id="31" w:name="OLE_LINK21"/>
            <w:r>
              <w:rPr>
                <w:rFonts w:asciiTheme="majorBidi" w:hAnsiTheme="majorBidi" w:cstheme="majorBidi"/>
                <w:b/>
                <w:bCs/>
              </w:rPr>
              <w:t>Parameter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14:paraId="75E9D26C" w14:textId="6D48C914" w:rsidR="00876FB4" w:rsidRDefault="00B80543" w:rsidP="00B80543">
            <w:pPr>
              <w:jc w:val="center"/>
              <w:rPr>
                <w:rFonts w:asciiTheme="majorBidi" w:hAnsiTheme="majorBidi" w:cstheme="majorBidi"/>
                <w:b/>
                <w:bCs/>
                <w:rtl/>
                <w:lang w:bidi="ar-EG"/>
              </w:rPr>
            </w:pPr>
            <w:r>
              <w:rPr>
                <w:rFonts w:asciiTheme="majorBidi" w:hAnsiTheme="majorBidi" w:cstheme="majorBidi"/>
                <w:b/>
                <w:bCs/>
              </w:rPr>
              <w:t>Characterization</w:t>
            </w:r>
          </w:p>
        </w:tc>
      </w:tr>
      <w:tr w:rsidR="00876FB4" w14:paraId="53ED4A48" w14:textId="77777777" w:rsidTr="000272B3">
        <w:trPr>
          <w:trHeight w:val="402"/>
          <w:jc w:val="center"/>
        </w:trPr>
        <w:tc>
          <w:tcPr>
            <w:tcW w:w="4958" w:type="dxa"/>
            <w:tcBorders>
              <w:top w:val="single" w:sz="4" w:space="0" w:color="auto"/>
              <w:right w:val="single" w:sz="4" w:space="0" w:color="auto"/>
            </w:tcBorders>
            <w:hideMark/>
          </w:tcPr>
          <w:p w14:paraId="2915B4AF" w14:textId="2FC30BFB" w:rsidR="00876FB4" w:rsidRDefault="00332CC6" w:rsidP="00B80543">
            <w:pPr>
              <w:spacing w:after="0" w:line="240" w:lineRule="auto"/>
              <w:jc w:val="center"/>
              <w:rPr>
                <w:rFonts w:asciiTheme="majorBidi" w:hAnsiTheme="majorBidi" w:cstheme="majorBidi"/>
                <w:lang w:bidi="ar-EG"/>
              </w:rPr>
            </w:pPr>
            <w:r>
              <w:rPr>
                <w:rFonts w:asciiTheme="majorBidi" w:hAnsiTheme="majorBidi" w:cstheme="majorBidi"/>
                <w:lang w:bidi="ar-EG"/>
              </w:rPr>
              <w:t>Inlet aperture (D) of the collimator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14:paraId="40C1552C" w14:textId="7B859589" w:rsidR="00876FB4" w:rsidRDefault="00332CC6" w:rsidP="00B80543">
            <w:pPr>
              <w:spacing w:after="0" w:line="240" w:lineRule="auto"/>
              <w:jc w:val="center"/>
              <w:rPr>
                <w:rFonts w:asciiTheme="majorBidi" w:hAnsiTheme="majorBidi" w:cstheme="majorBidi"/>
                <w:lang w:bidi="ar-EG"/>
              </w:rPr>
            </w:pPr>
            <w:r>
              <w:rPr>
                <w:rFonts w:asciiTheme="majorBidi" w:hAnsiTheme="majorBidi" w:cstheme="majorBidi"/>
                <w:lang w:bidi="ar-EG"/>
              </w:rPr>
              <w:t>3 cm</w:t>
            </w:r>
          </w:p>
        </w:tc>
      </w:tr>
      <w:tr w:rsidR="00332CC6" w14:paraId="4CDF00E7" w14:textId="77777777" w:rsidTr="000272B3">
        <w:trPr>
          <w:trHeight w:val="402"/>
          <w:jc w:val="center"/>
        </w:trPr>
        <w:tc>
          <w:tcPr>
            <w:tcW w:w="4958" w:type="dxa"/>
            <w:tcBorders>
              <w:right w:val="single" w:sz="4" w:space="0" w:color="auto"/>
            </w:tcBorders>
          </w:tcPr>
          <w:p w14:paraId="471C928A" w14:textId="210A4B60" w:rsidR="00332CC6" w:rsidRPr="00332CC6" w:rsidRDefault="00332CC6" w:rsidP="00B80543">
            <w:pPr>
              <w:spacing w:after="0" w:line="240" w:lineRule="auto"/>
              <w:jc w:val="center"/>
              <w:rPr>
                <w:rFonts w:asciiTheme="majorBidi" w:hAnsiTheme="majorBidi" w:cstheme="majorBidi"/>
                <w:rtl/>
                <w:lang w:bidi="ar-EG"/>
              </w:rPr>
            </w:pPr>
            <w:r w:rsidRPr="00372324">
              <w:rPr>
                <w:rFonts w:asciiTheme="majorBidi" w:hAnsiTheme="majorBidi" w:cstheme="majorBidi"/>
                <w:sz w:val="24"/>
                <w:szCs w:val="24"/>
              </w:rPr>
              <w:t>Outlet aperture of the collimator</w:t>
            </w:r>
          </w:p>
        </w:tc>
        <w:tc>
          <w:tcPr>
            <w:tcW w:w="2291" w:type="dxa"/>
            <w:tcBorders>
              <w:left w:val="single" w:sz="4" w:space="0" w:color="auto"/>
            </w:tcBorders>
          </w:tcPr>
          <w:p w14:paraId="2E2E9A37" w14:textId="3D682D85" w:rsidR="00332CC6" w:rsidRDefault="00B80543" w:rsidP="00B80543">
            <w:pPr>
              <w:spacing w:after="0" w:line="240" w:lineRule="auto"/>
              <w:jc w:val="center"/>
              <w:rPr>
                <w:rFonts w:asciiTheme="majorBidi" w:hAnsiTheme="majorBidi" w:cstheme="majorBidi"/>
                <w:lang w:bidi="ar-EG"/>
              </w:rPr>
            </w:pPr>
            <w:r>
              <w:rPr>
                <w:rFonts w:asciiTheme="majorBidi" w:hAnsiTheme="majorBidi" w:cstheme="majorBidi"/>
                <w:lang w:bidi="ar-EG"/>
              </w:rPr>
              <w:t>22 cm</w:t>
            </w:r>
          </w:p>
        </w:tc>
      </w:tr>
      <w:tr w:rsidR="00B80543" w14:paraId="464D8452" w14:textId="77777777" w:rsidTr="000272B3">
        <w:trPr>
          <w:trHeight w:val="402"/>
          <w:jc w:val="center"/>
        </w:trPr>
        <w:tc>
          <w:tcPr>
            <w:tcW w:w="4958" w:type="dxa"/>
            <w:tcBorders>
              <w:right w:val="single" w:sz="4" w:space="0" w:color="auto"/>
            </w:tcBorders>
          </w:tcPr>
          <w:p w14:paraId="13B28984" w14:textId="67A92729" w:rsidR="00B80543" w:rsidRPr="00B80543" w:rsidRDefault="00B80543" w:rsidP="00B8054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EG"/>
              </w:rPr>
            </w:pPr>
            <w:r w:rsidRPr="00372324">
              <w:rPr>
                <w:rFonts w:asciiTheme="majorBidi" w:hAnsiTheme="majorBidi" w:cstheme="majorBidi"/>
                <w:sz w:val="24"/>
                <w:szCs w:val="24"/>
              </w:rPr>
              <w:t>Source to object distance (L)</w:t>
            </w:r>
          </w:p>
        </w:tc>
        <w:tc>
          <w:tcPr>
            <w:tcW w:w="2291" w:type="dxa"/>
            <w:tcBorders>
              <w:left w:val="single" w:sz="4" w:space="0" w:color="auto"/>
            </w:tcBorders>
          </w:tcPr>
          <w:p w14:paraId="435245D3" w14:textId="13F394A3" w:rsidR="00B80543" w:rsidRDefault="00B80543" w:rsidP="00B80543">
            <w:pPr>
              <w:spacing w:after="0" w:line="240" w:lineRule="auto"/>
              <w:jc w:val="center"/>
              <w:rPr>
                <w:rFonts w:asciiTheme="majorBidi" w:hAnsiTheme="majorBidi" w:cstheme="majorBidi"/>
                <w:lang w:bidi="ar-EG"/>
              </w:rPr>
            </w:pPr>
            <w:r>
              <w:rPr>
                <w:rFonts w:asciiTheme="majorBidi" w:hAnsiTheme="majorBidi" w:cstheme="majorBidi"/>
                <w:lang w:bidi="ar-EG"/>
              </w:rPr>
              <w:t>351.8 cm</w:t>
            </w:r>
          </w:p>
        </w:tc>
      </w:tr>
      <w:tr w:rsidR="00B80543" w14:paraId="3B8244D6" w14:textId="77777777" w:rsidTr="000272B3">
        <w:trPr>
          <w:trHeight w:val="402"/>
          <w:jc w:val="center"/>
        </w:trPr>
        <w:tc>
          <w:tcPr>
            <w:tcW w:w="4958" w:type="dxa"/>
            <w:tcBorders>
              <w:right w:val="single" w:sz="4" w:space="0" w:color="auto"/>
            </w:tcBorders>
          </w:tcPr>
          <w:p w14:paraId="2AA03A27" w14:textId="7CA47D20" w:rsidR="00B80543" w:rsidRPr="00372324" w:rsidRDefault="00B80543" w:rsidP="00B8054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</w:rPr>
              <w:t>L/D ratio (resolution parameter)</w:t>
            </w:r>
          </w:p>
        </w:tc>
        <w:tc>
          <w:tcPr>
            <w:tcW w:w="2291" w:type="dxa"/>
            <w:tcBorders>
              <w:left w:val="single" w:sz="4" w:space="0" w:color="auto"/>
            </w:tcBorders>
          </w:tcPr>
          <w:p w14:paraId="5FE3A6C9" w14:textId="4F99B2D8" w:rsidR="00B80543" w:rsidRDefault="00B80543" w:rsidP="00B80543">
            <w:pPr>
              <w:spacing w:after="0" w:line="240" w:lineRule="auto"/>
              <w:jc w:val="center"/>
              <w:rPr>
                <w:rFonts w:asciiTheme="majorBidi" w:hAnsiTheme="majorBidi" w:cstheme="majorBidi"/>
                <w:lang w:bidi="ar-EG"/>
              </w:rPr>
            </w:pPr>
            <w:r>
              <w:rPr>
                <w:rFonts w:asciiTheme="majorBidi" w:hAnsiTheme="majorBidi" w:cstheme="majorBidi"/>
              </w:rPr>
              <w:t>117.3</w:t>
            </w:r>
          </w:p>
        </w:tc>
      </w:tr>
      <w:tr w:rsidR="00876FB4" w14:paraId="1271FA9C" w14:textId="77777777" w:rsidTr="000272B3">
        <w:trPr>
          <w:trHeight w:val="402"/>
          <w:jc w:val="center"/>
        </w:trPr>
        <w:tc>
          <w:tcPr>
            <w:tcW w:w="4958" w:type="dxa"/>
            <w:tcBorders>
              <w:right w:val="single" w:sz="4" w:space="0" w:color="auto"/>
            </w:tcBorders>
            <w:hideMark/>
          </w:tcPr>
          <w:p w14:paraId="51478911" w14:textId="5F36BDE2" w:rsidR="00876FB4" w:rsidRDefault="00876FB4" w:rsidP="00B80543">
            <w:pPr>
              <w:spacing w:after="0" w:line="240" w:lineRule="auto"/>
              <w:jc w:val="center"/>
              <w:rPr>
                <w:rFonts w:asciiTheme="majorBidi" w:hAnsiTheme="majorBidi" w:cstheme="majorBidi"/>
                <w:rtl/>
                <w:lang w:bidi="ar-EG"/>
              </w:rPr>
            </w:pPr>
            <w:r>
              <w:rPr>
                <w:rFonts w:asciiTheme="majorBidi" w:hAnsiTheme="majorBidi" w:cstheme="majorBidi"/>
              </w:rPr>
              <w:t>Neutron flux density</w:t>
            </w:r>
            <w:r w:rsidR="00B80543">
              <w:rPr>
                <w:rFonts w:asciiTheme="majorBidi" w:hAnsiTheme="majorBidi" w:cstheme="majorBidi"/>
              </w:rPr>
              <w:t xml:space="preserve"> at</w:t>
            </w:r>
            <w:r w:rsidR="00951F40">
              <w:rPr>
                <w:rFonts w:asciiTheme="majorBidi" w:hAnsiTheme="majorBidi" w:cstheme="majorBidi"/>
              </w:rPr>
              <w:t xml:space="preserve"> the</w:t>
            </w:r>
            <w:r w:rsidR="00B80543">
              <w:rPr>
                <w:rFonts w:asciiTheme="majorBidi" w:hAnsiTheme="majorBidi" w:cstheme="majorBidi"/>
              </w:rPr>
              <w:t xml:space="preserve"> sample position</w:t>
            </w:r>
          </w:p>
        </w:tc>
        <w:tc>
          <w:tcPr>
            <w:tcW w:w="2291" w:type="dxa"/>
            <w:tcBorders>
              <w:left w:val="single" w:sz="4" w:space="0" w:color="auto"/>
            </w:tcBorders>
            <w:hideMark/>
          </w:tcPr>
          <w:p w14:paraId="40623402" w14:textId="5F5DE49D" w:rsidR="00876FB4" w:rsidRDefault="00876FB4" w:rsidP="00B80543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~1.5×10</w:t>
            </w:r>
            <w:r>
              <w:rPr>
                <w:rFonts w:asciiTheme="majorBidi" w:hAnsiTheme="majorBidi" w:cstheme="majorBidi"/>
                <w:vertAlign w:val="superscript"/>
              </w:rPr>
              <w:t>7</w:t>
            </w:r>
            <w:r w:rsidR="00B80543">
              <w:rPr>
                <w:rFonts w:asciiTheme="majorBidi" w:hAnsiTheme="majorBidi" w:cstheme="majorBidi"/>
              </w:rPr>
              <w:t>[n.cm</w:t>
            </w:r>
            <w:r w:rsidR="00B80543">
              <w:rPr>
                <w:rFonts w:asciiTheme="majorBidi" w:hAnsiTheme="majorBidi" w:cstheme="majorBidi"/>
                <w:vertAlign w:val="superscript"/>
              </w:rPr>
              <w:t>-2</w:t>
            </w:r>
            <w:r w:rsidR="00B80543">
              <w:rPr>
                <w:rFonts w:asciiTheme="majorBidi" w:hAnsiTheme="majorBidi" w:cstheme="majorBidi"/>
              </w:rPr>
              <w:t>s</w:t>
            </w:r>
            <w:r w:rsidR="00B80543">
              <w:rPr>
                <w:rFonts w:asciiTheme="majorBidi" w:hAnsiTheme="majorBidi" w:cstheme="majorBidi"/>
                <w:vertAlign w:val="superscript"/>
              </w:rPr>
              <w:t>-1</w:t>
            </w:r>
            <w:r w:rsidR="00B80543">
              <w:rPr>
                <w:rFonts w:asciiTheme="majorBidi" w:hAnsiTheme="majorBidi" w:cstheme="majorBidi"/>
              </w:rPr>
              <w:t>]</w:t>
            </w:r>
          </w:p>
        </w:tc>
      </w:tr>
      <w:tr w:rsidR="00B80543" w14:paraId="0DACFD3F" w14:textId="77777777" w:rsidTr="000272B3">
        <w:trPr>
          <w:trHeight w:val="402"/>
          <w:jc w:val="center"/>
        </w:trPr>
        <w:tc>
          <w:tcPr>
            <w:tcW w:w="4958" w:type="dxa"/>
            <w:tcBorders>
              <w:right w:val="single" w:sz="4" w:space="0" w:color="auto"/>
            </w:tcBorders>
            <w:hideMark/>
          </w:tcPr>
          <w:p w14:paraId="39A7E9E5" w14:textId="175A78A6" w:rsidR="00B80543" w:rsidRDefault="00B80543" w:rsidP="00B80543">
            <w:pPr>
              <w:spacing w:after="0" w:line="240" w:lineRule="auto"/>
              <w:jc w:val="center"/>
              <w:rPr>
                <w:rFonts w:asciiTheme="majorBidi" w:hAnsiTheme="majorBidi" w:cstheme="majorBidi"/>
                <w:rtl/>
                <w:lang w:bidi="ar-EG"/>
              </w:rPr>
            </w:pPr>
            <w:r>
              <w:rPr>
                <w:rFonts w:asciiTheme="majorBidi" w:hAnsiTheme="majorBidi" w:cstheme="majorBidi"/>
              </w:rPr>
              <w:t>Cadmium (Cd) ratio</w:t>
            </w:r>
          </w:p>
        </w:tc>
        <w:tc>
          <w:tcPr>
            <w:tcW w:w="2291" w:type="dxa"/>
            <w:tcBorders>
              <w:left w:val="single" w:sz="4" w:space="0" w:color="auto"/>
            </w:tcBorders>
            <w:hideMark/>
          </w:tcPr>
          <w:p w14:paraId="79C4CB02" w14:textId="04D338E6" w:rsidR="00B80543" w:rsidRDefault="00B80543" w:rsidP="00B80543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10.26</w:t>
            </w:r>
          </w:p>
        </w:tc>
      </w:tr>
      <w:tr w:rsidR="00B80543" w14:paraId="1A41FBBC" w14:textId="77777777" w:rsidTr="000272B3">
        <w:trPr>
          <w:trHeight w:val="44"/>
          <w:jc w:val="center"/>
        </w:trPr>
        <w:tc>
          <w:tcPr>
            <w:tcW w:w="4958" w:type="dxa"/>
            <w:tcBorders>
              <w:bottom w:val="single" w:sz="4" w:space="0" w:color="auto"/>
              <w:right w:val="single" w:sz="4" w:space="0" w:color="auto"/>
            </w:tcBorders>
            <w:hideMark/>
          </w:tcPr>
          <w:p w14:paraId="6A703488" w14:textId="21D9A2E5" w:rsidR="00B80543" w:rsidRDefault="00B80543" w:rsidP="00B80543">
            <w:pPr>
              <w:spacing w:after="0" w:line="240" w:lineRule="auto"/>
              <w:jc w:val="center"/>
              <w:rPr>
                <w:rFonts w:asciiTheme="majorBidi" w:hAnsiTheme="majorBidi" w:cstheme="majorBidi"/>
                <w:lang w:bidi="ar-EG"/>
              </w:rPr>
            </w:pPr>
            <w:r w:rsidRPr="00372324">
              <w:rPr>
                <w:rFonts w:asciiTheme="majorBidi" w:hAnsiTheme="majorBidi" w:cstheme="majorBidi"/>
                <w:sz w:val="24"/>
                <w:szCs w:val="24"/>
              </w:rPr>
              <w:t>(</w:t>
            </w:r>
            <w:bookmarkStart w:id="32" w:name="OLE_LINK1"/>
            <w:r w:rsidRPr="00372324">
              <w:rPr>
                <w:rFonts w:asciiTheme="majorBidi" w:hAnsiTheme="majorBidi" w:cstheme="majorBidi"/>
                <w:sz w:val="24"/>
                <w:szCs w:val="24"/>
              </w:rPr>
              <w:t>nth/γ</w:t>
            </w:r>
            <w:bookmarkEnd w:id="32"/>
            <w:r w:rsidRPr="00372324">
              <w:rPr>
                <w:rFonts w:asciiTheme="majorBidi" w:hAnsiTheme="majorBidi" w:cstheme="majorBidi"/>
                <w:sz w:val="24"/>
                <w:szCs w:val="24"/>
              </w:rPr>
              <w:t>) Ratio</w:t>
            </w:r>
          </w:p>
        </w:tc>
        <w:tc>
          <w:tcPr>
            <w:tcW w:w="2291" w:type="dxa"/>
            <w:tcBorders>
              <w:left w:val="single" w:sz="4" w:space="0" w:color="auto"/>
              <w:bottom w:val="single" w:sz="4" w:space="0" w:color="auto"/>
            </w:tcBorders>
            <w:hideMark/>
          </w:tcPr>
          <w:p w14:paraId="6D9C24F0" w14:textId="2AE9923C" w:rsidR="00B80543" w:rsidRPr="00B80543" w:rsidRDefault="00B80543" w:rsidP="00B80543">
            <w:pPr>
              <w:autoSpaceDE w:val="0"/>
              <w:autoSpaceDN w:val="0"/>
              <w:bidi w:val="0"/>
              <w:adjustRightInd w:val="0"/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72324">
              <w:rPr>
                <w:rFonts w:asciiTheme="majorBidi" w:hAnsiTheme="majorBidi" w:cstheme="majorBidi"/>
                <w:sz w:val="24"/>
                <w:szCs w:val="24"/>
              </w:rPr>
              <w:t>10</w:t>
            </w:r>
            <w:r w:rsidRPr="00290FBF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5</w:t>
            </w:r>
            <w:r w:rsidRPr="00372324">
              <w:rPr>
                <w:rFonts w:asciiTheme="majorBidi" w:hAnsiTheme="majorBidi" w:cstheme="majorBidi"/>
                <w:sz w:val="24"/>
                <w:szCs w:val="24"/>
              </w:rPr>
              <w:t xml:space="preserve"> n cm</w:t>
            </w:r>
            <w:r w:rsidRPr="00290FBF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-2</w:t>
            </w:r>
            <w:r w:rsidRPr="00372324">
              <w:rPr>
                <w:rFonts w:asciiTheme="majorBidi" w:hAnsiTheme="majorBidi" w:cstheme="majorBidi"/>
                <w:sz w:val="24"/>
                <w:szCs w:val="24"/>
              </w:rPr>
              <w:t xml:space="preserve"> mR</w:t>
            </w:r>
            <w:r w:rsidRPr="00290FBF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-1</w:t>
            </w:r>
          </w:p>
        </w:tc>
      </w:tr>
      <w:bookmarkEnd w:id="31"/>
    </w:tbl>
    <w:p w14:paraId="494382CF" w14:textId="77777777" w:rsidR="00046916" w:rsidRDefault="00046916" w:rsidP="00046916">
      <w:pPr>
        <w:autoSpaceDE w:val="0"/>
        <w:autoSpaceDN w:val="0"/>
        <w:bidi w:val="0"/>
        <w:adjustRightInd w:val="0"/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3108EE1C" w14:textId="4F037EA5" w:rsidR="00876FB4" w:rsidRPr="009814AC" w:rsidRDefault="00876FB4" w:rsidP="00876FB4">
      <w:pPr>
        <w:pStyle w:val="ListParagraph"/>
        <w:numPr>
          <w:ilvl w:val="0"/>
          <w:numId w:val="1"/>
        </w:numPr>
        <w:bidi w:val="0"/>
        <w:jc w:val="both"/>
        <w:rPr>
          <w:rStyle w:val="Heading2Char"/>
          <w:rFonts w:asciiTheme="majorBidi" w:hAnsiTheme="majorBidi"/>
          <w:b/>
          <w:bCs/>
          <w:sz w:val="28"/>
        </w:rPr>
      </w:pPr>
      <w:r w:rsidRPr="009814AC">
        <w:rPr>
          <w:rStyle w:val="Heading2Char"/>
          <w:rFonts w:asciiTheme="majorBidi" w:hAnsiTheme="majorBidi"/>
          <w:b/>
          <w:bCs/>
          <w:sz w:val="28"/>
        </w:rPr>
        <w:lastRenderedPageBreak/>
        <w:t>Methodology</w:t>
      </w:r>
    </w:p>
    <w:p w14:paraId="3EA3635E" w14:textId="490DA39B" w:rsidR="00876FB4" w:rsidRDefault="00456D40" w:rsidP="00876FB4">
      <w:pPr>
        <w:pStyle w:val="ListParagraph"/>
        <w:numPr>
          <w:ilvl w:val="1"/>
          <w:numId w:val="1"/>
        </w:numPr>
        <w:bidi w:val="0"/>
        <w:jc w:val="both"/>
        <w:rPr>
          <w:rStyle w:val="Heading2Char"/>
          <w:rFonts w:asciiTheme="majorBidi" w:hAnsiTheme="majorBidi"/>
          <w:b/>
          <w:bCs/>
        </w:rPr>
      </w:pPr>
      <w:r>
        <w:rPr>
          <w:rStyle w:val="Heading2Char"/>
          <w:rFonts w:asciiTheme="majorBidi" w:hAnsiTheme="majorBidi"/>
          <w:b/>
          <w:bCs/>
          <w:sz w:val="24"/>
          <w:szCs w:val="24"/>
        </w:rPr>
        <w:t>I</w:t>
      </w:r>
      <w:r w:rsidR="00F2253C" w:rsidRPr="009814AC">
        <w:rPr>
          <w:rStyle w:val="Heading2Char"/>
          <w:rFonts w:asciiTheme="majorBidi" w:hAnsiTheme="majorBidi"/>
          <w:b/>
          <w:bCs/>
          <w:sz w:val="24"/>
          <w:szCs w:val="24"/>
        </w:rPr>
        <w:t xml:space="preserve">mage deblur by </w:t>
      </w:r>
      <w:r w:rsidR="00876FB4" w:rsidRPr="009814AC">
        <w:rPr>
          <w:rStyle w:val="Heading2Char"/>
          <w:rFonts w:asciiTheme="majorBidi" w:hAnsiTheme="majorBidi"/>
          <w:b/>
          <w:bCs/>
          <w:sz w:val="24"/>
          <w:szCs w:val="24"/>
        </w:rPr>
        <w:t>filters in MATLAB</w:t>
      </w:r>
    </w:p>
    <w:p w14:paraId="1D27D3A9" w14:textId="2A9965F6" w:rsidR="00876FB4" w:rsidRDefault="006F6DF8" w:rsidP="00876FB4">
      <w:pPr>
        <w:autoSpaceDE w:val="0"/>
        <w:autoSpaceDN w:val="0"/>
        <w:bidi w:val="0"/>
        <w:adjustRightInd w:val="0"/>
        <w:spacing w:after="0"/>
        <w:jc w:val="both"/>
        <w:rPr>
          <w:rFonts w:eastAsia="SimSun"/>
          <w:sz w:val="24"/>
          <w:szCs w:val="24"/>
          <w:lang w:eastAsia="zh-CN" w:bidi="ar-EG"/>
        </w:rPr>
      </w:pPr>
      <w:bookmarkStart w:id="33" w:name="OLE_LINK22"/>
      <w:bookmarkStart w:id="34" w:name="OLE_LINK24"/>
      <w:r>
        <w:rPr>
          <w:rFonts w:asciiTheme="majorBidi" w:eastAsia="Calibri" w:hAnsiTheme="majorBidi" w:cstheme="majorBidi"/>
          <w:sz w:val="24"/>
          <w:szCs w:val="24"/>
        </w:rPr>
        <w:t>The neutrons scatter from the sample cause imaging</w:t>
      </w:r>
      <w:r w:rsidR="00876FB4">
        <w:rPr>
          <w:rFonts w:asciiTheme="majorBidi" w:eastAsia="Calibri" w:hAnsiTheme="majorBidi" w:cstheme="majorBidi"/>
          <w:sz w:val="24"/>
          <w:szCs w:val="24"/>
        </w:rPr>
        <w:t xml:space="preserve"> blur</w:t>
      </w:r>
      <w:bookmarkStart w:id="35" w:name="OLE_LINK106"/>
      <w:r w:rsidR="00F86CCE">
        <w:rPr>
          <w:rFonts w:asciiTheme="majorBidi" w:eastAsia="Calibri" w:hAnsiTheme="majorBidi" w:cstheme="majorBidi"/>
          <w:sz w:val="24"/>
          <w:szCs w:val="24"/>
        </w:rPr>
        <w:t xml:space="preserve"> </w:t>
      </w:r>
      <w:bookmarkStart w:id="36" w:name="OLE_LINK17"/>
      <w:r w:rsidR="00F86CCE">
        <w:rPr>
          <w:rFonts w:asciiTheme="majorBidi" w:eastAsia="Calibri" w:hAnsiTheme="majorBidi" w:cstheme="majorBidi"/>
          <w:sz w:val="24"/>
          <w:szCs w:val="24"/>
        </w:rPr>
        <w:t>which</w:t>
      </w:r>
      <w:r w:rsidR="00540135">
        <w:rPr>
          <w:rFonts w:asciiTheme="majorBidi" w:eastAsia="Calibri" w:hAnsiTheme="majorBidi" w:cstheme="majorBidi"/>
          <w:sz w:val="24"/>
          <w:szCs w:val="24"/>
        </w:rPr>
        <w:t xml:space="preserve"> is</w:t>
      </w:r>
      <w:r w:rsidR="00876FB4" w:rsidRPr="00DA527A">
        <w:rPr>
          <w:rFonts w:asciiTheme="majorBidi" w:eastAsia="Calibri" w:hAnsiTheme="majorBidi" w:cstheme="majorBidi"/>
          <w:color w:val="FF0000"/>
          <w:sz w:val="24"/>
          <w:szCs w:val="24"/>
        </w:rPr>
        <w:t xml:space="preserve"> </w:t>
      </w:r>
      <w:r w:rsidR="00876FB4" w:rsidRPr="00850071">
        <w:rPr>
          <w:rFonts w:asciiTheme="majorBidi" w:eastAsia="Calibri" w:hAnsiTheme="majorBidi" w:cstheme="majorBidi"/>
          <w:sz w:val="24"/>
          <w:szCs w:val="24"/>
        </w:rPr>
        <w:t>mode</w:t>
      </w:r>
      <w:r w:rsidR="00D843BC" w:rsidRPr="00850071">
        <w:rPr>
          <w:rFonts w:asciiTheme="majorBidi" w:eastAsia="Calibri" w:hAnsiTheme="majorBidi" w:cstheme="majorBidi"/>
          <w:sz w:val="24"/>
          <w:szCs w:val="24"/>
        </w:rPr>
        <w:t>l</w:t>
      </w:r>
      <w:r w:rsidR="00540135">
        <w:rPr>
          <w:rFonts w:asciiTheme="majorBidi" w:eastAsia="Calibri" w:hAnsiTheme="majorBidi" w:cstheme="majorBidi"/>
          <w:sz w:val="24"/>
          <w:szCs w:val="24"/>
        </w:rPr>
        <w:t>ed</w:t>
      </w:r>
      <w:r w:rsidR="00466E0B" w:rsidRPr="00850071">
        <w:rPr>
          <w:rFonts w:asciiTheme="majorBidi" w:eastAsia="Calibri" w:hAnsiTheme="majorBidi" w:cstheme="majorBidi"/>
          <w:sz w:val="24"/>
          <w:szCs w:val="24"/>
        </w:rPr>
        <w:t xml:space="preserve"> </w:t>
      </w:r>
      <w:r w:rsidR="00876FB4" w:rsidRPr="00850071">
        <w:rPr>
          <w:rFonts w:asciiTheme="majorBidi" w:eastAsia="Calibri" w:hAnsiTheme="majorBidi" w:cstheme="majorBidi"/>
          <w:sz w:val="24"/>
          <w:szCs w:val="24"/>
        </w:rPr>
        <w:t>by Poisson distribution</w:t>
      </w:r>
      <w:bookmarkEnd w:id="35"/>
      <w:sdt>
        <w:sdtPr>
          <w:rPr>
            <w:rFonts w:asciiTheme="majorBidi" w:eastAsia="Calibri" w:hAnsiTheme="majorBidi" w:cstheme="majorBidi"/>
            <w:sz w:val="24"/>
            <w:szCs w:val="24"/>
          </w:rPr>
          <w:id w:val="-455411849"/>
          <w:citation/>
        </w:sdtPr>
        <w:sdtEndPr/>
        <w:sdtContent>
          <w:r w:rsidR="003F0106" w:rsidRPr="00850071">
            <w:rPr>
              <w:rFonts w:asciiTheme="majorBidi" w:eastAsia="Calibri" w:hAnsiTheme="majorBidi" w:cstheme="majorBidi"/>
              <w:sz w:val="24"/>
              <w:szCs w:val="24"/>
            </w:rPr>
            <w:fldChar w:fldCharType="begin"/>
          </w:r>
          <w:r w:rsidR="003F0106" w:rsidRPr="00850071">
            <w:rPr>
              <w:rFonts w:asciiTheme="majorBidi" w:eastAsia="Calibri" w:hAnsiTheme="majorBidi" w:cstheme="majorBidi"/>
              <w:sz w:val="24"/>
              <w:szCs w:val="24"/>
            </w:rPr>
            <w:instrText xml:space="preserve"> CITATION Per061 \l 1033 </w:instrText>
          </w:r>
          <w:r w:rsidR="003F0106" w:rsidRPr="00850071">
            <w:rPr>
              <w:rFonts w:asciiTheme="majorBidi" w:eastAsia="Calibri" w:hAnsiTheme="majorBidi" w:cstheme="majorBidi"/>
              <w:sz w:val="24"/>
              <w:szCs w:val="24"/>
            </w:rPr>
            <w:fldChar w:fldCharType="separate"/>
          </w:r>
          <w:r w:rsidR="00046D88" w:rsidRPr="00850071">
            <w:rPr>
              <w:rFonts w:asciiTheme="majorBidi" w:eastAsia="Calibri" w:hAnsiTheme="majorBidi" w:cstheme="majorBidi"/>
              <w:sz w:val="24"/>
              <w:szCs w:val="24"/>
            </w:rPr>
            <w:t xml:space="preserve"> [12]</w:t>
          </w:r>
          <w:r w:rsidR="003F0106" w:rsidRPr="00850071">
            <w:rPr>
              <w:rFonts w:asciiTheme="majorBidi" w:eastAsia="Calibri" w:hAnsiTheme="majorBidi" w:cstheme="majorBidi"/>
              <w:sz w:val="24"/>
              <w:szCs w:val="24"/>
            </w:rPr>
            <w:fldChar w:fldCharType="end"/>
          </w:r>
        </w:sdtContent>
      </w:sdt>
      <w:r w:rsidR="00876FB4">
        <w:rPr>
          <w:rFonts w:asciiTheme="majorBidi" w:eastAsia="Calibri" w:hAnsiTheme="majorBidi" w:cstheme="majorBidi"/>
          <w:sz w:val="24"/>
          <w:szCs w:val="24"/>
        </w:rPr>
        <w:t>.</w:t>
      </w:r>
      <w:r w:rsidR="00540135">
        <w:rPr>
          <w:rFonts w:asciiTheme="majorBidi" w:eastAsia="Calibri" w:hAnsiTheme="majorBidi" w:cstheme="majorBidi"/>
          <w:sz w:val="24"/>
          <w:szCs w:val="24"/>
        </w:rPr>
        <w:t xml:space="preserve"> </w:t>
      </w:r>
      <w:r w:rsidR="00876FB4">
        <w:rPr>
          <w:rFonts w:asciiTheme="majorBidi" w:eastAsia="Calibri" w:hAnsiTheme="majorBidi" w:cstheme="majorBidi"/>
          <w:sz w:val="24"/>
          <w:szCs w:val="24"/>
        </w:rPr>
        <w:t>The</w:t>
      </w:r>
      <w:r w:rsidR="00540135">
        <w:rPr>
          <w:rFonts w:asciiTheme="majorBidi" w:eastAsia="Calibri" w:hAnsiTheme="majorBidi" w:cstheme="majorBidi"/>
          <w:sz w:val="24"/>
          <w:szCs w:val="24"/>
        </w:rPr>
        <w:t xml:space="preserve"> iterative </w:t>
      </w:r>
      <w:r w:rsidR="00876FB4">
        <w:rPr>
          <w:rFonts w:asciiTheme="majorBidi" w:eastAsia="Calibri" w:hAnsiTheme="majorBidi" w:cstheme="majorBidi"/>
          <w:sz w:val="24"/>
          <w:szCs w:val="24"/>
        </w:rPr>
        <w:t>Richardson-Lucy</w:t>
      </w:r>
      <w:r w:rsidR="00540135">
        <w:rPr>
          <w:rFonts w:asciiTheme="majorBidi" w:eastAsia="Calibri" w:hAnsiTheme="majorBidi" w:cstheme="majorBidi"/>
          <w:sz w:val="24"/>
          <w:szCs w:val="24"/>
        </w:rPr>
        <w:t xml:space="preserve"> </w:t>
      </w:r>
      <w:r w:rsidR="001E3860">
        <w:rPr>
          <w:rFonts w:asciiTheme="majorBidi" w:eastAsia="Calibri" w:hAnsiTheme="majorBidi" w:cstheme="majorBidi"/>
          <w:sz w:val="24"/>
          <w:szCs w:val="24"/>
        </w:rPr>
        <w:t>(RL)</w:t>
      </w:r>
      <w:r w:rsidR="00876FB4">
        <w:rPr>
          <w:rFonts w:asciiTheme="majorBidi" w:eastAsia="Calibri" w:hAnsiTheme="majorBidi" w:cstheme="majorBidi"/>
          <w:sz w:val="24"/>
          <w:szCs w:val="24"/>
        </w:rPr>
        <w:t xml:space="preserve"> deconvolution </w:t>
      </w:r>
      <w:r w:rsidR="00876FB4" w:rsidRPr="00677489">
        <w:rPr>
          <w:rFonts w:asciiTheme="majorBidi" w:eastAsia="Calibri" w:hAnsiTheme="majorBidi" w:cstheme="majorBidi"/>
          <w:sz w:val="24"/>
          <w:szCs w:val="24"/>
        </w:rPr>
        <w:t>algorithm</w:t>
      </w:r>
      <w:r w:rsidR="00540135" w:rsidRPr="00677489">
        <w:rPr>
          <w:rFonts w:asciiTheme="majorBidi" w:eastAsia="Calibri" w:hAnsiTheme="majorBidi" w:cstheme="majorBidi"/>
          <w:sz w:val="24"/>
          <w:szCs w:val="24"/>
        </w:rPr>
        <w:t xml:space="preserve"> is induced </w:t>
      </w:r>
      <w:r w:rsidR="00540135">
        <w:rPr>
          <w:rFonts w:asciiTheme="majorBidi" w:eastAsia="Calibri" w:hAnsiTheme="majorBidi" w:cstheme="majorBidi"/>
          <w:sz w:val="24"/>
          <w:szCs w:val="24"/>
        </w:rPr>
        <w:t xml:space="preserve">in MATLAB </w:t>
      </w:r>
      <w:r w:rsidR="00876FB4" w:rsidRPr="00850071">
        <w:rPr>
          <w:rFonts w:asciiTheme="majorBidi" w:eastAsia="Calibri" w:hAnsiTheme="majorBidi" w:cstheme="majorBidi"/>
          <w:sz w:val="24"/>
          <w:szCs w:val="24"/>
        </w:rPr>
        <w:t>to restore</w:t>
      </w:r>
      <w:r w:rsidR="00876FB4">
        <w:rPr>
          <w:rFonts w:asciiTheme="majorBidi" w:eastAsia="SimSun" w:hAnsiTheme="majorBidi" w:cstheme="majorBidi"/>
          <w:sz w:val="24"/>
          <w:szCs w:val="24"/>
          <w:lang w:eastAsia="zh-CN" w:bidi="ar-EG"/>
        </w:rPr>
        <w:t xml:space="preserve"> th</w:t>
      </w:r>
      <w:r w:rsidR="00DA527A">
        <w:rPr>
          <w:rFonts w:asciiTheme="majorBidi" w:eastAsia="SimSun" w:hAnsiTheme="majorBidi" w:cstheme="majorBidi"/>
          <w:sz w:val="24"/>
          <w:szCs w:val="24"/>
          <w:lang w:eastAsia="zh-CN" w:bidi="ar-EG"/>
        </w:rPr>
        <w:t>is</w:t>
      </w:r>
      <w:r w:rsidR="00876FB4">
        <w:rPr>
          <w:rFonts w:asciiTheme="majorBidi" w:eastAsia="SimSun" w:hAnsiTheme="majorBidi" w:cstheme="majorBidi"/>
          <w:sz w:val="24"/>
          <w:szCs w:val="24"/>
          <w:lang w:eastAsia="zh-CN" w:bidi="ar-EG"/>
        </w:rPr>
        <w:t xml:space="preserve"> </w:t>
      </w:r>
      <w:bookmarkEnd w:id="36"/>
      <w:r w:rsidR="00876FB4">
        <w:rPr>
          <w:rFonts w:asciiTheme="majorBidi" w:eastAsia="SimSun" w:hAnsiTheme="majorBidi" w:cstheme="majorBidi"/>
          <w:sz w:val="24"/>
          <w:szCs w:val="24"/>
          <w:lang w:eastAsia="zh-CN" w:bidi="ar-EG"/>
        </w:rPr>
        <w:t>blur by convol</w:t>
      </w:r>
      <w:r w:rsidR="00C771E7">
        <w:rPr>
          <w:rFonts w:asciiTheme="majorBidi" w:eastAsia="SimSun" w:hAnsiTheme="majorBidi" w:cstheme="majorBidi"/>
          <w:sz w:val="24"/>
          <w:szCs w:val="24"/>
          <w:lang w:eastAsia="zh-CN" w:bidi="ar-EG"/>
        </w:rPr>
        <w:t>v</w:t>
      </w:r>
      <w:r w:rsidR="00176B55">
        <w:rPr>
          <w:rFonts w:asciiTheme="majorBidi" w:eastAsia="SimSun" w:hAnsiTheme="majorBidi" w:cstheme="majorBidi"/>
          <w:sz w:val="24"/>
          <w:szCs w:val="24"/>
          <w:lang w:eastAsia="zh-CN" w:bidi="ar-EG"/>
        </w:rPr>
        <w:t>ing</w:t>
      </w:r>
      <w:r w:rsidR="00C771E7">
        <w:rPr>
          <w:rFonts w:asciiTheme="majorBidi" w:eastAsia="SimSun" w:hAnsiTheme="majorBidi" w:cstheme="majorBidi"/>
          <w:sz w:val="24"/>
          <w:szCs w:val="24"/>
          <w:lang w:eastAsia="zh-CN" w:bidi="ar-EG"/>
        </w:rPr>
        <w:t xml:space="preserve"> </w:t>
      </w:r>
      <w:r w:rsidR="00DA527A">
        <w:rPr>
          <w:rFonts w:asciiTheme="majorBidi" w:eastAsia="SimSun" w:hAnsiTheme="majorBidi" w:cstheme="majorBidi"/>
          <w:sz w:val="24"/>
          <w:szCs w:val="24"/>
          <w:lang w:eastAsia="zh-CN" w:bidi="ar-EG"/>
        </w:rPr>
        <w:t>NR image</w:t>
      </w:r>
      <w:r w:rsidR="00876FB4">
        <w:rPr>
          <w:rFonts w:asciiTheme="majorBidi" w:eastAsia="SimSun" w:hAnsiTheme="majorBidi" w:cstheme="majorBidi"/>
          <w:sz w:val="24"/>
          <w:szCs w:val="24"/>
          <w:lang w:eastAsia="zh-CN" w:bidi="ar-EG"/>
        </w:rPr>
        <w:t xml:space="preserve"> </w:t>
      </w:r>
      <w:r w:rsidR="00DA527A">
        <w:rPr>
          <w:rFonts w:asciiTheme="majorBidi" w:eastAsia="SimSun" w:hAnsiTheme="majorBidi" w:cstheme="majorBidi"/>
          <w:sz w:val="24"/>
          <w:szCs w:val="24"/>
          <w:lang w:eastAsia="zh-CN" w:bidi="ar-EG"/>
        </w:rPr>
        <w:t xml:space="preserve">with </w:t>
      </w:r>
      <w:r w:rsidR="00876FB4">
        <w:rPr>
          <w:rFonts w:asciiTheme="majorBidi" w:eastAsia="SimSun" w:hAnsiTheme="majorBidi" w:cstheme="majorBidi"/>
          <w:sz w:val="24"/>
          <w:szCs w:val="24"/>
          <w:lang w:eastAsia="zh-CN" w:bidi="ar-EG"/>
        </w:rPr>
        <w:t>a point-spread function (PSF) assuming Poisson statistics</w:t>
      </w:r>
      <w:sdt>
        <w:sdtPr>
          <w:rPr>
            <w:rFonts w:asciiTheme="majorBidi" w:eastAsia="SimSun" w:hAnsiTheme="majorBidi" w:cstheme="majorBidi"/>
            <w:sz w:val="24"/>
            <w:szCs w:val="24"/>
            <w:lang w:eastAsia="zh-CN" w:bidi="ar-EG"/>
          </w:rPr>
          <w:id w:val="-1128012602"/>
          <w:citation/>
        </w:sdtPr>
        <w:sdtEndPr/>
        <w:sdtContent>
          <w:r w:rsidR="003F0106">
            <w:rPr>
              <w:rFonts w:asciiTheme="majorBidi" w:eastAsia="SimSun" w:hAnsiTheme="majorBidi" w:cstheme="majorBidi"/>
              <w:sz w:val="24"/>
              <w:szCs w:val="24"/>
              <w:lang w:eastAsia="zh-CN" w:bidi="ar-EG"/>
            </w:rPr>
            <w:fldChar w:fldCharType="begin"/>
          </w:r>
          <w:r w:rsidR="003F0106">
            <w:rPr>
              <w:rFonts w:asciiTheme="majorBidi" w:eastAsia="SimSun" w:hAnsiTheme="majorBidi" w:cstheme="majorBidi"/>
              <w:sz w:val="24"/>
              <w:szCs w:val="24"/>
              <w:lang w:eastAsia="zh-CN" w:bidi="ar-EG"/>
            </w:rPr>
            <w:instrText xml:space="preserve"> CITATION Mat \l 1033 </w:instrText>
          </w:r>
          <w:r w:rsidR="003F0106">
            <w:rPr>
              <w:rFonts w:asciiTheme="majorBidi" w:eastAsia="SimSun" w:hAnsiTheme="majorBidi" w:cstheme="majorBidi"/>
              <w:sz w:val="24"/>
              <w:szCs w:val="24"/>
              <w:lang w:eastAsia="zh-CN" w:bidi="ar-EG"/>
            </w:rPr>
            <w:fldChar w:fldCharType="separate"/>
          </w:r>
          <w:r w:rsidR="00046D88">
            <w:rPr>
              <w:rFonts w:asciiTheme="majorBidi" w:eastAsia="SimSun" w:hAnsiTheme="majorBidi" w:cstheme="majorBidi"/>
              <w:noProof/>
              <w:sz w:val="24"/>
              <w:szCs w:val="24"/>
              <w:lang w:eastAsia="zh-CN" w:bidi="ar-EG"/>
            </w:rPr>
            <w:t xml:space="preserve"> </w:t>
          </w:r>
          <w:r w:rsidR="00046D88" w:rsidRPr="00046D88">
            <w:rPr>
              <w:rFonts w:asciiTheme="majorBidi" w:eastAsia="SimSun" w:hAnsiTheme="majorBidi" w:cstheme="majorBidi"/>
              <w:noProof/>
              <w:sz w:val="24"/>
              <w:szCs w:val="24"/>
              <w:lang w:eastAsia="zh-CN" w:bidi="ar-EG"/>
            </w:rPr>
            <w:t>[9]</w:t>
          </w:r>
          <w:r w:rsidR="003F0106">
            <w:rPr>
              <w:rFonts w:asciiTheme="majorBidi" w:eastAsia="SimSun" w:hAnsiTheme="majorBidi" w:cstheme="majorBidi"/>
              <w:sz w:val="24"/>
              <w:szCs w:val="24"/>
              <w:lang w:eastAsia="zh-CN" w:bidi="ar-EG"/>
            </w:rPr>
            <w:fldChar w:fldCharType="end"/>
          </w:r>
        </w:sdtContent>
      </w:sdt>
      <w:r w:rsidR="003F0106">
        <w:rPr>
          <w:rFonts w:asciiTheme="majorBidi" w:eastAsia="SimSun" w:hAnsiTheme="majorBidi" w:cstheme="majorBidi"/>
          <w:sz w:val="24"/>
          <w:szCs w:val="24"/>
          <w:lang w:eastAsia="zh-CN" w:bidi="ar-EG"/>
        </w:rPr>
        <w:t>.</w:t>
      </w:r>
      <w:r w:rsidR="00876FB4">
        <w:rPr>
          <w:rFonts w:asciiTheme="majorBidi" w:eastAsia="Calibri" w:hAnsiTheme="majorBidi" w:cstheme="majorBidi"/>
          <w:sz w:val="24"/>
          <w:szCs w:val="24"/>
        </w:rPr>
        <w:t xml:space="preserve"> </w:t>
      </w:r>
      <w:bookmarkStart w:id="37" w:name="OLE_LINK3"/>
      <w:r w:rsidR="00540135">
        <w:rPr>
          <w:rFonts w:asciiTheme="majorBidi" w:eastAsia="Calibri" w:hAnsiTheme="majorBidi" w:cstheme="majorBidi"/>
          <w:sz w:val="24"/>
          <w:szCs w:val="24"/>
        </w:rPr>
        <w:t xml:space="preserve">Equation </w:t>
      </w:r>
      <w:r w:rsidR="005B2A42">
        <w:rPr>
          <w:rFonts w:asciiTheme="majorBidi" w:eastAsia="Calibri" w:hAnsiTheme="majorBidi" w:cstheme="majorBidi"/>
          <w:sz w:val="24"/>
          <w:szCs w:val="24"/>
        </w:rPr>
        <w:t xml:space="preserve">2 represent </w:t>
      </w:r>
      <w:bookmarkEnd w:id="37"/>
      <w:r w:rsidR="005B2A42">
        <w:rPr>
          <w:rFonts w:asciiTheme="majorBidi" w:eastAsia="Calibri" w:hAnsiTheme="majorBidi" w:cstheme="majorBidi"/>
          <w:sz w:val="24"/>
          <w:szCs w:val="24"/>
        </w:rPr>
        <w:t>t</w:t>
      </w:r>
      <w:r w:rsidR="00876FB4">
        <w:rPr>
          <w:rFonts w:asciiTheme="majorBidi" w:eastAsia="Calibri" w:hAnsiTheme="majorBidi" w:cstheme="majorBidi"/>
          <w:sz w:val="24"/>
          <w:szCs w:val="24"/>
        </w:rPr>
        <w:t xml:space="preserve">he iterative Richardson-Lucy algorithm </w:t>
      </w:r>
      <w:r w:rsidR="005B2A42">
        <w:rPr>
          <w:rFonts w:asciiTheme="majorBidi" w:eastAsia="Calibri" w:hAnsiTheme="majorBidi" w:cstheme="majorBidi"/>
          <w:sz w:val="24"/>
          <w:szCs w:val="24"/>
        </w:rPr>
        <w:t>formula</w:t>
      </w:r>
      <w:sdt>
        <w:sdtPr>
          <w:rPr>
            <w:rFonts w:asciiTheme="majorBidi" w:eastAsia="Calibri" w:hAnsiTheme="majorBidi" w:cstheme="majorBidi"/>
            <w:sz w:val="24"/>
            <w:szCs w:val="24"/>
          </w:rPr>
          <w:id w:val="1188105771"/>
          <w:citation/>
        </w:sdtPr>
        <w:sdtEndPr/>
        <w:sdtContent>
          <w:r w:rsidR="003F0106">
            <w:rPr>
              <w:rFonts w:asciiTheme="majorBidi" w:eastAsia="Calibri" w:hAnsiTheme="majorBidi" w:cstheme="majorBidi"/>
              <w:sz w:val="24"/>
              <w:szCs w:val="24"/>
            </w:rPr>
            <w:fldChar w:fldCharType="begin"/>
          </w:r>
          <w:r w:rsidR="003F0106">
            <w:rPr>
              <w:rFonts w:asciiTheme="majorBidi" w:eastAsia="Calibri" w:hAnsiTheme="majorBidi" w:cstheme="majorBidi"/>
              <w:sz w:val="24"/>
              <w:szCs w:val="24"/>
            </w:rPr>
            <w:instrText xml:space="preserve"> CITATION tec17 \l 1033 </w:instrText>
          </w:r>
          <w:r w:rsidR="003F0106">
            <w:rPr>
              <w:rFonts w:asciiTheme="majorBidi" w:eastAsia="Calibri" w:hAnsiTheme="majorBidi" w:cstheme="majorBidi"/>
              <w:sz w:val="24"/>
              <w:szCs w:val="24"/>
            </w:rPr>
            <w:fldChar w:fldCharType="separate"/>
          </w:r>
          <w:r w:rsidR="00046D88">
            <w:rPr>
              <w:rFonts w:asciiTheme="majorBidi" w:eastAsia="Calibri" w:hAnsiTheme="majorBidi" w:cstheme="majorBidi"/>
              <w:noProof/>
              <w:sz w:val="24"/>
              <w:szCs w:val="24"/>
            </w:rPr>
            <w:t xml:space="preserve"> </w:t>
          </w:r>
          <w:r w:rsidR="00046D88" w:rsidRPr="00046D88">
            <w:rPr>
              <w:rFonts w:asciiTheme="majorBidi" w:eastAsia="Calibri" w:hAnsiTheme="majorBidi" w:cstheme="majorBidi"/>
              <w:noProof/>
              <w:sz w:val="24"/>
              <w:szCs w:val="24"/>
            </w:rPr>
            <w:t>[13]</w:t>
          </w:r>
          <w:r w:rsidR="003F0106">
            <w:rPr>
              <w:rFonts w:asciiTheme="majorBidi" w:eastAsia="Calibri" w:hAnsiTheme="majorBidi" w:cstheme="majorBidi"/>
              <w:sz w:val="24"/>
              <w:szCs w:val="24"/>
            </w:rPr>
            <w:fldChar w:fldCharType="end"/>
          </w:r>
        </w:sdtContent>
      </w:sdt>
      <w:bookmarkEnd w:id="33"/>
      <w:bookmarkEnd w:id="34"/>
      <w:r w:rsidR="00876FB4">
        <w:rPr>
          <w:rFonts w:asciiTheme="majorBidi" w:eastAsia="Calibri" w:hAnsiTheme="majorBidi" w:cstheme="majorBidi"/>
          <w:sz w:val="24"/>
          <w:szCs w:val="24"/>
        </w:rPr>
        <w:t>.</w:t>
      </w:r>
    </w:p>
    <w:p w14:paraId="1BEFAAF3" w14:textId="77777777" w:rsidR="00876FB4" w:rsidRDefault="00876FB4" w:rsidP="00876FB4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Theme="majorBidi" w:eastAsia="Calibri" w:hAnsiTheme="majorBidi" w:cstheme="majorBidi"/>
          <w:sz w:val="24"/>
          <w:szCs w:val="24"/>
        </w:rPr>
      </w:pPr>
    </w:p>
    <w:p w14:paraId="547DFABA" w14:textId="77777777" w:rsidR="00876FB4" w:rsidRDefault="00876FB4" w:rsidP="00876FB4">
      <w:pPr>
        <w:autoSpaceDE w:val="0"/>
        <w:autoSpaceDN w:val="0"/>
        <w:bidi w:val="0"/>
        <w:adjustRightInd w:val="0"/>
        <w:spacing w:line="360" w:lineRule="auto"/>
        <w:jc w:val="both"/>
      </w:pPr>
      <w:r>
        <w:t xml:space="preserve">                                                       </w:t>
      </w:r>
      <m:oMath>
        <m:sSup>
          <m:sSupPr>
            <m:ctrlPr>
              <w:rPr>
                <w:rFonts w:ascii="Cambria Math" w:hAnsi="Cambria Math" w:cstheme="majorBidi"/>
                <w:iCs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theme="majorBidi"/>
                <w:sz w:val="28"/>
                <w:szCs w:val="28"/>
              </w:rPr>
              <m:t>L</m:t>
            </m:r>
          </m:e>
          <m:sup>
            <m:r>
              <m:rPr>
                <m:sty m:val="p"/>
              </m:rPr>
              <w:rPr>
                <w:rFonts w:ascii="Cambria Math" w:hAnsi="Cambria Math" w:cstheme="majorBidi"/>
                <w:sz w:val="28"/>
                <w:szCs w:val="28"/>
              </w:rPr>
              <m:t>t+1</m:t>
            </m:r>
          </m:sup>
        </m:sSup>
        <m:r>
          <m:rPr>
            <m:sty m:val="p"/>
          </m:rPr>
          <w:rPr>
            <w:rFonts w:ascii="Cambria Math" w:hAnsi="Cambria Math" w:cstheme="majorBidi"/>
            <w:sz w:val="28"/>
            <w:szCs w:val="28"/>
          </w:rPr>
          <m:t>=(K</m:t>
        </m:r>
        <m:r>
          <m:rPr>
            <m:sty m:val="p"/>
          </m:rPr>
          <w:rPr>
            <w:rFonts w:ascii="Cambria Math" w:hAnsi="Cambria Math" w:cstheme="majorBidi"/>
            <w:sz w:val="28"/>
            <w:szCs w:val="28"/>
            <w:rtl/>
          </w:rPr>
          <m:t>٭</m:t>
        </m:r>
        <m:f>
          <m:fPr>
            <m:ctrlPr>
              <w:rPr>
                <w:rFonts w:ascii="Cambria Math" w:hAnsi="Cambria Math" w:cstheme="majorBidi"/>
                <w:iCs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theme="majorBidi"/>
                <w:sz w:val="28"/>
                <w:szCs w:val="28"/>
              </w:rPr>
              <m:t>I</m:t>
            </m:r>
          </m:num>
          <m:den>
            <m:sSup>
              <m:sSupPr>
                <m:ctrlPr>
                  <w:rPr>
                    <w:rFonts w:ascii="Cambria Math" w:hAnsi="Cambria Math" w:cstheme="majorBidi"/>
                    <w:iCs/>
                    <w:sz w:val="28"/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theme="majorBidi"/>
                    <w:sz w:val="28"/>
                    <w:szCs w:val="28"/>
                  </w:rPr>
                  <m:t>L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theme="majorBidi"/>
                    <w:sz w:val="28"/>
                    <w:szCs w:val="28"/>
                  </w:rPr>
                  <m:t>t</m:t>
                </m:r>
              </m:sup>
            </m:sSup>
            <m:r>
              <m:rPr>
                <m:sty m:val="p"/>
              </m:rPr>
              <w:rPr>
                <w:rFonts w:ascii="Cambria Math" w:hAnsi="Cambria Math" w:cstheme="majorBidi"/>
                <w:sz w:val="28"/>
                <w:szCs w:val="28"/>
              </w:rPr>
              <m:t>ΘK</m:t>
            </m:r>
          </m:den>
        </m:f>
        <m:r>
          <m:rPr>
            <m:sty m:val="p"/>
          </m:rPr>
          <w:rPr>
            <w:rFonts w:ascii="Cambria Math" w:hAnsi="Cambria Math" w:cstheme="majorBidi"/>
            <w:sz w:val="28"/>
            <w:szCs w:val="28"/>
          </w:rPr>
          <m:t>)</m:t>
        </m:r>
        <m:sSup>
          <m:sSupPr>
            <m:ctrlPr>
              <w:rPr>
                <w:rFonts w:ascii="Cambria Math" w:hAnsi="Cambria Math" w:cstheme="majorBidi"/>
                <w:iCs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theme="majorBidi"/>
                <w:sz w:val="28"/>
                <w:szCs w:val="28"/>
              </w:rPr>
              <m:t>L</m:t>
            </m:r>
          </m:e>
          <m:sup>
            <m:r>
              <m:rPr>
                <m:sty m:val="p"/>
              </m:rPr>
              <w:rPr>
                <w:rFonts w:ascii="Cambria Math" w:hAnsi="Cambria Math" w:cstheme="majorBidi"/>
                <w:sz w:val="28"/>
                <w:szCs w:val="28"/>
              </w:rPr>
              <m:t>t</m:t>
            </m:r>
          </m:sup>
        </m:sSup>
      </m:oMath>
      <w:r>
        <w:t xml:space="preserve">                                                          </w:t>
      </w:r>
      <w:r w:rsidRPr="007A273D">
        <w:rPr>
          <w:rFonts w:asciiTheme="majorBidi" w:hAnsiTheme="majorBidi" w:cstheme="majorBidi"/>
          <w:sz w:val="24"/>
          <w:szCs w:val="24"/>
        </w:rPr>
        <w:t>(2)</w:t>
      </w:r>
    </w:p>
    <w:p w14:paraId="63DEA10C" w14:textId="59E95B04" w:rsidR="00876FB4" w:rsidRPr="00513A64" w:rsidRDefault="00876FB4" w:rsidP="001E3860">
      <w:pPr>
        <w:autoSpaceDE w:val="0"/>
        <w:autoSpaceDN w:val="0"/>
        <w:bidi w:val="0"/>
        <w:adjustRightInd w:val="0"/>
        <w:spacing w:after="0"/>
        <w:jc w:val="both"/>
        <w:rPr>
          <w:rFonts w:ascii="AdvGulliv-R" w:hAnsi="AdvGulliv-R" w:cs="AdvGulliv-R"/>
          <w:sz w:val="16"/>
          <w:szCs w:val="16"/>
        </w:rPr>
      </w:pPr>
      <w:bookmarkStart w:id="38" w:name="OLE_LINK25"/>
      <w:r>
        <w:rPr>
          <w:rFonts w:asciiTheme="majorBidi" w:eastAsia="SimSun" w:hAnsiTheme="majorBidi" w:cstheme="majorBidi"/>
          <w:sz w:val="24"/>
          <w:szCs w:val="24"/>
          <w:lang w:eastAsia="zh-CN" w:bidi="ar-EG"/>
        </w:rPr>
        <w:t>Where;</w:t>
      </w:r>
      <m:oMath>
        <m:r>
          <w:rPr>
            <w:rFonts w:ascii="Cambria Math" w:eastAsia="SimSun" w:hAnsi="Cambria Math" w:cstheme="majorBidi"/>
            <w:sz w:val="24"/>
            <w:szCs w:val="24"/>
            <w:lang w:eastAsia="zh-CN" w:bidi="ar-EG"/>
          </w:rPr>
          <m:t xml:space="preserve"> </m:t>
        </m:r>
        <m:sSup>
          <m:sSupPr>
            <m:ctrlPr>
              <w:rPr>
                <w:rFonts w:ascii="Cambria Math" w:eastAsia="SimSun" w:hAnsi="Cambria Math" w:cstheme="majorBidi"/>
                <w:sz w:val="24"/>
                <w:szCs w:val="24"/>
                <w:lang w:eastAsia="zh-CN" w:bidi="ar-EG"/>
              </w:rPr>
            </m:ctrlPr>
          </m:sSupPr>
          <m:e>
            <m:r>
              <m:rPr>
                <m:sty m:val="bi"/>
              </m:rPr>
              <w:rPr>
                <w:rFonts w:ascii="Cambria Math" w:eastAsia="SimSun" w:hAnsi="Cambria Math" w:cstheme="majorBidi"/>
                <w:sz w:val="24"/>
                <w:szCs w:val="24"/>
                <w:lang w:eastAsia="zh-CN" w:bidi="ar-EG"/>
              </w:rPr>
              <m:t>L</m:t>
            </m:r>
          </m:e>
          <m:sup>
            <m:r>
              <m:rPr>
                <m:sty m:val="bi"/>
              </m:rPr>
              <w:rPr>
                <w:rFonts w:ascii="Cambria Math" w:eastAsia="SimSun" w:hAnsi="Cambria Math" w:cstheme="majorBidi"/>
                <w:sz w:val="24"/>
                <w:szCs w:val="24"/>
                <w:lang w:eastAsia="zh-CN" w:bidi="ar-EG"/>
              </w:rPr>
              <m:t>t</m:t>
            </m:r>
          </m:sup>
        </m:sSup>
      </m:oMath>
      <w:r>
        <w:rPr>
          <w:rFonts w:asciiTheme="majorBidi" w:eastAsia="SimSun" w:hAnsiTheme="majorBidi" w:cstheme="majorBidi"/>
          <w:sz w:val="24"/>
          <w:szCs w:val="24"/>
          <w:lang w:eastAsia="zh-CN" w:bidi="ar-EG"/>
        </w:rPr>
        <w:t xml:space="preserve"> and </w:t>
      </w:r>
      <m:oMath>
        <m:sSup>
          <m:sSupPr>
            <m:ctrlPr>
              <w:rPr>
                <w:rFonts w:ascii="Cambria Math" w:eastAsia="SimSun" w:hAnsi="Cambria Math" w:cstheme="majorBidi"/>
                <w:sz w:val="24"/>
                <w:szCs w:val="24"/>
                <w:lang w:eastAsia="zh-CN" w:bidi="ar-EG"/>
              </w:rPr>
            </m:ctrlPr>
          </m:sSupPr>
          <m:e>
            <m:r>
              <m:rPr>
                <m:sty m:val="bi"/>
              </m:rPr>
              <w:rPr>
                <w:rFonts w:ascii="Cambria Math" w:eastAsia="SimSun" w:hAnsi="Cambria Math" w:cstheme="majorBidi"/>
                <w:sz w:val="24"/>
                <w:szCs w:val="24"/>
                <w:lang w:eastAsia="zh-CN" w:bidi="ar-EG"/>
              </w:rPr>
              <m:t>L</m:t>
            </m:r>
          </m:e>
          <m:sup>
            <m:r>
              <m:rPr>
                <m:sty m:val="bi"/>
              </m:rPr>
              <w:rPr>
                <w:rFonts w:ascii="Cambria Math" w:eastAsia="SimSun" w:hAnsi="Cambria Math" w:cstheme="majorBidi"/>
                <w:sz w:val="24"/>
                <w:szCs w:val="24"/>
                <w:lang w:eastAsia="zh-CN" w:bidi="ar-EG"/>
              </w:rPr>
              <m:t>t</m:t>
            </m:r>
            <m:r>
              <m:rPr>
                <m:sty m:val="p"/>
              </m:rPr>
              <w:rPr>
                <w:rFonts w:ascii="Cambria Math" w:eastAsia="SimSun" w:hAnsi="Cambria Math" w:cstheme="majorBidi"/>
                <w:sz w:val="24"/>
                <w:szCs w:val="24"/>
                <w:lang w:eastAsia="zh-CN" w:bidi="ar-EG"/>
              </w:rPr>
              <m:t>+</m:t>
            </m:r>
            <m:r>
              <m:rPr>
                <m:sty m:val="b"/>
              </m:rPr>
              <w:rPr>
                <w:rFonts w:ascii="Cambria Math" w:eastAsia="SimSun" w:hAnsi="Cambria Math" w:cstheme="majorBidi"/>
                <w:sz w:val="24"/>
                <w:szCs w:val="24"/>
                <w:lang w:eastAsia="zh-CN" w:bidi="ar-EG"/>
              </w:rPr>
              <m:t>1</m:t>
            </m:r>
          </m:sup>
        </m:sSup>
      </m:oMath>
      <w:r>
        <w:rPr>
          <w:rFonts w:asciiTheme="majorBidi" w:eastAsia="SimSun" w:hAnsiTheme="majorBidi" w:cstheme="majorBidi"/>
          <w:sz w:val="24"/>
          <w:szCs w:val="24"/>
          <w:lang w:eastAsia="zh-CN" w:bidi="ar-EG"/>
        </w:rPr>
        <w:t xml:space="preserve">  are the current and next iteration deblurred image,</w:t>
      </w:r>
      <m:oMath>
        <m:r>
          <w:rPr>
            <w:rFonts w:ascii="Cambria Math" w:eastAsia="SimSun" w:hAnsi="Cambria Math" w:cstheme="majorBidi"/>
            <w:sz w:val="24"/>
            <w:szCs w:val="24"/>
            <w:lang w:eastAsia="zh-CN" w:bidi="ar-EG"/>
          </w:rPr>
          <m:t xml:space="preserve"> </m:t>
        </m:r>
        <m:r>
          <m:rPr>
            <m:sty m:val="bi"/>
          </m:rPr>
          <w:rPr>
            <w:rFonts w:ascii="Cambria Math" w:eastAsia="SimSun" w:hAnsi="Cambria Math" w:cstheme="majorBidi"/>
            <w:sz w:val="24"/>
            <w:szCs w:val="24"/>
            <w:lang w:eastAsia="zh-CN" w:bidi="ar-EG"/>
          </w:rPr>
          <m:t>K</m:t>
        </m:r>
      </m:oMath>
      <w:r>
        <w:rPr>
          <w:rFonts w:asciiTheme="majorBidi" w:eastAsia="SimSun" w:hAnsiTheme="majorBidi" w:cstheme="majorBidi"/>
          <w:sz w:val="24"/>
          <w:szCs w:val="24"/>
          <w:lang w:eastAsia="zh-CN" w:bidi="ar-EG"/>
        </w:rPr>
        <w:t xml:space="preserve"> is the Point Scatter Function(PSF),</w:t>
      </w:r>
      <w:r>
        <w:rPr>
          <w:rFonts w:asciiTheme="majorBidi" w:eastAsia="SimSun" w:hAnsiTheme="majorBidi" w:cstheme="majorBidi"/>
          <w:b/>
          <w:bCs/>
          <w:i/>
          <w:iCs/>
          <w:sz w:val="24"/>
          <w:szCs w:val="24"/>
          <w:lang w:eastAsia="zh-CN" w:bidi="ar-EG"/>
        </w:rPr>
        <w:t xml:space="preserve"> I</w:t>
      </w:r>
      <w:r>
        <w:rPr>
          <w:rFonts w:asciiTheme="majorBidi" w:eastAsia="SimSun" w:hAnsiTheme="majorBidi" w:cstheme="majorBidi"/>
          <w:i/>
          <w:iCs/>
          <w:sz w:val="24"/>
          <w:szCs w:val="24"/>
          <w:lang w:eastAsia="zh-CN" w:bidi="ar-EG"/>
        </w:rPr>
        <w:t xml:space="preserve"> </w:t>
      </w:r>
      <w:r>
        <w:rPr>
          <w:rFonts w:asciiTheme="majorBidi" w:eastAsia="SimSun" w:hAnsiTheme="majorBidi" w:cstheme="majorBidi"/>
          <w:sz w:val="24"/>
          <w:szCs w:val="24"/>
          <w:lang w:eastAsia="zh-CN" w:bidi="ar-EG"/>
        </w:rPr>
        <w:t>is the blurred image,</w:t>
      </w:r>
      <m:oMath>
        <m:r>
          <m:rPr>
            <m:sty m:val="bi"/>
          </m:rPr>
          <w:rPr>
            <w:rFonts w:ascii="Cambria Math" w:eastAsia="SimSun" w:hAnsi="Cambria Math" w:cstheme="majorBidi"/>
            <w:sz w:val="24"/>
            <w:szCs w:val="24"/>
            <w:lang w:eastAsia="zh-CN" w:bidi="ar-EG"/>
          </w:rPr>
          <m:t xml:space="preserve"> Θ</m:t>
        </m:r>
        <m:r>
          <m:rPr>
            <m:sty m:val="p"/>
          </m:rPr>
          <w:rPr>
            <w:rFonts w:ascii="Cambria Math" w:eastAsia="SimSun" w:hAnsi="Cambria Math" w:cstheme="majorBidi"/>
            <w:sz w:val="24"/>
            <w:szCs w:val="24"/>
            <w:lang w:eastAsia="zh-CN" w:bidi="ar-EG"/>
          </w:rPr>
          <m:t xml:space="preserve"> </m:t>
        </m:r>
      </m:oMath>
      <w:r>
        <w:rPr>
          <w:rFonts w:asciiTheme="majorBidi" w:eastAsia="SimSun" w:hAnsiTheme="majorBidi" w:cstheme="majorBidi"/>
          <w:sz w:val="24"/>
          <w:szCs w:val="24"/>
          <w:lang w:eastAsia="zh-CN" w:bidi="ar-EG"/>
        </w:rPr>
        <w:t xml:space="preserve">is the convolution operator, and </w:t>
      </w:r>
      <w:r>
        <w:rPr>
          <w:rFonts w:asciiTheme="majorBidi" w:eastAsia="SimSun" w:hAnsiTheme="majorBidi" w:cstheme="majorBidi"/>
          <w:b/>
          <w:bCs/>
          <w:i/>
          <w:iCs/>
          <w:sz w:val="24"/>
          <w:szCs w:val="24"/>
          <w:lang w:eastAsia="zh-CN" w:bidi="ar-EG"/>
        </w:rPr>
        <w:t xml:space="preserve">t </w:t>
      </w:r>
      <w:r>
        <w:rPr>
          <w:rFonts w:asciiTheme="majorBidi" w:eastAsia="SimSun" w:hAnsiTheme="majorBidi" w:cstheme="majorBidi"/>
          <w:sz w:val="24"/>
          <w:szCs w:val="24"/>
          <w:lang w:eastAsia="zh-CN" w:bidi="ar-EG"/>
        </w:rPr>
        <w:t xml:space="preserve">is the iteration. The fundamental task of deblurring quality is mainly determined by increasing the number of image iterations with fixed PSF in the filter </w:t>
      </w:r>
      <w:r w:rsidR="00176B55">
        <w:rPr>
          <w:rFonts w:asciiTheme="majorBidi" w:eastAsia="SimSun" w:hAnsiTheme="majorBidi" w:cstheme="majorBidi"/>
          <w:sz w:val="24"/>
          <w:szCs w:val="24"/>
          <w:lang w:eastAsia="zh-CN" w:bidi="ar-EG"/>
        </w:rPr>
        <w:t>un</w:t>
      </w:r>
      <w:r>
        <w:rPr>
          <w:rFonts w:asciiTheme="majorBidi" w:eastAsia="SimSun" w:hAnsiTheme="majorBidi" w:cstheme="majorBidi"/>
          <w:sz w:val="24"/>
          <w:szCs w:val="24"/>
          <w:lang w:eastAsia="zh-CN" w:bidi="ar-EG"/>
        </w:rPr>
        <w:t>til an image free from sample scatter called process image (PI) is obtain</w:t>
      </w:r>
      <w:r w:rsidR="008967A9">
        <w:rPr>
          <w:rFonts w:asciiTheme="majorBidi" w:eastAsia="SimSun" w:hAnsiTheme="majorBidi" w:cstheme="majorBidi"/>
          <w:sz w:val="24"/>
          <w:szCs w:val="24"/>
          <w:lang w:eastAsia="zh-CN" w:bidi="ar-EG"/>
        </w:rPr>
        <w:t>ed</w:t>
      </w:r>
      <w:r>
        <w:rPr>
          <w:rFonts w:asciiTheme="majorBidi" w:eastAsia="SimSun" w:hAnsiTheme="majorBidi" w:cstheme="majorBidi"/>
          <w:sz w:val="24"/>
          <w:szCs w:val="24"/>
          <w:lang w:eastAsia="zh-CN" w:bidi="ar-EG"/>
        </w:rPr>
        <w:t>.</w:t>
      </w:r>
      <w:r w:rsidR="001E3860">
        <w:rPr>
          <w:rFonts w:asciiTheme="majorBidi" w:eastAsia="SimSun" w:hAnsiTheme="majorBidi" w:cstheme="majorBidi"/>
          <w:sz w:val="24"/>
          <w:szCs w:val="24"/>
          <w:lang w:eastAsia="zh-CN" w:bidi="ar-EG"/>
        </w:rPr>
        <w:t xml:space="preserve"> </w:t>
      </w:r>
      <w:r>
        <w:rPr>
          <w:rFonts w:asciiTheme="majorBidi" w:eastAsia="SimSun" w:hAnsiTheme="majorBidi" w:cstheme="majorBidi"/>
          <w:sz w:val="24"/>
          <w:szCs w:val="24"/>
          <w:lang w:eastAsia="zh-CN" w:bidi="ar-EG"/>
        </w:rPr>
        <w:t>Despite the clear image obtain</w:t>
      </w:r>
      <w:r w:rsidR="00650019" w:rsidRPr="00D05971">
        <w:rPr>
          <w:rFonts w:asciiTheme="majorBidi" w:eastAsia="SimSun" w:hAnsiTheme="majorBidi" w:cstheme="majorBidi"/>
          <w:sz w:val="24"/>
          <w:szCs w:val="24"/>
          <w:lang w:eastAsia="zh-CN" w:bidi="ar-EG"/>
        </w:rPr>
        <w:t>ed</w:t>
      </w:r>
      <w:r>
        <w:rPr>
          <w:rFonts w:asciiTheme="majorBidi" w:eastAsia="SimSun" w:hAnsiTheme="majorBidi" w:cstheme="majorBidi"/>
          <w:sz w:val="24"/>
          <w:szCs w:val="24"/>
          <w:lang w:eastAsia="zh-CN" w:bidi="ar-EG"/>
        </w:rPr>
        <w:t xml:space="preserve"> by this filter</w:t>
      </w:r>
      <w:r w:rsidR="005962AB">
        <w:rPr>
          <w:rFonts w:asciiTheme="majorBidi" w:eastAsia="SimSun" w:hAnsiTheme="majorBidi" w:cstheme="majorBidi"/>
          <w:sz w:val="24"/>
          <w:szCs w:val="24"/>
          <w:lang w:eastAsia="zh-CN" w:bidi="ar-EG"/>
        </w:rPr>
        <w:t>,</w:t>
      </w:r>
      <w:r>
        <w:rPr>
          <w:rFonts w:asciiTheme="majorBidi" w:eastAsia="SimSun" w:hAnsiTheme="majorBidi" w:cstheme="majorBidi"/>
          <w:sz w:val="24"/>
          <w:szCs w:val="24"/>
          <w:lang w:eastAsia="zh-CN" w:bidi="ar-EG"/>
        </w:rPr>
        <w:t xml:space="preserve"> a smooth blur still </w:t>
      </w:r>
      <w:r w:rsidR="005962AB">
        <w:rPr>
          <w:rFonts w:asciiTheme="majorBidi" w:eastAsia="SimSun" w:hAnsiTheme="majorBidi" w:cstheme="majorBidi"/>
          <w:sz w:val="24"/>
          <w:szCs w:val="24"/>
          <w:lang w:eastAsia="zh-CN" w:bidi="ar-EG"/>
        </w:rPr>
        <w:t>appears</w:t>
      </w:r>
      <w:r>
        <w:rPr>
          <w:rFonts w:asciiTheme="majorBidi" w:eastAsia="SimSun" w:hAnsiTheme="majorBidi" w:cstheme="majorBidi"/>
          <w:sz w:val="24"/>
          <w:szCs w:val="24"/>
          <w:lang w:eastAsia="zh-CN" w:bidi="ar-EG"/>
        </w:rPr>
        <w:t xml:space="preserve"> in the image due to</w:t>
      </w:r>
      <w:r w:rsidR="005962AB">
        <w:rPr>
          <w:rFonts w:asciiTheme="majorBidi" w:eastAsia="SimSun" w:hAnsiTheme="majorBidi" w:cstheme="majorBidi"/>
          <w:sz w:val="24"/>
          <w:szCs w:val="24"/>
          <w:lang w:eastAsia="zh-CN" w:bidi="ar-EG"/>
        </w:rPr>
        <w:t xml:space="preserve"> the</w:t>
      </w:r>
      <w:r>
        <w:rPr>
          <w:rFonts w:asciiTheme="majorBidi" w:eastAsia="SimSun" w:hAnsiTheme="majorBidi" w:cstheme="majorBidi"/>
          <w:sz w:val="24"/>
          <w:szCs w:val="24"/>
          <w:lang w:eastAsia="zh-CN" w:bidi="ar-EG"/>
        </w:rPr>
        <w:t xml:space="preserve"> scatter</w:t>
      </w:r>
      <w:r w:rsidR="00650019" w:rsidRPr="00D05971">
        <w:rPr>
          <w:rFonts w:asciiTheme="majorBidi" w:eastAsia="SimSun" w:hAnsiTheme="majorBidi" w:cstheme="majorBidi"/>
          <w:sz w:val="24"/>
          <w:szCs w:val="24"/>
          <w:lang w:eastAsia="zh-CN" w:bidi="ar-EG"/>
        </w:rPr>
        <w:t>ed</w:t>
      </w:r>
      <w:r>
        <w:rPr>
          <w:rFonts w:asciiTheme="majorBidi" w:eastAsia="SimSun" w:hAnsiTheme="majorBidi" w:cstheme="majorBidi"/>
          <w:sz w:val="24"/>
          <w:szCs w:val="24"/>
          <w:lang w:eastAsia="zh-CN" w:bidi="ar-EG"/>
        </w:rPr>
        <w:t xml:space="preserve"> neutron </w:t>
      </w:r>
      <w:r w:rsidRPr="00D05971">
        <w:rPr>
          <w:rFonts w:asciiTheme="majorBidi" w:eastAsia="SimSun" w:hAnsiTheme="majorBidi" w:cstheme="majorBidi"/>
          <w:sz w:val="24"/>
          <w:szCs w:val="24"/>
          <w:lang w:eastAsia="zh-CN" w:bidi="ar-EG"/>
        </w:rPr>
        <w:t>com</w:t>
      </w:r>
      <w:r w:rsidR="00650019" w:rsidRPr="00D05971">
        <w:rPr>
          <w:rFonts w:asciiTheme="majorBidi" w:eastAsia="SimSun" w:hAnsiTheme="majorBidi" w:cstheme="majorBidi"/>
          <w:sz w:val="24"/>
          <w:szCs w:val="24"/>
          <w:lang w:eastAsia="zh-CN" w:bidi="ar-EG"/>
        </w:rPr>
        <w:t>ing</w:t>
      </w:r>
      <w:r w:rsidRPr="00D05971">
        <w:rPr>
          <w:rFonts w:asciiTheme="majorBidi" w:eastAsia="SimSun" w:hAnsiTheme="majorBidi" w:cstheme="majorBidi"/>
          <w:sz w:val="24"/>
          <w:szCs w:val="24"/>
          <w:lang w:eastAsia="zh-CN" w:bidi="ar-EG"/>
        </w:rPr>
        <w:t xml:space="preserve"> </w:t>
      </w:r>
      <w:r>
        <w:rPr>
          <w:rFonts w:asciiTheme="majorBidi" w:eastAsia="SimSun" w:hAnsiTheme="majorBidi" w:cstheme="majorBidi"/>
          <w:sz w:val="24"/>
          <w:szCs w:val="24"/>
          <w:lang w:eastAsia="zh-CN" w:bidi="ar-EG"/>
        </w:rPr>
        <w:t xml:space="preserve">from </w:t>
      </w:r>
      <w:r w:rsidR="00DA527A">
        <w:rPr>
          <w:rFonts w:asciiTheme="majorBidi" w:eastAsia="SimSun" w:hAnsiTheme="majorBidi" w:cstheme="majorBidi"/>
          <w:sz w:val="24"/>
          <w:szCs w:val="24"/>
          <w:lang w:eastAsia="zh-CN" w:bidi="ar-EG"/>
        </w:rPr>
        <w:t>v</w:t>
      </w:r>
      <w:r w:rsidR="00A92717">
        <w:rPr>
          <w:rFonts w:asciiTheme="majorBidi" w:eastAsia="SimSun" w:hAnsiTheme="majorBidi" w:cstheme="majorBidi"/>
          <w:sz w:val="24"/>
          <w:szCs w:val="24"/>
          <w:lang w:eastAsia="zh-CN" w:bidi="ar-EG"/>
        </w:rPr>
        <w:t>a</w:t>
      </w:r>
      <w:r w:rsidR="00DA527A">
        <w:rPr>
          <w:rFonts w:asciiTheme="majorBidi" w:eastAsia="SimSun" w:hAnsiTheme="majorBidi" w:cstheme="majorBidi"/>
          <w:sz w:val="24"/>
          <w:szCs w:val="24"/>
          <w:lang w:eastAsia="zh-CN" w:bidi="ar-EG"/>
        </w:rPr>
        <w:t>r</w:t>
      </w:r>
      <w:r w:rsidR="00A92717">
        <w:rPr>
          <w:rFonts w:asciiTheme="majorBidi" w:eastAsia="SimSun" w:hAnsiTheme="majorBidi" w:cstheme="majorBidi"/>
          <w:sz w:val="24"/>
          <w:szCs w:val="24"/>
          <w:lang w:eastAsia="zh-CN" w:bidi="ar-EG"/>
        </w:rPr>
        <w:t>i</w:t>
      </w:r>
      <w:r w:rsidR="00DA527A">
        <w:rPr>
          <w:rFonts w:asciiTheme="majorBidi" w:eastAsia="SimSun" w:hAnsiTheme="majorBidi" w:cstheme="majorBidi"/>
          <w:sz w:val="24"/>
          <w:szCs w:val="24"/>
          <w:lang w:eastAsia="zh-CN" w:bidi="ar-EG"/>
        </w:rPr>
        <w:t>ous other distortion</w:t>
      </w:r>
      <w:r w:rsidR="00650019" w:rsidRPr="00D05971">
        <w:rPr>
          <w:rFonts w:asciiTheme="majorBidi" w:eastAsia="SimSun" w:hAnsiTheme="majorBidi" w:cstheme="majorBidi"/>
          <w:sz w:val="24"/>
          <w:szCs w:val="24"/>
          <w:lang w:eastAsia="zh-CN" w:bidi="ar-EG"/>
        </w:rPr>
        <w:t>s;</w:t>
      </w:r>
      <w:r w:rsidR="00DA527A" w:rsidRPr="00D05971">
        <w:rPr>
          <w:rFonts w:asciiTheme="majorBidi" w:eastAsia="SimSun" w:hAnsiTheme="majorBidi" w:cstheme="majorBidi"/>
          <w:sz w:val="24"/>
          <w:szCs w:val="24"/>
          <w:lang w:eastAsia="zh-CN" w:bidi="ar-EG"/>
        </w:rPr>
        <w:t xml:space="preserve"> </w:t>
      </w:r>
      <w:r w:rsidR="00DA527A">
        <w:rPr>
          <w:rFonts w:asciiTheme="majorBidi" w:eastAsia="SimSun" w:hAnsiTheme="majorBidi" w:cstheme="majorBidi"/>
          <w:sz w:val="24"/>
          <w:szCs w:val="24"/>
          <w:lang w:eastAsia="zh-CN" w:bidi="ar-EG"/>
        </w:rPr>
        <w:t xml:space="preserve">such </w:t>
      </w:r>
      <w:r w:rsidR="00BA5EB7">
        <w:rPr>
          <w:rFonts w:asciiTheme="majorBidi" w:eastAsia="SimSun" w:hAnsiTheme="majorBidi" w:cstheme="majorBidi"/>
          <w:sz w:val="24"/>
          <w:szCs w:val="24"/>
          <w:lang w:eastAsia="zh-CN" w:bidi="ar-EG"/>
        </w:rPr>
        <w:t xml:space="preserve">as </w:t>
      </w:r>
      <w:r>
        <w:rPr>
          <w:rFonts w:asciiTheme="majorBidi" w:eastAsia="SimSun" w:hAnsiTheme="majorBidi" w:cstheme="majorBidi"/>
          <w:sz w:val="24"/>
          <w:szCs w:val="24"/>
          <w:lang w:eastAsia="zh-CN" w:bidi="ar-EG"/>
        </w:rPr>
        <w:t>the camera</w:t>
      </w:r>
      <w:r w:rsidR="00540135">
        <w:rPr>
          <w:rFonts w:asciiTheme="majorBidi" w:eastAsia="SimSun" w:hAnsiTheme="majorBidi" w:cstheme="majorBidi"/>
          <w:sz w:val="24"/>
          <w:szCs w:val="24"/>
          <w:lang w:eastAsia="zh-CN" w:bidi="ar-EG"/>
        </w:rPr>
        <w:t>;</w:t>
      </w:r>
      <w:r>
        <w:rPr>
          <w:rFonts w:asciiTheme="majorBidi" w:eastAsia="SimSun" w:hAnsiTheme="majorBidi" w:cstheme="majorBidi"/>
          <w:sz w:val="24"/>
          <w:szCs w:val="24"/>
          <w:lang w:eastAsia="zh-CN" w:bidi="ar-EG"/>
        </w:rPr>
        <w:t xml:space="preserve"> with the surrounding materials</w:t>
      </w:r>
      <w:r w:rsidR="001E3860">
        <w:rPr>
          <w:rFonts w:asciiTheme="majorBidi" w:eastAsia="SimSun" w:hAnsiTheme="majorBidi" w:cstheme="majorBidi"/>
          <w:sz w:val="24"/>
          <w:szCs w:val="24"/>
          <w:lang w:eastAsia="zh-CN" w:bidi="ar-EG"/>
        </w:rPr>
        <w:t xml:space="preserve">. This blur is </w:t>
      </w:r>
      <w:r w:rsidR="00DA527A">
        <w:rPr>
          <w:rFonts w:asciiTheme="majorBidi" w:eastAsia="SimSun" w:hAnsiTheme="majorBidi" w:cstheme="majorBidi"/>
          <w:sz w:val="24"/>
          <w:szCs w:val="24"/>
          <w:lang w:eastAsia="zh-CN" w:bidi="ar-EG"/>
        </w:rPr>
        <w:t xml:space="preserve">modeled </w:t>
      </w:r>
      <w:r w:rsidR="00BA5EB7">
        <w:rPr>
          <w:rFonts w:asciiTheme="majorBidi" w:eastAsia="SimSun" w:hAnsiTheme="majorBidi" w:cstheme="majorBidi"/>
          <w:sz w:val="24"/>
          <w:szCs w:val="24"/>
          <w:lang w:eastAsia="zh-CN" w:bidi="ar-EG"/>
        </w:rPr>
        <w:t>as Gaussian</w:t>
      </w:r>
      <w:r w:rsidR="00DA527A">
        <w:rPr>
          <w:rFonts w:asciiTheme="majorBidi" w:eastAsia="SimSun" w:hAnsiTheme="majorBidi" w:cstheme="majorBidi"/>
          <w:sz w:val="24"/>
          <w:szCs w:val="24"/>
          <w:lang w:eastAsia="zh-CN" w:bidi="ar-EG"/>
        </w:rPr>
        <w:t xml:space="preserve"> </w:t>
      </w:r>
      <w:r w:rsidR="001E3860">
        <w:rPr>
          <w:rFonts w:asciiTheme="majorBidi" w:eastAsia="SimSun" w:hAnsiTheme="majorBidi" w:cstheme="majorBidi"/>
          <w:sz w:val="24"/>
          <w:szCs w:val="24"/>
          <w:lang w:eastAsia="zh-CN" w:bidi="ar-EG"/>
        </w:rPr>
        <w:t>distribution</w:t>
      </w:r>
      <w:r w:rsidR="004E24BC">
        <w:rPr>
          <w:rFonts w:asciiTheme="majorBidi" w:eastAsia="SimSun" w:hAnsiTheme="majorBidi" w:cstheme="majorBidi"/>
          <w:sz w:val="24"/>
          <w:szCs w:val="24"/>
          <w:lang w:eastAsia="zh-CN" w:bidi="ar-EG"/>
        </w:rPr>
        <w:t>,</w:t>
      </w:r>
      <w:r w:rsidR="001E3860">
        <w:rPr>
          <w:rFonts w:asciiTheme="majorBidi" w:eastAsia="SimSun" w:hAnsiTheme="majorBidi" w:cstheme="majorBidi"/>
          <w:sz w:val="24"/>
          <w:szCs w:val="24"/>
          <w:lang w:eastAsia="zh-CN" w:bidi="ar-EG"/>
        </w:rPr>
        <w:t xml:space="preserve"> t</w:t>
      </w:r>
      <w:r w:rsidR="00DA527A" w:rsidRPr="00513A64">
        <w:rPr>
          <w:rFonts w:asciiTheme="majorBidi" w:eastAsia="SimSun" w:hAnsiTheme="majorBidi" w:cstheme="majorBidi"/>
          <w:sz w:val="24"/>
          <w:szCs w:val="24"/>
          <w:lang w:eastAsia="zh-CN" w:bidi="ar-EG"/>
        </w:rPr>
        <w:t xml:space="preserve">he shape of the Gauss function was chosen due </w:t>
      </w:r>
      <w:r w:rsidR="004E24BC">
        <w:rPr>
          <w:rFonts w:asciiTheme="majorBidi" w:eastAsia="SimSun" w:hAnsiTheme="majorBidi" w:cstheme="majorBidi"/>
          <w:sz w:val="24"/>
          <w:szCs w:val="24"/>
          <w:lang w:eastAsia="zh-CN" w:bidi="ar-EG"/>
        </w:rPr>
        <w:t xml:space="preserve">to </w:t>
      </w:r>
      <w:r w:rsidR="00DA527A" w:rsidRPr="00513A64">
        <w:rPr>
          <w:rFonts w:asciiTheme="majorBidi" w:eastAsia="SimSun" w:hAnsiTheme="majorBidi" w:cstheme="majorBidi"/>
          <w:sz w:val="24"/>
          <w:szCs w:val="24"/>
          <w:lang w:eastAsia="zh-CN" w:bidi="ar-EG"/>
        </w:rPr>
        <w:t>the good agreement at large collision angles</w:t>
      </w:r>
      <w:r w:rsidR="007A273D">
        <w:rPr>
          <w:rFonts w:asciiTheme="majorBidi" w:eastAsia="SimSun" w:hAnsiTheme="majorBidi" w:cstheme="majorBidi"/>
          <w:sz w:val="24"/>
          <w:szCs w:val="24"/>
          <w:lang w:eastAsia="zh-CN" w:bidi="ar-EG"/>
        </w:rPr>
        <w:t xml:space="preserve"> [12]</w:t>
      </w:r>
      <w:r w:rsidR="00D96607">
        <w:rPr>
          <w:rFonts w:asciiTheme="majorBidi" w:eastAsia="SimSun" w:hAnsiTheme="majorBidi" w:cstheme="majorBidi"/>
          <w:sz w:val="24"/>
          <w:szCs w:val="24"/>
          <w:lang w:eastAsia="zh-CN" w:bidi="ar-EG"/>
        </w:rPr>
        <w:t>.</w:t>
      </w:r>
      <w:r w:rsidR="00DA527A">
        <w:rPr>
          <w:rFonts w:asciiTheme="majorBidi" w:eastAsia="SimSun" w:hAnsiTheme="majorBidi" w:cstheme="majorBidi"/>
          <w:sz w:val="24"/>
          <w:szCs w:val="24"/>
          <w:lang w:eastAsia="zh-CN" w:bidi="ar-EG"/>
        </w:rPr>
        <w:t xml:space="preserve"> </w:t>
      </w:r>
      <w:r>
        <w:rPr>
          <w:rFonts w:asciiTheme="majorBidi" w:eastAsia="SimSun" w:hAnsiTheme="majorBidi" w:cstheme="majorBidi"/>
          <w:sz w:val="24"/>
          <w:szCs w:val="24"/>
          <w:lang w:eastAsia="zh-CN" w:bidi="ar-EG"/>
        </w:rPr>
        <w:t>A Gaussian filter</w:t>
      </w:r>
      <w:r w:rsidR="005D4B16">
        <w:rPr>
          <w:rFonts w:asciiTheme="majorBidi" w:eastAsia="SimSun" w:hAnsiTheme="majorBidi" w:cstheme="majorBidi"/>
          <w:sz w:val="24"/>
          <w:szCs w:val="24"/>
          <w:lang w:eastAsia="zh-CN" w:bidi="ar-EG"/>
        </w:rPr>
        <w:t xml:space="preserve"> </w:t>
      </w:r>
      <w:r w:rsidR="005D4B16" w:rsidRPr="00D05971">
        <w:rPr>
          <w:rFonts w:asciiTheme="majorBidi" w:eastAsia="SimSun" w:hAnsiTheme="majorBidi" w:cstheme="majorBidi"/>
          <w:sz w:val="24"/>
          <w:szCs w:val="24"/>
          <w:lang w:eastAsia="zh-CN" w:bidi="ar-EG"/>
        </w:rPr>
        <w:t>is used</w:t>
      </w:r>
      <w:r w:rsidRPr="00D05971">
        <w:rPr>
          <w:rFonts w:asciiTheme="majorBidi" w:eastAsia="SimSun" w:hAnsiTheme="majorBidi" w:cstheme="majorBidi"/>
          <w:sz w:val="24"/>
          <w:szCs w:val="24"/>
          <w:lang w:eastAsia="zh-CN" w:bidi="ar-EG"/>
        </w:rPr>
        <w:t xml:space="preserve"> </w:t>
      </w:r>
      <w:r>
        <w:rPr>
          <w:rFonts w:asciiTheme="majorBidi" w:eastAsia="SimSun" w:hAnsiTheme="majorBidi" w:cstheme="majorBidi"/>
          <w:sz w:val="24"/>
          <w:szCs w:val="24"/>
          <w:lang w:eastAsia="zh-CN" w:bidi="ar-EG"/>
        </w:rPr>
        <w:t>to clear this blur</w:t>
      </w:r>
      <w:r w:rsidR="00513A64">
        <w:rPr>
          <w:rFonts w:asciiTheme="majorBidi" w:eastAsia="SimSun" w:hAnsiTheme="majorBidi" w:cstheme="majorBidi"/>
          <w:sz w:val="24"/>
          <w:szCs w:val="24"/>
          <w:lang w:eastAsia="zh-CN" w:bidi="ar-EG"/>
        </w:rPr>
        <w:t>.</w:t>
      </w:r>
      <w:r>
        <w:rPr>
          <w:rFonts w:asciiTheme="majorBidi" w:eastAsia="SimSun" w:hAnsiTheme="majorBidi" w:cstheme="majorBidi"/>
          <w:sz w:val="24"/>
          <w:szCs w:val="24"/>
          <w:lang w:eastAsia="zh-CN" w:bidi="ar-EG"/>
        </w:rPr>
        <w:t xml:space="preserve"> The 2D Gaussian function G</w:t>
      </w:r>
      <w:r w:rsidR="00BF60D5">
        <w:rPr>
          <w:rFonts w:asciiTheme="majorBidi" w:eastAsia="SimSun" w:hAnsiTheme="majorBidi" w:cstheme="majorBidi"/>
          <w:sz w:val="24"/>
          <w:szCs w:val="24"/>
          <w:lang w:eastAsia="zh-CN" w:bidi="ar-EG"/>
        </w:rPr>
        <w:t xml:space="preserve"> </w:t>
      </w:r>
      <w:r>
        <w:rPr>
          <w:rFonts w:asciiTheme="majorBidi" w:eastAsia="SimSun" w:hAnsiTheme="majorBidi" w:cstheme="majorBidi"/>
          <w:sz w:val="24"/>
          <w:szCs w:val="24"/>
          <w:lang w:eastAsia="zh-CN" w:bidi="ar-EG"/>
        </w:rPr>
        <w:t>(</w:t>
      </w:r>
      <w:proofErr w:type="spellStart"/>
      <w:r w:rsidR="002D1CA1">
        <w:rPr>
          <w:rFonts w:asciiTheme="majorBidi" w:eastAsia="SimSun" w:hAnsiTheme="majorBidi" w:cstheme="majorBidi"/>
          <w:sz w:val="24"/>
          <w:szCs w:val="24"/>
          <w:lang w:eastAsia="zh-CN" w:bidi="ar-EG"/>
        </w:rPr>
        <w:t>i</w:t>
      </w:r>
      <w:proofErr w:type="spellEnd"/>
      <w:r w:rsidR="002D1CA1">
        <w:rPr>
          <w:rFonts w:asciiTheme="majorBidi" w:eastAsia="SimSun" w:hAnsiTheme="majorBidi" w:cstheme="majorBidi"/>
          <w:sz w:val="24"/>
          <w:szCs w:val="24"/>
          <w:lang w:eastAsia="zh-CN" w:bidi="ar-EG"/>
        </w:rPr>
        <w:t>, j</w:t>
      </w:r>
      <w:r>
        <w:rPr>
          <w:rFonts w:asciiTheme="majorBidi" w:eastAsia="SimSun" w:hAnsiTheme="majorBidi" w:cstheme="majorBidi"/>
          <w:sz w:val="24"/>
          <w:szCs w:val="24"/>
          <w:lang w:eastAsia="zh-CN" w:bidi="ar-EG"/>
        </w:rPr>
        <w:t>) is defined as</w:t>
      </w:r>
      <w:r w:rsidR="005B2A42">
        <w:rPr>
          <w:rFonts w:asciiTheme="majorBidi" w:eastAsia="SimSun" w:hAnsiTheme="majorBidi" w:cstheme="majorBidi"/>
          <w:sz w:val="24"/>
          <w:szCs w:val="24"/>
          <w:lang w:eastAsia="zh-CN" w:bidi="ar-EG"/>
        </w:rPr>
        <w:t xml:space="preserve"> </w:t>
      </w:r>
      <w:r w:rsidR="005B2A42" w:rsidRPr="00D05971">
        <w:rPr>
          <w:rFonts w:asciiTheme="majorBidi" w:eastAsia="SimSun" w:hAnsiTheme="majorBidi" w:cstheme="majorBidi"/>
          <w:sz w:val="24"/>
          <w:szCs w:val="24"/>
          <w:lang w:eastAsia="zh-CN" w:bidi="ar-EG"/>
        </w:rPr>
        <w:t>eq</w:t>
      </w:r>
      <w:r w:rsidR="005D4B16" w:rsidRPr="00D05971">
        <w:rPr>
          <w:rFonts w:asciiTheme="majorBidi" w:eastAsia="SimSun" w:hAnsiTheme="majorBidi" w:cstheme="majorBidi"/>
          <w:sz w:val="24"/>
          <w:szCs w:val="24"/>
          <w:lang w:eastAsia="zh-CN" w:bidi="ar-EG"/>
        </w:rPr>
        <w:t>uation</w:t>
      </w:r>
      <w:r w:rsidR="005D4B16" w:rsidRPr="007A77A8">
        <w:rPr>
          <w:rFonts w:asciiTheme="majorBidi" w:eastAsia="SimSun" w:hAnsiTheme="majorBidi" w:cstheme="majorBidi"/>
          <w:color w:val="FF0000"/>
          <w:sz w:val="24"/>
          <w:szCs w:val="24"/>
          <w:lang w:eastAsia="zh-CN" w:bidi="ar-EG"/>
        </w:rPr>
        <w:t xml:space="preserve"> </w:t>
      </w:r>
      <w:r w:rsidR="005B2A42">
        <w:rPr>
          <w:rFonts w:asciiTheme="majorBidi" w:eastAsia="SimSun" w:hAnsiTheme="majorBidi" w:cstheme="majorBidi"/>
          <w:sz w:val="24"/>
          <w:szCs w:val="24"/>
          <w:lang w:eastAsia="zh-CN" w:bidi="ar-EG"/>
        </w:rPr>
        <w:t xml:space="preserve">3 </w:t>
      </w:r>
      <w:r>
        <w:rPr>
          <w:rFonts w:asciiTheme="majorBidi" w:eastAsia="SimSun" w:hAnsiTheme="majorBidi" w:cstheme="majorBidi"/>
          <w:sz w:val="24"/>
          <w:szCs w:val="24"/>
          <w:lang w:eastAsia="zh-CN" w:bidi="ar-EG"/>
        </w:rPr>
        <w:t xml:space="preserve"> </w:t>
      </w:r>
      <w:sdt>
        <w:sdtPr>
          <w:rPr>
            <w:rFonts w:asciiTheme="majorBidi" w:eastAsia="SimSun" w:hAnsiTheme="majorBidi" w:cstheme="majorBidi"/>
            <w:sz w:val="24"/>
            <w:szCs w:val="24"/>
            <w:lang w:eastAsia="zh-CN" w:bidi="ar-EG"/>
          </w:rPr>
          <w:id w:val="1778985020"/>
          <w:citation/>
        </w:sdtPr>
        <w:sdtEndPr/>
        <w:sdtContent>
          <w:r w:rsidR="00827323">
            <w:rPr>
              <w:rFonts w:asciiTheme="majorBidi" w:eastAsia="SimSun" w:hAnsiTheme="majorBidi" w:cstheme="majorBidi"/>
              <w:sz w:val="24"/>
              <w:szCs w:val="24"/>
              <w:lang w:eastAsia="zh-CN" w:bidi="ar-EG"/>
            </w:rPr>
            <w:fldChar w:fldCharType="begin"/>
          </w:r>
          <w:r w:rsidR="00827323">
            <w:rPr>
              <w:rFonts w:asciiTheme="majorBidi" w:eastAsia="SimSun" w:hAnsiTheme="majorBidi" w:cstheme="majorBidi"/>
              <w:sz w:val="24"/>
              <w:szCs w:val="24"/>
              <w:lang w:eastAsia="zh-CN" w:bidi="ar-EG"/>
            </w:rPr>
            <w:instrText xml:space="preserve"> CITATION tec17 \l 1033 </w:instrText>
          </w:r>
          <w:r w:rsidR="00827323">
            <w:rPr>
              <w:rFonts w:asciiTheme="majorBidi" w:eastAsia="SimSun" w:hAnsiTheme="majorBidi" w:cstheme="majorBidi"/>
              <w:sz w:val="24"/>
              <w:szCs w:val="24"/>
              <w:lang w:eastAsia="zh-CN" w:bidi="ar-EG"/>
            </w:rPr>
            <w:fldChar w:fldCharType="separate"/>
          </w:r>
          <w:r w:rsidR="00046D88" w:rsidRPr="00046D88">
            <w:rPr>
              <w:rFonts w:asciiTheme="majorBidi" w:eastAsia="SimSun" w:hAnsiTheme="majorBidi" w:cstheme="majorBidi"/>
              <w:noProof/>
              <w:sz w:val="24"/>
              <w:szCs w:val="24"/>
              <w:lang w:eastAsia="zh-CN" w:bidi="ar-EG"/>
            </w:rPr>
            <w:t>[13]</w:t>
          </w:r>
          <w:r w:rsidR="00827323">
            <w:rPr>
              <w:rFonts w:asciiTheme="majorBidi" w:eastAsia="SimSun" w:hAnsiTheme="majorBidi" w:cstheme="majorBidi"/>
              <w:sz w:val="24"/>
              <w:szCs w:val="24"/>
              <w:lang w:eastAsia="zh-CN" w:bidi="ar-EG"/>
            </w:rPr>
            <w:fldChar w:fldCharType="end"/>
          </w:r>
        </w:sdtContent>
      </w:sdt>
      <w:r>
        <w:rPr>
          <w:rFonts w:asciiTheme="majorBidi" w:eastAsia="SimSun" w:hAnsiTheme="majorBidi" w:cstheme="majorBidi"/>
          <w:sz w:val="24"/>
          <w:szCs w:val="24"/>
          <w:lang w:eastAsia="zh-CN" w:bidi="ar-EG"/>
        </w:rPr>
        <w:t>:</w:t>
      </w:r>
    </w:p>
    <w:bookmarkEnd w:id="38"/>
    <w:p w14:paraId="6ED52B5D" w14:textId="7585FFF8" w:rsidR="00876FB4" w:rsidRDefault="00876FB4" w:rsidP="00876FB4">
      <w:pPr>
        <w:pStyle w:val="NormalWeb"/>
        <w:jc w:val="both"/>
      </w:pPr>
      <w:r>
        <w:rPr>
          <w:rFonts w:eastAsia="Times New Roman"/>
          <w:lang w:eastAsia="en-US" w:bidi="ar-SA"/>
        </w:rPr>
        <w:t xml:space="preserve">                                             </w:t>
      </w:r>
      <m:oMath>
        <m:r>
          <w:rPr>
            <w:rFonts w:ascii="Cambria Math" w:eastAsia="Times New Roman" w:hAnsi="Cambria Math" w:cstheme="majorBidi"/>
            <w:lang w:eastAsia="en-US" w:bidi="ar-SA"/>
          </w:rPr>
          <m:t xml:space="preserve"> G</m:t>
        </m:r>
        <m:d>
          <m:dPr>
            <m:ctrlPr>
              <w:rPr>
                <w:rFonts w:ascii="Cambria Math" w:eastAsia="Times New Roman" w:hAnsi="Cambria Math" w:cstheme="majorBidi"/>
                <w:i/>
              </w:rPr>
            </m:ctrlPr>
          </m:dPr>
          <m:e>
            <m:r>
              <w:rPr>
                <w:rFonts w:ascii="Cambria Math" w:eastAsia="Times New Roman" w:hAnsi="Cambria Math" w:cstheme="majorBidi"/>
                <w:lang w:eastAsia="en-US" w:bidi="ar-SA"/>
              </w:rPr>
              <m:t>i,j</m:t>
            </m:r>
          </m:e>
        </m:d>
        <m:r>
          <w:rPr>
            <w:rFonts w:ascii="Cambria Math" w:eastAsia="Times New Roman" w:hAnsi="Cambria Math" w:cstheme="majorBidi"/>
            <w:lang w:eastAsia="en-US" w:bidi="ar-SA"/>
          </w:rPr>
          <m:t>=</m:t>
        </m:r>
        <m:f>
          <m:fPr>
            <m:ctrlPr>
              <w:rPr>
                <w:rFonts w:ascii="Cambria Math" w:eastAsia="Times New Roman" w:hAnsi="Cambria Math" w:cstheme="majorBidi"/>
                <w:i/>
              </w:rPr>
            </m:ctrlPr>
          </m:fPr>
          <m:num>
            <m:r>
              <w:rPr>
                <w:rFonts w:ascii="Cambria Math" w:eastAsia="Times New Roman" w:hAnsi="Cambria Math" w:cstheme="majorBidi"/>
                <w:lang w:eastAsia="en-US" w:bidi="ar-SA"/>
              </w:rPr>
              <m:t>1</m:t>
            </m:r>
          </m:num>
          <m:den>
            <m:r>
              <w:rPr>
                <w:rFonts w:ascii="Cambria Math" w:eastAsia="Times New Roman" w:hAnsi="Cambria Math" w:cstheme="majorBidi"/>
                <w:lang w:eastAsia="en-US" w:bidi="ar-SA"/>
              </w:rPr>
              <m:t>2π</m:t>
            </m:r>
            <m:sSup>
              <m:sSupPr>
                <m:ctrlPr>
                  <w:rPr>
                    <w:rFonts w:ascii="Cambria Math" w:eastAsia="Times New Roman" w:hAnsi="Cambria Math" w:cstheme="majorBidi"/>
                    <w:i/>
                  </w:rPr>
                </m:ctrlPr>
              </m:sSupPr>
              <m:e>
                <m:r>
                  <w:rPr>
                    <w:rFonts w:ascii="Cambria Math" w:eastAsia="Times New Roman" w:hAnsi="Cambria Math" w:cstheme="majorBidi"/>
                    <w:lang w:eastAsia="en-US" w:bidi="ar-SA"/>
                  </w:rPr>
                  <m:t>σ</m:t>
                </m:r>
              </m:e>
              <m:sup>
                <m:r>
                  <w:rPr>
                    <w:rFonts w:ascii="Cambria Math" w:eastAsia="Times New Roman" w:hAnsi="Cambria Math" w:cstheme="majorBidi"/>
                    <w:lang w:eastAsia="en-US" w:bidi="ar-SA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Times New Roman" w:hAnsi="Cambria Math" w:cstheme="majorBidi"/>
            <w:lang w:eastAsia="en-US" w:bidi="ar-SA"/>
          </w:rPr>
          <m:t>exp⁡</m:t>
        </m:r>
        <m:r>
          <w:rPr>
            <w:rFonts w:ascii="Cambria Math" w:eastAsia="Times New Roman" w:hAnsi="Cambria Math" w:cstheme="majorBidi"/>
            <w:lang w:eastAsia="en-US" w:bidi="ar-SA"/>
          </w:rPr>
          <m:t>(-</m:t>
        </m:r>
        <m:f>
          <m:fPr>
            <m:ctrlPr>
              <w:rPr>
                <w:rFonts w:ascii="Cambria Math" w:eastAsia="Times New Roman" w:hAnsi="Cambria Math" w:cstheme="majorBidi"/>
                <w:i/>
              </w:rPr>
            </m:ctrlPr>
          </m:fPr>
          <m:num>
            <m:sSup>
              <m:sSupPr>
                <m:ctrlPr>
                  <w:rPr>
                    <w:rFonts w:ascii="Cambria Math" w:eastAsia="Times New Roman" w:hAnsi="Cambria Math" w:cstheme="majorBidi"/>
                    <w:i/>
                  </w:rPr>
                </m:ctrlPr>
              </m:sSupPr>
              <m:e>
                <m:r>
                  <w:rPr>
                    <w:rFonts w:ascii="Cambria Math" w:eastAsia="Times New Roman" w:hAnsi="Cambria Math" w:cstheme="majorBidi"/>
                    <w:lang w:eastAsia="en-US" w:bidi="ar-SA"/>
                  </w:rPr>
                  <m:t>i</m:t>
                </m:r>
              </m:e>
              <m:sup>
                <m:r>
                  <w:rPr>
                    <w:rFonts w:ascii="Cambria Math" w:eastAsia="Times New Roman" w:hAnsi="Cambria Math" w:cstheme="majorBidi"/>
                    <w:lang w:eastAsia="en-US" w:bidi="ar-SA"/>
                  </w:rPr>
                  <m:t>2</m:t>
                </m:r>
              </m:sup>
            </m:sSup>
            <m:r>
              <w:rPr>
                <w:rFonts w:ascii="Cambria Math" w:eastAsia="Times New Roman" w:hAnsi="Cambria Math" w:cstheme="majorBidi"/>
                <w:lang w:eastAsia="en-US" w:bidi="ar-SA"/>
              </w:rPr>
              <m:t>+</m:t>
            </m:r>
            <m:sSup>
              <m:sSupPr>
                <m:ctrlPr>
                  <w:rPr>
                    <w:rFonts w:ascii="Cambria Math" w:eastAsia="Times New Roman" w:hAnsi="Cambria Math" w:cstheme="majorBidi"/>
                    <w:i/>
                  </w:rPr>
                </m:ctrlPr>
              </m:sSupPr>
              <m:e>
                <m:r>
                  <w:rPr>
                    <w:rFonts w:ascii="Cambria Math" w:eastAsia="Times New Roman" w:hAnsi="Cambria Math" w:cstheme="majorBidi"/>
                    <w:lang w:eastAsia="en-US" w:bidi="ar-SA"/>
                  </w:rPr>
                  <m:t>j</m:t>
                </m:r>
              </m:e>
              <m:sup>
                <m:r>
                  <w:rPr>
                    <w:rFonts w:ascii="Cambria Math" w:eastAsia="Times New Roman" w:hAnsi="Cambria Math" w:cstheme="majorBidi"/>
                    <w:lang w:eastAsia="en-US" w:bidi="ar-SA"/>
                  </w:rPr>
                  <m:t>2</m:t>
                </m:r>
              </m:sup>
            </m:sSup>
          </m:num>
          <m:den>
            <m:r>
              <w:rPr>
                <w:rFonts w:ascii="Cambria Math" w:eastAsia="Times New Roman" w:hAnsi="Cambria Math" w:cstheme="majorBidi"/>
                <w:lang w:eastAsia="en-US" w:bidi="ar-SA"/>
              </w:rPr>
              <m:t>2</m:t>
            </m:r>
            <m:sSup>
              <m:sSupPr>
                <m:ctrlPr>
                  <w:rPr>
                    <w:rFonts w:ascii="Cambria Math" w:eastAsia="Times New Roman" w:hAnsi="Cambria Math" w:cstheme="majorBidi"/>
                    <w:i/>
                  </w:rPr>
                </m:ctrlPr>
              </m:sSupPr>
              <m:e>
                <m:r>
                  <w:rPr>
                    <w:rFonts w:ascii="Cambria Math" w:eastAsia="Times New Roman" w:hAnsi="Cambria Math" w:cstheme="majorBidi"/>
                    <w:lang w:eastAsia="en-US" w:bidi="ar-SA"/>
                  </w:rPr>
                  <m:t>σ</m:t>
                </m:r>
              </m:e>
              <m:sup>
                <m:r>
                  <w:rPr>
                    <w:rFonts w:ascii="Cambria Math" w:eastAsia="Times New Roman" w:hAnsi="Cambria Math" w:cstheme="majorBidi"/>
                    <w:lang w:eastAsia="en-US" w:bidi="ar-SA"/>
                  </w:rPr>
                  <m:t>2</m:t>
                </m:r>
              </m:sup>
            </m:sSup>
          </m:den>
        </m:f>
        <m:r>
          <w:rPr>
            <w:rFonts w:ascii="Cambria Math" w:eastAsia="Times New Roman" w:hAnsi="Cambria Math" w:cstheme="majorBidi"/>
            <w:lang w:eastAsia="en-US" w:bidi="ar-SA"/>
          </w:rPr>
          <m:t>)</m:t>
        </m:r>
      </m:oMath>
      <w:r w:rsidRPr="009814AC">
        <w:rPr>
          <w:rFonts w:asciiTheme="majorBidi" w:hAnsiTheme="majorBidi" w:cstheme="majorBidi"/>
        </w:rPr>
        <w:t xml:space="preserve"> </w:t>
      </w:r>
      <w:r>
        <w:t xml:space="preserve">                                    (</w:t>
      </w:r>
      <w:r w:rsidR="005B2A42">
        <w:t>3</w:t>
      </w:r>
      <w:r>
        <w:t>)</w:t>
      </w:r>
    </w:p>
    <w:p w14:paraId="0CF150CC" w14:textId="2C12EB46" w:rsidR="00837CFD" w:rsidRDefault="00876FB4" w:rsidP="00837CFD">
      <w:pPr>
        <w:pStyle w:val="NormalWeb"/>
        <w:spacing w:before="240" w:after="0" w:afterAutospacing="0"/>
        <w:jc w:val="both"/>
      </w:pPr>
      <w:r>
        <w:rPr>
          <w:rFonts w:eastAsia="Times New Roman"/>
          <w:lang w:eastAsia="en-US" w:bidi="ar-SA"/>
        </w:rPr>
        <w:t>Where;</w:t>
      </w:r>
      <w:bookmarkStart w:id="39" w:name="_Hlk19170468"/>
      <w:r>
        <w:rPr>
          <w:rFonts w:eastAsia="GulimChe"/>
          <w:b/>
          <w:bCs/>
          <w:lang w:eastAsia="en-US" w:bidi="ar-SA"/>
        </w:rPr>
        <w:t xml:space="preserve"> </w:t>
      </w:r>
      <w:bookmarkStart w:id="40" w:name="_Hlk21257150"/>
      <w:r>
        <w:rPr>
          <w:rFonts w:eastAsia="GulimChe"/>
          <w:b/>
          <w:bCs/>
          <w:lang w:eastAsia="en-US" w:bidi="ar-SA"/>
        </w:rPr>
        <w:t>σ</w:t>
      </w:r>
      <w:bookmarkEnd w:id="39"/>
      <w:bookmarkEnd w:id="40"/>
      <w:r>
        <w:rPr>
          <w:rFonts w:eastAsia="Times New Roman"/>
          <w:lang w:eastAsia="en-US" w:bidi="ar-SA"/>
        </w:rPr>
        <w:t xml:space="preserve"> is the standard deviation</w:t>
      </w:r>
      <w:r w:rsidR="007A77A8">
        <w:rPr>
          <w:rFonts w:eastAsia="Times New Roman"/>
          <w:lang w:eastAsia="en-US" w:bidi="ar-SA"/>
        </w:rPr>
        <w:t xml:space="preserve"> </w:t>
      </w:r>
      <w:r w:rsidR="007A77A8" w:rsidRPr="00D05971">
        <w:rPr>
          <w:rFonts w:eastAsia="Times New Roman"/>
          <w:lang w:eastAsia="en-US" w:bidi="ar-SA"/>
        </w:rPr>
        <w:t>whic</w:t>
      </w:r>
      <w:r w:rsidR="007A77A8">
        <w:rPr>
          <w:rFonts w:eastAsia="Times New Roman"/>
          <w:lang w:eastAsia="en-US" w:bidi="ar-SA"/>
        </w:rPr>
        <w:t>h</w:t>
      </w:r>
      <w:r>
        <w:rPr>
          <w:rFonts w:eastAsia="Times New Roman"/>
          <w:lang w:eastAsia="en-US" w:bidi="ar-SA"/>
        </w:rPr>
        <w:t xml:space="preserve"> gives the width of the Gaussian</w:t>
      </w:r>
      <w:r w:rsidR="007A77A8">
        <w:rPr>
          <w:rFonts w:eastAsia="Times New Roman"/>
          <w:lang w:eastAsia="en-US" w:bidi="ar-SA"/>
        </w:rPr>
        <w:t>-shape</w:t>
      </w:r>
      <w:r>
        <w:rPr>
          <w:rFonts w:eastAsia="Times New Roman"/>
          <w:lang w:eastAsia="en-US" w:bidi="ar-SA"/>
        </w:rPr>
        <w:t xml:space="preserve"> curve. The </w:t>
      </w:r>
      <w:proofErr w:type="spellStart"/>
      <w:r>
        <w:rPr>
          <w:rFonts w:eastAsia="Times New Roman"/>
          <w:b/>
          <w:bCs/>
          <w:i/>
          <w:iCs/>
          <w:lang w:eastAsia="en-US" w:bidi="ar-SA"/>
        </w:rPr>
        <w:t>i</w:t>
      </w:r>
      <w:proofErr w:type="spellEnd"/>
      <w:r>
        <w:rPr>
          <w:rFonts w:eastAsia="Times New Roman"/>
          <w:b/>
          <w:bCs/>
          <w:i/>
          <w:iCs/>
          <w:lang w:eastAsia="en-US" w:bidi="ar-SA"/>
        </w:rPr>
        <w:t xml:space="preserve"> </w:t>
      </w:r>
      <w:r>
        <w:rPr>
          <w:rFonts w:eastAsia="Times New Roman"/>
          <w:lang w:eastAsia="en-US" w:bidi="ar-SA"/>
        </w:rPr>
        <w:t xml:space="preserve">and </w:t>
      </w:r>
      <w:r>
        <w:rPr>
          <w:rFonts w:eastAsia="Times New Roman"/>
          <w:b/>
          <w:bCs/>
          <w:i/>
          <w:iCs/>
          <w:lang w:eastAsia="en-US" w:bidi="ar-SA"/>
        </w:rPr>
        <w:t>j</w:t>
      </w:r>
      <w:r>
        <w:rPr>
          <w:rFonts w:eastAsia="Times New Roman"/>
          <w:lang w:eastAsia="en-US" w:bidi="ar-SA"/>
        </w:rPr>
        <w:t xml:space="preserve"> are the Cartesian coordinates.</w:t>
      </w:r>
      <w:r>
        <w:t xml:space="preserve"> The MATLAB supports </w:t>
      </w:r>
      <w:r w:rsidR="008967A9">
        <w:t xml:space="preserve">the </w:t>
      </w:r>
      <w:r>
        <w:t xml:space="preserve">generation of Gaussian filter with tunable </w:t>
      </w:r>
      <w:r>
        <w:rPr>
          <w:rFonts w:eastAsia="GulimChe"/>
          <w:b/>
          <w:bCs/>
          <w:lang w:eastAsia="en-US" w:bidi="ar-SA"/>
        </w:rPr>
        <w:t>σ.</w:t>
      </w:r>
      <w:bookmarkEnd w:id="9"/>
    </w:p>
    <w:p w14:paraId="02ED8CBE" w14:textId="43E03F83" w:rsidR="00876FB4" w:rsidRDefault="00876FB4" w:rsidP="00837CFD">
      <w:pPr>
        <w:pStyle w:val="NormalWeb"/>
        <w:spacing w:after="0" w:afterAutospacing="0"/>
        <w:jc w:val="both"/>
      </w:pPr>
      <w:r>
        <w:t xml:space="preserve"> </w:t>
      </w:r>
    </w:p>
    <w:p w14:paraId="36D1BCA7" w14:textId="5418387F" w:rsidR="007A77A8" w:rsidRPr="00CC3F23" w:rsidRDefault="007A77A8" w:rsidP="007A77A8">
      <w:pPr>
        <w:pStyle w:val="ListParagraph"/>
        <w:numPr>
          <w:ilvl w:val="1"/>
          <w:numId w:val="1"/>
        </w:numPr>
        <w:bidi w:val="0"/>
        <w:jc w:val="both"/>
        <w:rPr>
          <w:rStyle w:val="Heading2Char"/>
          <w:rFonts w:asciiTheme="majorBidi" w:hAnsiTheme="majorBidi"/>
          <w:b/>
          <w:bCs/>
          <w:color w:val="auto"/>
          <w:sz w:val="24"/>
          <w:szCs w:val="24"/>
        </w:rPr>
      </w:pPr>
      <w:bookmarkStart w:id="41" w:name="OLE_LINK12"/>
      <w:bookmarkStart w:id="42" w:name="OLE_LINK8"/>
      <w:r w:rsidRPr="00CC3F23">
        <w:rPr>
          <w:rStyle w:val="Heading2Char"/>
          <w:rFonts w:asciiTheme="majorBidi" w:hAnsiTheme="majorBidi"/>
          <w:b/>
          <w:bCs/>
          <w:color w:val="auto"/>
          <w:sz w:val="24"/>
          <w:szCs w:val="24"/>
        </w:rPr>
        <w:t>The proposed algorithm for neutrons’ scattering correction</w:t>
      </w:r>
    </w:p>
    <w:p w14:paraId="326CCBC1" w14:textId="0C9CEFFB" w:rsidR="00876FB4" w:rsidRPr="006B7A76" w:rsidRDefault="007A77A8" w:rsidP="00D96607">
      <w:pPr>
        <w:pStyle w:val="PlainText"/>
        <w:jc w:val="both"/>
        <w:rPr>
          <w:rFonts w:asciiTheme="majorBidi" w:hAnsiTheme="majorBidi" w:cstheme="majorBidi"/>
          <w:sz w:val="24"/>
          <w:szCs w:val="24"/>
          <w:rtl/>
        </w:rPr>
      </w:pPr>
      <w:r w:rsidRPr="00CC3F23">
        <w:rPr>
          <w:rFonts w:asciiTheme="majorBidi" w:hAnsiTheme="majorBidi" w:cstheme="majorBidi"/>
          <w:sz w:val="24"/>
          <w:szCs w:val="24"/>
        </w:rPr>
        <w:t>As mentioned before, t</w:t>
      </w:r>
      <w:r w:rsidR="00205F2A" w:rsidRPr="00CC3F23">
        <w:rPr>
          <w:rFonts w:asciiTheme="majorBidi" w:hAnsiTheme="majorBidi" w:cstheme="majorBidi"/>
          <w:sz w:val="24"/>
          <w:szCs w:val="24"/>
        </w:rPr>
        <w:t xml:space="preserve">he algorithm </w:t>
      </w:r>
      <w:r w:rsidRPr="00CC3F23">
        <w:rPr>
          <w:rFonts w:asciiTheme="majorBidi" w:hAnsiTheme="majorBidi" w:cstheme="majorBidi"/>
          <w:sz w:val="24"/>
          <w:szCs w:val="24"/>
        </w:rPr>
        <w:t>is developed b</w:t>
      </w:r>
      <w:r w:rsidR="00876FB4" w:rsidRPr="00CC3F23">
        <w:rPr>
          <w:rFonts w:asciiTheme="majorBidi" w:hAnsiTheme="majorBidi" w:cstheme="majorBidi"/>
          <w:sz w:val="24"/>
          <w:szCs w:val="24"/>
        </w:rPr>
        <w:t xml:space="preserve">y the image </w:t>
      </w:r>
      <w:r w:rsidR="00876FB4">
        <w:rPr>
          <w:rFonts w:asciiTheme="majorBidi" w:hAnsiTheme="majorBidi" w:cstheme="majorBidi"/>
          <w:sz w:val="24"/>
          <w:szCs w:val="24"/>
        </w:rPr>
        <w:t xml:space="preserve">processing </w:t>
      </w:r>
      <w:r w:rsidR="00876FB4" w:rsidRPr="00CC3F23">
        <w:rPr>
          <w:rFonts w:asciiTheme="majorBidi" w:hAnsiTheme="majorBidi" w:cstheme="majorBidi"/>
          <w:sz w:val="24"/>
          <w:szCs w:val="24"/>
        </w:rPr>
        <w:t>tools</w:t>
      </w:r>
      <w:r w:rsidR="00876FB4">
        <w:rPr>
          <w:rFonts w:asciiTheme="majorBidi" w:hAnsiTheme="majorBidi" w:cstheme="majorBidi"/>
          <w:sz w:val="24"/>
          <w:szCs w:val="24"/>
        </w:rPr>
        <w:t xml:space="preserve"> package in MATLAB</w:t>
      </w:r>
      <w:bookmarkEnd w:id="41"/>
      <w:r w:rsidR="00876FB4">
        <w:rPr>
          <w:rFonts w:asciiTheme="majorBidi" w:hAnsiTheme="majorBidi" w:cstheme="majorBidi"/>
          <w:sz w:val="24"/>
          <w:szCs w:val="24"/>
        </w:rPr>
        <w:t>.</w:t>
      </w:r>
      <w:r w:rsidR="004E24BC">
        <w:rPr>
          <w:rFonts w:asciiTheme="majorBidi" w:hAnsiTheme="majorBidi" w:cstheme="majorBidi"/>
          <w:sz w:val="24"/>
          <w:szCs w:val="24"/>
        </w:rPr>
        <w:t xml:space="preserve"> </w:t>
      </w:r>
      <w:r w:rsidR="00876FB4">
        <w:rPr>
          <w:rFonts w:asciiTheme="majorBidi" w:hAnsiTheme="majorBidi" w:cstheme="majorBidi"/>
          <w:sz w:val="24"/>
          <w:szCs w:val="24"/>
        </w:rPr>
        <w:t xml:space="preserve"> Fig</w:t>
      </w:r>
      <w:r w:rsidR="007A273D">
        <w:rPr>
          <w:rFonts w:asciiTheme="majorBidi" w:hAnsiTheme="majorBidi" w:cstheme="majorBidi"/>
          <w:sz w:val="24"/>
          <w:szCs w:val="24"/>
        </w:rPr>
        <w:t>ure</w:t>
      </w:r>
      <w:r w:rsidR="00876FB4">
        <w:rPr>
          <w:rFonts w:asciiTheme="majorBidi" w:hAnsiTheme="majorBidi" w:cstheme="majorBidi"/>
          <w:sz w:val="24"/>
          <w:szCs w:val="24"/>
        </w:rPr>
        <w:t>.</w:t>
      </w:r>
      <w:r w:rsidR="00671A3B">
        <w:rPr>
          <w:rFonts w:asciiTheme="majorBidi" w:hAnsiTheme="majorBidi" w:cstheme="majorBidi"/>
          <w:sz w:val="24"/>
          <w:szCs w:val="24"/>
        </w:rPr>
        <w:t>1</w:t>
      </w:r>
      <w:r w:rsidR="004E24BC">
        <w:rPr>
          <w:rFonts w:asciiTheme="majorBidi" w:hAnsiTheme="majorBidi" w:cstheme="majorBidi"/>
          <w:sz w:val="24"/>
          <w:szCs w:val="24"/>
        </w:rPr>
        <w:t xml:space="preserve"> </w:t>
      </w:r>
      <w:r w:rsidR="00722C99">
        <w:rPr>
          <w:rFonts w:asciiTheme="majorBidi" w:hAnsiTheme="majorBidi" w:cstheme="majorBidi"/>
          <w:sz w:val="24"/>
          <w:szCs w:val="24"/>
        </w:rPr>
        <w:t>display</w:t>
      </w:r>
      <w:r>
        <w:rPr>
          <w:rFonts w:asciiTheme="majorBidi" w:hAnsiTheme="majorBidi" w:cstheme="majorBidi"/>
          <w:sz w:val="24"/>
          <w:szCs w:val="24"/>
        </w:rPr>
        <w:t>s</w:t>
      </w:r>
      <w:r w:rsidR="00876FB4">
        <w:rPr>
          <w:rFonts w:asciiTheme="majorBidi" w:hAnsiTheme="majorBidi" w:cstheme="majorBidi"/>
          <w:sz w:val="24"/>
          <w:szCs w:val="24"/>
        </w:rPr>
        <w:t xml:space="preserve"> the flow chart of the algorithm</w:t>
      </w:r>
      <w:r w:rsidR="004E24BC">
        <w:rPr>
          <w:rFonts w:asciiTheme="majorBidi" w:hAnsiTheme="majorBidi" w:cstheme="majorBidi"/>
          <w:sz w:val="24"/>
          <w:szCs w:val="24"/>
        </w:rPr>
        <w:t>.</w:t>
      </w:r>
      <w:r w:rsidR="00500785">
        <w:rPr>
          <w:rFonts w:asciiTheme="majorBidi" w:hAnsiTheme="majorBidi" w:cstheme="majorBidi"/>
          <w:sz w:val="24"/>
          <w:szCs w:val="24"/>
        </w:rPr>
        <w:t xml:space="preserve"> To remove the sample scatter</w:t>
      </w:r>
      <w:r>
        <w:rPr>
          <w:rFonts w:asciiTheme="majorBidi" w:hAnsiTheme="majorBidi" w:cstheme="majorBidi"/>
          <w:sz w:val="24"/>
          <w:szCs w:val="24"/>
        </w:rPr>
        <w:t xml:space="preserve">ing </w:t>
      </w:r>
      <w:r w:rsidR="000B3EE7">
        <w:rPr>
          <w:rFonts w:asciiTheme="majorBidi" w:hAnsiTheme="majorBidi" w:cstheme="majorBidi"/>
          <w:sz w:val="24"/>
          <w:szCs w:val="24"/>
        </w:rPr>
        <w:t>component</w:t>
      </w:r>
      <w:r w:rsidR="00500785">
        <w:rPr>
          <w:rFonts w:asciiTheme="majorBidi" w:hAnsiTheme="majorBidi" w:cstheme="majorBidi"/>
          <w:sz w:val="24"/>
          <w:szCs w:val="24"/>
        </w:rPr>
        <w:t>, th</w:t>
      </w:r>
      <w:r w:rsidR="00827323">
        <w:rPr>
          <w:rFonts w:asciiTheme="majorBidi" w:hAnsiTheme="majorBidi" w:cstheme="majorBidi"/>
          <w:sz w:val="24"/>
          <w:szCs w:val="24"/>
        </w:rPr>
        <w:t xml:space="preserve">e </w:t>
      </w:r>
      <w:r w:rsidR="00876FB4">
        <w:rPr>
          <w:rFonts w:asciiTheme="majorBidi" w:hAnsiTheme="majorBidi" w:cstheme="majorBidi"/>
          <w:sz w:val="24"/>
          <w:szCs w:val="24"/>
        </w:rPr>
        <w:t xml:space="preserve">deconvolution </w:t>
      </w:r>
      <w:r w:rsidR="00876FB4" w:rsidRPr="006B7A76">
        <w:rPr>
          <w:rFonts w:asciiTheme="majorBidi" w:hAnsiTheme="majorBidi" w:cstheme="majorBidi"/>
          <w:sz w:val="24"/>
          <w:szCs w:val="24"/>
        </w:rPr>
        <w:t>iterative Richardson–Lucy filter</w:t>
      </w:r>
      <w:r w:rsidR="000B3EE7" w:rsidRPr="00CC3F23">
        <w:rPr>
          <w:rFonts w:asciiTheme="majorBidi" w:hAnsiTheme="majorBidi" w:cstheme="majorBidi"/>
          <w:sz w:val="24"/>
          <w:szCs w:val="24"/>
        </w:rPr>
        <w:t xml:space="preserve"> is</w:t>
      </w:r>
      <w:r w:rsidR="00876FB4" w:rsidRPr="00CC3F23">
        <w:rPr>
          <w:rFonts w:asciiTheme="majorBidi" w:hAnsiTheme="majorBidi" w:cstheme="majorBidi"/>
          <w:sz w:val="24"/>
          <w:szCs w:val="24"/>
        </w:rPr>
        <w:t xml:space="preserve"> </w:t>
      </w:r>
      <w:r w:rsidR="00876FB4" w:rsidRPr="006B7A76">
        <w:rPr>
          <w:rFonts w:asciiTheme="majorBidi" w:hAnsiTheme="majorBidi" w:cstheme="majorBidi"/>
          <w:sz w:val="24"/>
          <w:szCs w:val="24"/>
        </w:rPr>
        <w:t>applied</w:t>
      </w:r>
      <w:r w:rsidR="00876FB4">
        <w:rPr>
          <w:rFonts w:asciiTheme="majorBidi" w:hAnsiTheme="majorBidi" w:cstheme="majorBidi"/>
          <w:sz w:val="24"/>
          <w:szCs w:val="24"/>
        </w:rPr>
        <w:t xml:space="preserve"> to the unprocessed NR image (UI)</w:t>
      </w:r>
      <w:r w:rsidR="00205F2A">
        <w:rPr>
          <w:rFonts w:asciiTheme="majorBidi" w:hAnsiTheme="majorBidi" w:cstheme="majorBidi"/>
          <w:sz w:val="24"/>
          <w:szCs w:val="24"/>
        </w:rPr>
        <w:t>.</w:t>
      </w:r>
      <w:r w:rsidR="00876FB4">
        <w:rPr>
          <w:rFonts w:asciiTheme="majorBidi" w:hAnsiTheme="majorBidi" w:cstheme="majorBidi"/>
          <w:sz w:val="24"/>
          <w:szCs w:val="24"/>
        </w:rPr>
        <w:t xml:space="preserve"> This results in creating</w:t>
      </w:r>
      <w:r w:rsidR="000B3EE7">
        <w:rPr>
          <w:rFonts w:asciiTheme="majorBidi" w:hAnsiTheme="majorBidi" w:cstheme="majorBidi"/>
          <w:sz w:val="24"/>
          <w:szCs w:val="24"/>
        </w:rPr>
        <w:t xml:space="preserve"> </w:t>
      </w:r>
      <w:r w:rsidR="000B3EE7" w:rsidRPr="00CC3F23">
        <w:rPr>
          <w:rFonts w:asciiTheme="majorBidi" w:hAnsiTheme="majorBidi" w:cstheme="majorBidi"/>
          <w:sz w:val="24"/>
          <w:szCs w:val="24"/>
        </w:rPr>
        <w:t xml:space="preserve">an </w:t>
      </w:r>
      <w:r w:rsidR="009D277E" w:rsidRPr="00CC3F23">
        <w:rPr>
          <w:rFonts w:asciiTheme="majorBidi" w:hAnsiTheme="majorBidi" w:cstheme="majorBidi"/>
          <w:sz w:val="24"/>
          <w:szCs w:val="24"/>
        </w:rPr>
        <w:t>image</w:t>
      </w:r>
      <w:r w:rsidR="000B3EE7">
        <w:rPr>
          <w:rFonts w:asciiTheme="majorBidi" w:hAnsiTheme="majorBidi" w:cstheme="majorBidi"/>
          <w:sz w:val="24"/>
          <w:szCs w:val="24"/>
        </w:rPr>
        <w:t xml:space="preserve"> clear from</w:t>
      </w:r>
      <w:r w:rsidR="00500785">
        <w:rPr>
          <w:rFonts w:asciiTheme="majorBidi" w:hAnsiTheme="majorBidi" w:cstheme="majorBidi"/>
          <w:sz w:val="24"/>
          <w:szCs w:val="24"/>
        </w:rPr>
        <w:t xml:space="preserve"> sample scatter</w:t>
      </w:r>
      <w:r w:rsidR="000B3EE7">
        <w:rPr>
          <w:rFonts w:asciiTheme="majorBidi" w:hAnsiTheme="majorBidi" w:cstheme="majorBidi"/>
          <w:sz w:val="24"/>
          <w:szCs w:val="24"/>
        </w:rPr>
        <w:t>ing</w:t>
      </w:r>
      <w:r w:rsidR="00500785">
        <w:rPr>
          <w:rFonts w:asciiTheme="majorBidi" w:hAnsiTheme="majorBidi" w:cstheme="majorBidi"/>
          <w:sz w:val="24"/>
          <w:szCs w:val="24"/>
        </w:rPr>
        <w:t xml:space="preserve"> called</w:t>
      </w:r>
      <w:r w:rsidR="008967A9">
        <w:rPr>
          <w:rFonts w:asciiTheme="majorBidi" w:hAnsiTheme="majorBidi" w:cstheme="majorBidi"/>
          <w:sz w:val="24"/>
          <w:szCs w:val="24"/>
        </w:rPr>
        <w:t xml:space="preserve"> </w:t>
      </w:r>
      <w:r w:rsidR="00876FB4">
        <w:rPr>
          <w:rFonts w:asciiTheme="majorBidi" w:hAnsiTheme="majorBidi" w:cstheme="majorBidi"/>
          <w:sz w:val="24"/>
          <w:szCs w:val="24"/>
        </w:rPr>
        <w:t xml:space="preserve">processed image (PI). On the other </w:t>
      </w:r>
      <w:r w:rsidR="00500785">
        <w:rPr>
          <w:rFonts w:asciiTheme="majorBidi" w:hAnsiTheme="majorBidi" w:cstheme="majorBidi"/>
          <w:sz w:val="24"/>
          <w:szCs w:val="24"/>
        </w:rPr>
        <w:t>hand</w:t>
      </w:r>
      <w:r w:rsidR="00876FB4">
        <w:rPr>
          <w:rFonts w:asciiTheme="majorBidi" w:hAnsiTheme="majorBidi" w:cstheme="majorBidi"/>
          <w:sz w:val="24"/>
          <w:szCs w:val="24"/>
        </w:rPr>
        <w:t xml:space="preserve">, A Gaussian blur </w:t>
      </w:r>
      <w:bookmarkStart w:id="43" w:name="OLE_LINK15"/>
      <w:r w:rsidR="00876FB4">
        <w:rPr>
          <w:rFonts w:asciiTheme="majorBidi" w:hAnsiTheme="majorBidi" w:cstheme="majorBidi"/>
          <w:sz w:val="24"/>
          <w:szCs w:val="24"/>
        </w:rPr>
        <w:t>image (GBI)</w:t>
      </w:r>
      <w:r w:rsidR="000B3EE7">
        <w:rPr>
          <w:rFonts w:asciiTheme="majorBidi" w:hAnsiTheme="majorBidi" w:cstheme="majorBidi"/>
          <w:sz w:val="24"/>
          <w:szCs w:val="24"/>
        </w:rPr>
        <w:t>;</w:t>
      </w:r>
      <w:r w:rsidR="00876FB4">
        <w:rPr>
          <w:rFonts w:asciiTheme="majorBidi" w:hAnsiTheme="majorBidi" w:cstheme="majorBidi"/>
          <w:sz w:val="24"/>
          <w:szCs w:val="24"/>
        </w:rPr>
        <w:t xml:space="preserve"> created </w:t>
      </w:r>
      <w:bookmarkEnd w:id="43"/>
      <w:r w:rsidR="00876FB4">
        <w:rPr>
          <w:rFonts w:asciiTheme="majorBidi" w:hAnsiTheme="majorBidi" w:cstheme="majorBidi"/>
          <w:sz w:val="24"/>
          <w:szCs w:val="24"/>
        </w:rPr>
        <w:t>by apply</w:t>
      </w:r>
      <w:r w:rsidR="008967A9">
        <w:rPr>
          <w:rFonts w:asciiTheme="majorBidi" w:hAnsiTheme="majorBidi" w:cstheme="majorBidi"/>
          <w:sz w:val="24"/>
          <w:szCs w:val="24"/>
        </w:rPr>
        <w:t>ing</w:t>
      </w:r>
      <w:r w:rsidR="00876FB4">
        <w:rPr>
          <w:rFonts w:asciiTheme="majorBidi" w:hAnsiTheme="majorBidi" w:cstheme="majorBidi"/>
          <w:sz w:val="24"/>
          <w:szCs w:val="24"/>
        </w:rPr>
        <w:t xml:space="preserve"> the </w:t>
      </w:r>
      <w:r w:rsidR="00876FB4" w:rsidRPr="006B7A76">
        <w:rPr>
          <w:rFonts w:asciiTheme="majorBidi" w:hAnsiTheme="majorBidi" w:cstheme="majorBidi"/>
          <w:sz w:val="24"/>
          <w:szCs w:val="24"/>
        </w:rPr>
        <w:t xml:space="preserve">Gaussian filter </w:t>
      </w:r>
      <w:r w:rsidR="00D96607" w:rsidRPr="006B7A76">
        <w:rPr>
          <w:rFonts w:asciiTheme="majorBidi" w:hAnsiTheme="majorBidi" w:cstheme="majorBidi"/>
          <w:sz w:val="24"/>
          <w:szCs w:val="24"/>
        </w:rPr>
        <w:t>to</w:t>
      </w:r>
      <w:r w:rsidR="00876FB4" w:rsidRPr="006B7A76">
        <w:rPr>
          <w:rFonts w:asciiTheme="majorBidi" w:hAnsiTheme="majorBidi" w:cstheme="majorBidi"/>
          <w:sz w:val="24"/>
          <w:szCs w:val="24"/>
        </w:rPr>
        <w:t xml:space="preserve"> the (UI</w:t>
      </w:r>
      <w:r w:rsidR="000B3EE7" w:rsidRPr="006B7A76">
        <w:rPr>
          <w:rFonts w:asciiTheme="majorBidi" w:hAnsiTheme="majorBidi" w:cstheme="majorBidi"/>
          <w:sz w:val="24"/>
          <w:szCs w:val="24"/>
        </w:rPr>
        <w:t>)</w:t>
      </w:r>
      <w:r w:rsidR="000B3EE7">
        <w:rPr>
          <w:rFonts w:asciiTheme="majorBidi" w:hAnsiTheme="majorBidi" w:cstheme="majorBidi"/>
          <w:sz w:val="24"/>
          <w:szCs w:val="24"/>
        </w:rPr>
        <w:t>;</w:t>
      </w:r>
      <w:r w:rsidR="000B3EE7" w:rsidRPr="006B7A76">
        <w:rPr>
          <w:rFonts w:asciiTheme="majorBidi" w:hAnsiTheme="majorBidi" w:cstheme="majorBidi"/>
          <w:sz w:val="24"/>
          <w:szCs w:val="24"/>
        </w:rPr>
        <w:t xml:space="preserve"> </w:t>
      </w:r>
      <w:r w:rsidR="000B3EE7">
        <w:rPr>
          <w:rFonts w:asciiTheme="majorBidi" w:hAnsiTheme="majorBidi" w:cstheme="majorBidi"/>
          <w:sz w:val="24"/>
          <w:szCs w:val="24"/>
        </w:rPr>
        <w:t>compensates</w:t>
      </w:r>
      <w:r w:rsidR="008967A9">
        <w:rPr>
          <w:rFonts w:asciiTheme="majorBidi" w:hAnsiTheme="majorBidi" w:cstheme="majorBidi"/>
          <w:sz w:val="24"/>
          <w:szCs w:val="24"/>
        </w:rPr>
        <w:t xml:space="preserve"> for</w:t>
      </w:r>
      <w:r w:rsidR="00876FB4">
        <w:rPr>
          <w:rFonts w:asciiTheme="majorBidi" w:hAnsiTheme="majorBidi" w:cstheme="majorBidi"/>
          <w:sz w:val="24"/>
          <w:szCs w:val="24"/>
        </w:rPr>
        <w:t xml:space="preserve"> the </w:t>
      </w:r>
      <w:r w:rsidR="001079F8">
        <w:rPr>
          <w:rFonts w:asciiTheme="majorBidi" w:hAnsiTheme="majorBidi" w:cstheme="majorBidi"/>
          <w:sz w:val="24"/>
          <w:szCs w:val="24"/>
        </w:rPr>
        <w:t xml:space="preserve">camera and </w:t>
      </w:r>
      <w:r w:rsidR="00876FB4">
        <w:rPr>
          <w:rFonts w:asciiTheme="majorBidi" w:hAnsiTheme="majorBidi" w:cstheme="majorBidi"/>
          <w:sz w:val="24"/>
          <w:szCs w:val="24"/>
        </w:rPr>
        <w:t xml:space="preserve">surrounding scatter component. </w:t>
      </w:r>
      <w:bookmarkStart w:id="44" w:name="OLE_LINK107"/>
      <w:r w:rsidR="00876FB4">
        <w:rPr>
          <w:rFonts w:asciiTheme="majorBidi" w:hAnsiTheme="majorBidi" w:cstheme="majorBidi"/>
          <w:sz w:val="24"/>
          <w:szCs w:val="24"/>
        </w:rPr>
        <w:t xml:space="preserve">The </w:t>
      </w:r>
      <w:r w:rsidR="004E24BC">
        <w:rPr>
          <w:rFonts w:asciiTheme="majorBidi" w:hAnsiTheme="majorBidi" w:cstheme="majorBidi"/>
          <w:sz w:val="24"/>
          <w:szCs w:val="24"/>
        </w:rPr>
        <w:t>(</w:t>
      </w:r>
      <w:r w:rsidR="00876FB4">
        <w:rPr>
          <w:rFonts w:asciiTheme="majorBidi" w:hAnsiTheme="majorBidi" w:cstheme="majorBidi"/>
          <w:sz w:val="24"/>
          <w:szCs w:val="24"/>
        </w:rPr>
        <w:t>GBI</w:t>
      </w:r>
      <w:r w:rsidR="004E24BC">
        <w:rPr>
          <w:rFonts w:asciiTheme="majorBidi" w:hAnsiTheme="majorBidi" w:cstheme="majorBidi"/>
          <w:sz w:val="24"/>
          <w:szCs w:val="24"/>
        </w:rPr>
        <w:t>)</w:t>
      </w:r>
      <w:r w:rsidR="00876FB4">
        <w:rPr>
          <w:rFonts w:asciiTheme="majorBidi" w:hAnsiTheme="majorBidi" w:cstheme="majorBidi"/>
          <w:sz w:val="24"/>
          <w:szCs w:val="24"/>
        </w:rPr>
        <w:t xml:space="preserve"> </w:t>
      </w:r>
      <w:r w:rsidR="009D277E">
        <w:rPr>
          <w:rFonts w:asciiTheme="majorBidi" w:hAnsiTheme="majorBidi" w:cstheme="majorBidi"/>
          <w:sz w:val="24"/>
          <w:szCs w:val="24"/>
        </w:rPr>
        <w:t>denotes adjusting</w:t>
      </w:r>
      <w:r w:rsidR="000B3EE7">
        <w:rPr>
          <w:rFonts w:asciiTheme="majorBidi" w:hAnsiTheme="majorBidi" w:cstheme="majorBidi"/>
          <w:sz w:val="24"/>
          <w:szCs w:val="24"/>
        </w:rPr>
        <w:t xml:space="preserve"> the</w:t>
      </w:r>
      <w:r w:rsidR="004814E6">
        <w:rPr>
          <w:rFonts w:asciiTheme="majorBidi" w:hAnsiTheme="majorBidi" w:cstheme="majorBidi"/>
          <w:sz w:val="24"/>
          <w:szCs w:val="24"/>
        </w:rPr>
        <w:t xml:space="preserve"> </w:t>
      </w:r>
      <w:r w:rsidR="00876FB4">
        <w:rPr>
          <w:rFonts w:asciiTheme="majorBidi" w:hAnsiTheme="majorBidi" w:cstheme="majorBidi"/>
          <w:sz w:val="24"/>
          <w:szCs w:val="24"/>
        </w:rPr>
        <w:t>blurring by the simultaneous iterative tuning of (σ)</w:t>
      </w:r>
      <w:bookmarkEnd w:id="44"/>
      <w:r w:rsidR="00FA6980">
        <w:rPr>
          <w:rFonts w:asciiTheme="majorBidi" w:hAnsiTheme="majorBidi" w:cstheme="majorBidi"/>
          <w:sz w:val="24"/>
          <w:szCs w:val="24"/>
        </w:rPr>
        <w:t xml:space="preserve"> </w:t>
      </w:r>
      <w:r w:rsidR="001079F8" w:rsidRPr="006B7A76">
        <w:rPr>
          <w:rFonts w:asciiTheme="majorBidi" w:hAnsiTheme="majorBidi" w:cstheme="majorBidi"/>
          <w:sz w:val="24"/>
          <w:szCs w:val="24"/>
        </w:rPr>
        <w:t xml:space="preserve">until the appearance </w:t>
      </w:r>
      <w:r w:rsidR="005B2716" w:rsidRPr="006B7A76">
        <w:rPr>
          <w:rFonts w:asciiTheme="majorBidi" w:hAnsiTheme="majorBidi" w:cstheme="majorBidi"/>
          <w:sz w:val="24"/>
          <w:szCs w:val="24"/>
        </w:rPr>
        <w:t xml:space="preserve">of </w:t>
      </w:r>
      <w:r w:rsidR="001079F8" w:rsidRPr="006B7A76">
        <w:rPr>
          <w:rFonts w:asciiTheme="majorBidi" w:hAnsiTheme="majorBidi" w:cstheme="majorBidi"/>
          <w:sz w:val="24"/>
          <w:szCs w:val="24"/>
        </w:rPr>
        <w:t xml:space="preserve">oil concentration inside the wall of the pottery sample </w:t>
      </w:r>
      <w:r w:rsidR="00951F40" w:rsidRPr="006B7A76">
        <w:rPr>
          <w:rFonts w:asciiTheme="majorBidi" w:hAnsiTheme="majorBidi" w:cstheme="majorBidi"/>
          <w:sz w:val="24"/>
          <w:szCs w:val="24"/>
        </w:rPr>
        <w:t>was obtained</w:t>
      </w:r>
      <w:r w:rsidR="001079F8" w:rsidRPr="006B7A76">
        <w:rPr>
          <w:rFonts w:asciiTheme="majorBidi" w:hAnsiTheme="majorBidi" w:cstheme="majorBidi"/>
          <w:sz w:val="24"/>
          <w:szCs w:val="24"/>
        </w:rPr>
        <w:t xml:space="preserve">. </w:t>
      </w:r>
      <w:r w:rsidR="00876FB4">
        <w:rPr>
          <w:rFonts w:asciiTheme="majorBidi" w:hAnsiTheme="majorBidi" w:cstheme="majorBidi"/>
          <w:sz w:val="24"/>
          <w:szCs w:val="24"/>
        </w:rPr>
        <w:t xml:space="preserve"> The resulting images (GBI &amp; PI) were subtracted from the original un-processed </w:t>
      </w:r>
      <w:r w:rsidR="009D277E" w:rsidRPr="00CC3F23">
        <w:rPr>
          <w:rFonts w:asciiTheme="majorBidi" w:hAnsiTheme="majorBidi" w:cstheme="majorBidi"/>
          <w:sz w:val="24"/>
          <w:szCs w:val="24"/>
        </w:rPr>
        <w:t>image</w:t>
      </w:r>
      <w:r w:rsidR="009D277E">
        <w:rPr>
          <w:rFonts w:asciiTheme="majorBidi" w:hAnsiTheme="majorBidi" w:cstheme="majorBidi"/>
          <w:sz w:val="24"/>
          <w:szCs w:val="24"/>
        </w:rPr>
        <w:t xml:space="preserve"> </w:t>
      </w:r>
      <w:r w:rsidR="00876FB4">
        <w:rPr>
          <w:rFonts w:asciiTheme="majorBidi" w:hAnsiTheme="majorBidi" w:cstheme="majorBidi"/>
          <w:sz w:val="24"/>
          <w:szCs w:val="24"/>
        </w:rPr>
        <w:t>to calculate the scatter image (SI1, SI2)</w:t>
      </w:r>
      <w:r w:rsidR="00D96607">
        <w:rPr>
          <w:rFonts w:asciiTheme="majorBidi" w:hAnsiTheme="majorBidi" w:cstheme="majorBidi"/>
          <w:sz w:val="24"/>
          <w:szCs w:val="24"/>
        </w:rPr>
        <w:t xml:space="preserve">. </w:t>
      </w:r>
      <w:r w:rsidR="00BA5EB7">
        <w:rPr>
          <w:rFonts w:asciiTheme="majorBidi" w:hAnsiTheme="majorBidi" w:cstheme="majorBidi"/>
          <w:sz w:val="24"/>
          <w:szCs w:val="24"/>
        </w:rPr>
        <w:t>Where,</w:t>
      </w:r>
      <w:r w:rsidR="00BA5EB7" w:rsidRPr="006B7A76">
        <w:rPr>
          <w:rFonts w:asciiTheme="majorBidi" w:hAnsiTheme="majorBidi" w:cstheme="majorBidi"/>
          <w:sz w:val="24"/>
          <w:szCs w:val="24"/>
        </w:rPr>
        <w:t xml:space="preserve"> </w:t>
      </w:r>
      <w:r w:rsidR="009D277E">
        <w:rPr>
          <w:rFonts w:asciiTheme="majorBidi" w:hAnsiTheme="majorBidi" w:cstheme="majorBidi"/>
          <w:sz w:val="24"/>
          <w:szCs w:val="24"/>
        </w:rPr>
        <w:t>t</w:t>
      </w:r>
      <w:r w:rsidR="00BA5EB7" w:rsidRPr="006B7A76">
        <w:rPr>
          <w:rFonts w:asciiTheme="majorBidi" w:hAnsiTheme="majorBidi" w:cstheme="majorBidi"/>
          <w:sz w:val="24"/>
          <w:szCs w:val="24"/>
        </w:rPr>
        <w:t>he</w:t>
      </w:r>
      <w:r w:rsidR="00513A64" w:rsidRPr="006B7A76">
        <w:rPr>
          <w:rFonts w:asciiTheme="majorBidi" w:hAnsiTheme="majorBidi" w:cstheme="majorBidi"/>
          <w:sz w:val="24"/>
          <w:szCs w:val="24"/>
        </w:rPr>
        <w:t xml:space="preserve"> S</w:t>
      </w:r>
      <w:r w:rsidR="00D96607" w:rsidRPr="006B7A76">
        <w:rPr>
          <w:rFonts w:asciiTheme="majorBidi" w:hAnsiTheme="majorBidi" w:cstheme="majorBidi"/>
          <w:sz w:val="24"/>
          <w:szCs w:val="24"/>
        </w:rPr>
        <w:t>catter</w:t>
      </w:r>
      <w:r w:rsidR="009D277E">
        <w:rPr>
          <w:rFonts w:asciiTheme="majorBidi" w:hAnsiTheme="majorBidi" w:cstheme="majorBidi"/>
          <w:sz w:val="24"/>
          <w:szCs w:val="24"/>
        </w:rPr>
        <w:t>ed</w:t>
      </w:r>
      <w:r w:rsidR="001872D8" w:rsidRPr="006B7A76">
        <w:rPr>
          <w:rFonts w:asciiTheme="majorBidi" w:hAnsiTheme="majorBidi" w:cstheme="majorBidi"/>
          <w:sz w:val="24"/>
          <w:szCs w:val="24"/>
        </w:rPr>
        <w:t xml:space="preserve"> </w:t>
      </w:r>
      <w:r w:rsidR="00D96607" w:rsidRPr="006B7A76">
        <w:rPr>
          <w:rFonts w:asciiTheme="majorBidi" w:hAnsiTheme="majorBidi" w:cstheme="majorBidi"/>
          <w:sz w:val="24"/>
          <w:szCs w:val="24"/>
        </w:rPr>
        <w:t>I</w:t>
      </w:r>
      <w:r w:rsidR="001872D8" w:rsidRPr="006B7A76">
        <w:rPr>
          <w:rFonts w:asciiTheme="majorBidi" w:hAnsiTheme="majorBidi" w:cstheme="majorBidi"/>
          <w:sz w:val="24"/>
          <w:szCs w:val="24"/>
        </w:rPr>
        <w:t>mage</w:t>
      </w:r>
      <w:r w:rsidR="00BA5EB7" w:rsidRPr="006B7A76">
        <w:rPr>
          <w:rFonts w:asciiTheme="majorBidi" w:hAnsiTheme="majorBidi" w:cstheme="majorBidi"/>
          <w:sz w:val="24"/>
          <w:szCs w:val="24"/>
        </w:rPr>
        <w:t xml:space="preserve"> </w:t>
      </w:r>
      <w:r w:rsidR="00D96607" w:rsidRPr="006B7A76">
        <w:rPr>
          <w:rFonts w:asciiTheme="majorBidi" w:hAnsiTheme="majorBidi" w:cstheme="majorBidi"/>
          <w:sz w:val="24"/>
          <w:szCs w:val="24"/>
        </w:rPr>
        <w:t>(SI1)</w:t>
      </w:r>
      <w:r w:rsidR="001872D8" w:rsidRPr="006B7A76">
        <w:rPr>
          <w:rFonts w:asciiTheme="majorBidi" w:hAnsiTheme="majorBidi" w:cstheme="majorBidi"/>
          <w:sz w:val="24"/>
          <w:szCs w:val="24"/>
        </w:rPr>
        <w:t xml:space="preserve"> </w:t>
      </w:r>
      <w:r w:rsidR="00D96607" w:rsidRPr="006B7A76">
        <w:rPr>
          <w:rFonts w:asciiTheme="majorBidi" w:hAnsiTheme="majorBidi" w:cstheme="majorBidi"/>
          <w:sz w:val="24"/>
          <w:szCs w:val="24"/>
        </w:rPr>
        <w:t xml:space="preserve">is </w:t>
      </w:r>
      <w:r w:rsidR="005B2716" w:rsidRPr="006B7A76">
        <w:rPr>
          <w:rFonts w:asciiTheme="majorBidi" w:hAnsiTheme="majorBidi" w:cstheme="majorBidi"/>
          <w:sz w:val="24"/>
          <w:szCs w:val="24"/>
        </w:rPr>
        <w:t xml:space="preserve">the </w:t>
      </w:r>
      <w:r w:rsidR="00513A64" w:rsidRPr="006B7A76">
        <w:rPr>
          <w:rFonts w:asciiTheme="majorBidi" w:hAnsiTheme="majorBidi" w:cstheme="majorBidi"/>
          <w:sz w:val="24"/>
          <w:szCs w:val="24"/>
        </w:rPr>
        <w:t xml:space="preserve">difference in pixels intensity between the original unprocessed image and </w:t>
      </w:r>
      <w:r w:rsidR="00CC3F23" w:rsidRPr="006B7A76">
        <w:rPr>
          <w:rFonts w:asciiTheme="majorBidi" w:hAnsiTheme="majorBidi" w:cstheme="majorBidi"/>
          <w:sz w:val="24"/>
          <w:szCs w:val="24"/>
        </w:rPr>
        <w:t>the sample</w:t>
      </w:r>
      <w:r w:rsidR="0064056A" w:rsidRPr="006B7A76">
        <w:rPr>
          <w:rFonts w:asciiTheme="majorBidi" w:hAnsiTheme="majorBidi" w:cstheme="majorBidi"/>
          <w:sz w:val="24"/>
          <w:szCs w:val="24"/>
        </w:rPr>
        <w:t xml:space="preserve"> </w:t>
      </w:r>
      <w:r w:rsidR="00182844" w:rsidRPr="006B7A76">
        <w:rPr>
          <w:rFonts w:asciiTheme="majorBidi" w:hAnsiTheme="majorBidi" w:cstheme="majorBidi"/>
          <w:sz w:val="24"/>
          <w:szCs w:val="24"/>
        </w:rPr>
        <w:t>scatter</w:t>
      </w:r>
      <w:r w:rsidR="00CC3F23">
        <w:rPr>
          <w:rFonts w:asciiTheme="majorBidi" w:hAnsiTheme="majorBidi" w:cstheme="majorBidi"/>
          <w:sz w:val="24"/>
          <w:szCs w:val="24"/>
        </w:rPr>
        <w:t>-free</w:t>
      </w:r>
      <w:r w:rsidR="00182844" w:rsidRPr="006B7A76">
        <w:rPr>
          <w:rFonts w:asciiTheme="majorBidi" w:hAnsiTheme="majorBidi" w:cstheme="majorBidi"/>
          <w:sz w:val="24"/>
          <w:szCs w:val="24"/>
        </w:rPr>
        <w:t xml:space="preserve"> </w:t>
      </w:r>
      <w:r w:rsidR="00513A64" w:rsidRPr="006B7A76">
        <w:rPr>
          <w:rFonts w:asciiTheme="majorBidi" w:hAnsiTheme="majorBidi" w:cstheme="majorBidi"/>
          <w:sz w:val="24"/>
          <w:szCs w:val="24"/>
        </w:rPr>
        <w:t xml:space="preserve">image </w:t>
      </w:r>
      <w:r w:rsidR="00182844" w:rsidRPr="006B7A76">
        <w:rPr>
          <w:rFonts w:asciiTheme="majorBidi" w:hAnsiTheme="majorBidi" w:cstheme="majorBidi"/>
          <w:sz w:val="24"/>
          <w:szCs w:val="24"/>
        </w:rPr>
        <w:t xml:space="preserve">(PI) </w:t>
      </w:r>
      <w:r w:rsidR="00513A64" w:rsidRPr="006B7A76">
        <w:rPr>
          <w:rFonts w:asciiTheme="majorBidi" w:hAnsiTheme="majorBidi" w:cstheme="majorBidi"/>
          <w:sz w:val="24"/>
          <w:szCs w:val="24"/>
        </w:rPr>
        <w:t>process with R-L filter</w:t>
      </w:r>
      <w:r w:rsidR="004E24BC" w:rsidRPr="006B7A76">
        <w:rPr>
          <w:rFonts w:asciiTheme="majorBidi" w:hAnsiTheme="majorBidi" w:cstheme="majorBidi"/>
          <w:sz w:val="24"/>
          <w:szCs w:val="24"/>
        </w:rPr>
        <w:t>. The</w:t>
      </w:r>
      <w:r w:rsidR="00D96607" w:rsidRPr="006B7A76">
        <w:rPr>
          <w:rFonts w:asciiTheme="majorBidi" w:hAnsiTheme="majorBidi" w:cstheme="majorBidi"/>
          <w:sz w:val="24"/>
          <w:szCs w:val="24"/>
        </w:rPr>
        <w:t xml:space="preserve"> </w:t>
      </w:r>
      <w:r w:rsidR="0064056A" w:rsidRPr="006B7A76">
        <w:rPr>
          <w:rFonts w:asciiTheme="majorBidi" w:hAnsiTheme="majorBidi" w:cstheme="majorBidi"/>
          <w:sz w:val="24"/>
          <w:szCs w:val="24"/>
        </w:rPr>
        <w:t>S</w:t>
      </w:r>
      <w:r w:rsidR="00D96607" w:rsidRPr="006B7A76">
        <w:rPr>
          <w:rFonts w:asciiTheme="majorBidi" w:hAnsiTheme="majorBidi" w:cstheme="majorBidi"/>
          <w:sz w:val="24"/>
          <w:szCs w:val="24"/>
        </w:rPr>
        <w:t>catter</w:t>
      </w:r>
      <w:r w:rsidR="009D277E">
        <w:rPr>
          <w:rFonts w:asciiTheme="majorBidi" w:hAnsiTheme="majorBidi" w:cstheme="majorBidi"/>
          <w:sz w:val="24"/>
          <w:szCs w:val="24"/>
        </w:rPr>
        <w:t>ed</w:t>
      </w:r>
      <w:r w:rsidR="00D96607" w:rsidRPr="006B7A76">
        <w:rPr>
          <w:rFonts w:asciiTheme="majorBidi" w:hAnsiTheme="majorBidi" w:cstheme="majorBidi"/>
          <w:sz w:val="24"/>
          <w:szCs w:val="24"/>
        </w:rPr>
        <w:t xml:space="preserve"> </w:t>
      </w:r>
      <w:r w:rsidR="00AF2C90" w:rsidRPr="006B7A76">
        <w:rPr>
          <w:rFonts w:asciiTheme="majorBidi" w:hAnsiTheme="majorBidi" w:cstheme="majorBidi"/>
          <w:sz w:val="24"/>
          <w:szCs w:val="24"/>
        </w:rPr>
        <w:t>Image (</w:t>
      </w:r>
      <w:r w:rsidR="00827323" w:rsidRPr="006B7A76">
        <w:rPr>
          <w:rFonts w:asciiTheme="majorBidi" w:hAnsiTheme="majorBidi" w:cstheme="majorBidi"/>
          <w:sz w:val="24"/>
          <w:szCs w:val="24"/>
        </w:rPr>
        <w:t>SI</w:t>
      </w:r>
      <w:r w:rsidR="0064056A" w:rsidRPr="006B7A76">
        <w:rPr>
          <w:rFonts w:asciiTheme="majorBidi" w:hAnsiTheme="majorBidi" w:cstheme="majorBidi"/>
          <w:sz w:val="24"/>
          <w:szCs w:val="24"/>
        </w:rPr>
        <w:t>2</w:t>
      </w:r>
      <w:r w:rsidR="00D96607" w:rsidRPr="006B7A76">
        <w:rPr>
          <w:rFonts w:asciiTheme="majorBidi" w:hAnsiTheme="majorBidi" w:cstheme="majorBidi"/>
          <w:sz w:val="24"/>
          <w:szCs w:val="24"/>
        </w:rPr>
        <w:t>)</w:t>
      </w:r>
      <w:r w:rsidR="0064056A" w:rsidRPr="006B7A76">
        <w:rPr>
          <w:rFonts w:asciiTheme="majorBidi" w:hAnsiTheme="majorBidi" w:cstheme="majorBidi"/>
          <w:sz w:val="24"/>
          <w:szCs w:val="24"/>
        </w:rPr>
        <w:t xml:space="preserve"> </w:t>
      </w:r>
      <w:r w:rsidR="00D96607" w:rsidRPr="006B7A76">
        <w:rPr>
          <w:rFonts w:asciiTheme="majorBidi" w:hAnsiTheme="majorBidi" w:cstheme="majorBidi"/>
          <w:sz w:val="24"/>
          <w:szCs w:val="24"/>
        </w:rPr>
        <w:t xml:space="preserve">is </w:t>
      </w:r>
      <w:r w:rsidR="0064056A" w:rsidRPr="006B7A76">
        <w:rPr>
          <w:rFonts w:asciiTheme="majorBidi" w:hAnsiTheme="majorBidi" w:cstheme="majorBidi"/>
          <w:sz w:val="24"/>
          <w:szCs w:val="24"/>
        </w:rPr>
        <w:t>the difference in pixel intensity between the original</w:t>
      </w:r>
      <w:r w:rsidR="00B14CFB" w:rsidRPr="006B7A76">
        <w:rPr>
          <w:rFonts w:asciiTheme="majorBidi" w:hAnsiTheme="majorBidi" w:cstheme="majorBidi"/>
          <w:sz w:val="24"/>
          <w:szCs w:val="24"/>
        </w:rPr>
        <w:t xml:space="preserve"> unprocessed</w:t>
      </w:r>
      <w:r w:rsidR="0064056A" w:rsidRPr="006B7A76">
        <w:rPr>
          <w:rFonts w:asciiTheme="majorBidi" w:hAnsiTheme="majorBidi" w:cstheme="majorBidi"/>
          <w:sz w:val="24"/>
          <w:szCs w:val="24"/>
        </w:rPr>
        <w:t xml:space="preserve"> image </w:t>
      </w:r>
      <w:r w:rsidR="009D277E" w:rsidRPr="006B7A76">
        <w:rPr>
          <w:rFonts w:asciiTheme="majorBidi" w:hAnsiTheme="majorBidi" w:cstheme="majorBidi"/>
          <w:sz w:val="24"/>
          <w:szCs w:val="24"/>
        </w:rPr>
        <w:t>and camer</w:t>
      </w:r>
      <w:r w:rsidR="00CC3F23">
        <w:rPr>
          <w:rFonts w:asciiTheme="majorBidi" w:hAnsiTheme="majorBidi" w:cstheme="majorBidi"/>
          <w:sz w:val="24"/>
          <w:szCs w:val="24"/>
        </w:rPr>
        <w:t>a</w:t>
      </w:r>
      <w:r w:rsidR="00B14CFB" w:rsidRPr="006B7A76">
        <w:rPr>
          <w:rFonts w:asciiTheme="majorBidi" w:hAnsiTheme="majorBidi" w:cstheme="majorBidi"/>
          <w:sz w:val="24"/>
          <w:szCs w:val="24"/>
        </w:rPr>
        <w:t xml:space="preserve"> scatter</w:t>
      </w:r>
      <w:r w:rsidR="00CC3F23">
        <w:rPr>
          <w:rFonts w:asciiTheme="majorBidi" w:hAnsiTheme="majorBidi" w:cstheme="majorBidi"/>
          <w:sz w:val="24"/>
          <w:szCs w:val="24"/>
        </w:rPr>
        <w:t>-</w:t>
      </w:r>
      <w:r w:rsidR="009D277E">
        <w:rPr>
          <w:rFonts w:asciiTheme="majorBidi" w:hAnsiTheme="majorBidi" w:cstheme="majorBidi"/>
          <w:sz w:val="24"/>
          <w:szCs w:val="24"/>
        </w:rPr>
        <w:t>free</w:t>
      </w:r>
      <w:r w:rsidR="00B14CFB" w:rsidRPr="006B7A76">
        <w:rPr>
          <w:rFonts w:asciiTheme="majorBidi" w:hAnsiTheme="majorBidi" w:cstheme="majorBidi"/>
          <w:sz w:val="24"/>
          <w:szCs w:val="24"/>
        </w:rPr>
        <w:t xml:space="preserve"> </w:t>
      </w:r>
      <w:r w:rsidR="00942DC9" w:rsidRPr="006B7A76">
        <w:rPr>
          <w:rFonts w:asciiTheme="majorBidi" w:hAnsiTheme="majorBidi" w:cstheme="majorBidi"/>
          <w:sz w:val="24"/>
          <w:szCs w:val="24"/>
        </w:rPr>
        <w:t>image (</w:t>
      </w:r>
      <w:r w:rsidR="00B14CFB" w:rsidRPr="006B7A76">
        <w:rPr>
          <w:rFonts w:asciiTheme="majorBidi" w:hAnsiTheme="majorBidi" w:cstheme="majorBidi"/>
          <w:sz w:val="24"/>
          <w:szCs w:val="24"/>
        </w:rPr>
        <w:t xml:space="preserve">GBI) processed by </w:t>
      </w:r>
      <w:r w:rsidR="00D96607" w:rsidRPr="006B7A76">
        <w:rPr>
          <w:rFonts w:asciiTheme="majorBidi" w:hAnsiTheme="majorBidi" w:cstheme="majorBidi"/>
          <w:sz w:val="24"/>
          <w:szCs w:val="24"/>
        </w:rPr>
        <w:t>Gaussian</w:t>
      </w:r>
      <w:r w:rsidR="00B14CFB" w:rsidRPr="006B7A76">
        <w:rPr>
          <w:rFonts w:asciiTheme="majorBidi" w:hAnsiTheme="majorBidi" w:cstheme="majorBidi"/>
          <w:sz w:val="24"/>
          <w:szCs w:val="24"/>
        </w:rPr>
        <w:t xml:space="preserve"> filter.</w:t>
      </w:r>
      <w:r w:rsidR="00D96607" w:rsidRPr="006B7A76">
        <w:rPr>
          <w:rFonts w:asciiTheme="majorBidi" w:hAnsiTheme="majorBidi" w:cstheme="majorBidi"/>
          <w:sz w:val="24"/>
          <w:szCs w:val="24"/>
        </w:rPr>
        <w:t xml:space="preserve"> </w:t>
      </w:r>
      <w:r w:rsidR="00D96607">
        <w:rPr>
          <w:rFonts w:asciiTheme="majorBidi" w:hAnsiTheme="majorBidi" w:cstheme="majorBidi"/>
          <w:sz w:val="24"/>
          <w:szCs w:val="24"/>
        </w:rPr>
        <w:t>Th</w:t>
      </w:r>
      <w:r w:rsidR="00876FB4">
        <w:rPr>
          <w:rFonts w:asciiTheme="majorBidi" w:hAnsiTheme="majorBidi" w:cstheme="majorBidi"/>
          <w:sz w:val="24"/>
          <w:szCs w:val="24"/>
        </w:rPr>
        <w:t>e summation of the SI1 &amp; SI2 images results in total blur image (TBI), which combines the components of the blur caused by the two scattered neutrons</w:t>
      </w:r>
      <w:r w:rsidR="00BA5EB7">
        <w:rPr>
          <w:rFonts w:asciiTheme="majorBidi" w:hAnsiTheme="majorBidi" w:cstheme="majorBidi"/>
          <w:sz w:val="24"/>
          <w:szCs w:val="24"/>
        </w:rPr>
        <w:t xml:space="preserve"> components</w:t>
      </w:r>
      <w:r w:rsidR="00876FB4">
        <w:rPr>
          <w:rFonts w:asciiTheme="majorBidi" w:hAnsiTheme="majorBidi" w:cstheme="majorBidi"/>
          <w:sz w:val="24"/>
          <w:szCs w:val="24"/>
        </w:rPr>
        <w:t>. Finally, the resultant (TBI) is subtracted from the Unprocessed neutron radiography Image (UI) to obtain scatter</w:t>
      </w:r>
      <w:r w:rsidR="009D277E">
        <w:rPr>
          <w:rFonts w:asciiTheme="majorBidi" w:hAnsiTheme="majorBidi" w:cstheme="majorBidi"/>
          <w:sz w:val="24"/>
          <w:szCs w:val="24"/>
        </w:rPr>
        <w:t>-free</w:t>
      </w:r>
      <w:r w:rsidR="00876FB4">
        <w:rPr>
          <w:rFonts w:asciiTheme="majorBidi" w:hAnsiTheme="majorBidi" w:cstheme="majorBidi"/>
          <w:sz w:val="24"/>
          <w:szCs w:val="24"/>
        </w:rPr>
        <w:t xml:space="preserve"> Image (FI).</w:t>
      </w:r>
    </w:p>
    <w:bookmarkEnd w:id="42"/>
    <w:p w14:paraId="0887D19B" w14:textId="7449740D" w:rsidR="00876FB4" w:rsidRPr="00DB4BE5" w:rsidRDefault="00876FB4" w:rsidP="00DB4BE5">
      <w:pPr>
        <w:bidi w:val="0"/>
        <w:spacing w:line="240" w:lineRule="auto"/>
        <w:jc w:val="center"/>
        <w:rPr>
          <w:rFonts w:asciiTheme="majorBidi" w:hAnsiTheme="majorBidi" w:cstheme="majorBidi"/>
          <w:sz w:val="24"/>
          <w:szCs w:val="24"/>
          <w:lang w:bidi="ar-EG"/>
        </w:rPr>
      </w:pPr>
      <w:r>
        <w:rPr>
          <w:rFonts w:asciiTheme="majorBidi" w:hAnsiTheme="majorBidi" w:cstheme="majorBidi"/>
          <w:noProof/>
          <w:sz w:val="24"/>
          <w:szCs w:val="24"/>
        </w:rPr>
        <w:lastRenderedPageBreak/>
        <w:drawing>
          <wp:inline distT="0" distB="0" distL="0" distR="0" wp14:anchorId="2DF14D7F" wp14:editId="4C517E08">
            <wp:extent cx="4569681" cy="4000569"/>
            <wp:effectExtent l="0" t="0" r="254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6029" cy="40236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80CD85" w14:textId="63067C58" w:rsidR="00876FB4" w:rsidRDefault="00876FB4" w:rsidP="00876FB4">
      <w:pPr>
        <w:jc w:val="center"/>
        <w:rPr>
          <w:rFonts w:asciiTheme="majorBidi" w:eastAsia="Times New Roman" w:hAnsiTheme="majorBidi" w:cstheme="majorBidi"/>
          <w:b/>
          <w:bCs/>
          <w:sz w:val="24"/>
          <w:szCs w:val="24"/>
          <w:lang w:eastAsia="zh-CN" w:bidi="ar-EG"/>
        </w:rPr>
      </w:pPr>
      <w:bookmarkStart w:id="45" w:name="OLE_LINK37"/>
      <w:r>
        <w:rPr>
          <w:rFonts w:asciiTheme="majorBidi" w:eastAsia="Times New Roman" w:hAnsiTheme="majorBidi" w:cstheme="majorBidi"/>
          <w:b/>
          <w:bCs/>
          <w:sz w:val="24"/>
          <w:szCs w:val="24"/>
          <w:lang w:eastAsia="zh-CN" w:bidi="ar-EG"/>
        </w:rPr>
        <w:t>Fig</w:t>
      </w:r>
      <w:r w:rsidR="00DF2385">
        <w:rPr>
          <w:rFonts w:asciiTheme="majorBidi" w:eastAsia="Times New Roman" w:hAnsiTheme="majorBidi" w:cstheme="majorBidi"/>
          <w:b/>
          <w:bCs/>
          <w:sz w:val="24"/>
          <w:szCs w:val="24"/>
          <w:lang w:eastAsia="zh-CN" w:bidi="ar-EG"/>
        </w:rPr>
        <w:t xml:space="preserve">ure </w:t>
      </w:r>
      <w:r w:rsidR="00671A3B">
        <w:rPr>
          <w:rFonts w:asciiTheme="majorBidi" w:eastAsia="Times New Roman" w:hAnsiTheme="majorBidi" w:cstheme="majorBidi"/>
          <w:b/>
          <w:bCs/>
          <w:sz w:val="24"/>
          <w:szCs w:val="24"/>
          <w:lang w:eastAsia="zh-CN" w:bidi="ar-EG"/>
        </w:rPr>
        <w:t>1</w:t>
      </w:r>
      <w:r w:rsidR="00DF2385">
        <w:rPr>
          <w:rFonts w:asciiTheme="majorBidi" w:eastAsia="Times New Roman" w:hAnsiTheme="majorBidi" w:cstheme="majorBidi"/>
          <w:b/>
          <w:bCs/>
          <w:sz w:val="24"/>
          <w:szCs w:val="24"/>
          <w:lang w:eastAsia="zh-CN" w:bidi="ar-EG"/>
        </w:rPr>
        <w:t>:</w:t>
      </w:r>
      <w:r>
        <w:rPr>
          <w:rFonts w:asciiTheme="majorBidi" w:eastAsia="Times New Roman" w:hAnsiTheme="majorBidi" w:cstheme="majorBidi"/>
          <w:b/>
          <w:bCs/>
          <w:sz w:val="24"/>
          <w:szCs w:val="24"/>
          <w:lang w:eastAsia="zh-CN" w:bidi="ar-EG"/>
        </w:rPr>
        <w:t xml:space="preserve"> </w:t>
      </w:r>
      <w:r w:rsidR="00671A3B">
        <w:rPr>
          <w:rFonts w:asciiTheme="majorBidi" w:eastAsia="Times New Roman" w:hAnsiTheme="majorBidi" w:cstheme="majorBidi"/>
          <w:b/>
          <w:bCs/>
          <w:sz w:val="24"/>
          <w:szCs w:val="24"/>
          <w:lang w:eastAsia="zh-CN" w:bidi="ar-EG"/>
        </w:rPr>
        <w:t xml:space="preserve"> </w:t>
      </w:r>
      <w:r>
        <w:rPr>
          <w:rFonts w:asciiTheme="majorBidi" w:eastAsia="Times New Roman" w:hAnsiTheme="majorBidi" w:cstheme="majorBidi"/>
          <w:b/>
          <w:bCs/>
          <w:sz w:val="24"/>
          <w:szCs w:val="24"/>
          <w:lang w:eastAsia="zh-CN" w:bidi="ar-EG"/>
        </w:rPr>
        <w:t>Flow chart of the three stages to achieve the scatter-free imag</w:t>
      </w:r>
      <w:bookmarkEnd w:id="45"/>
      <w:r>
        <w:rPr>
          <w:rFonts w:asciiTheme="majorBidi" w:eastAsia="Times New Roman" w:hAnsiTheme="majorBidi" w:cstheme="majorBidi"/>
          <w:b/>
          <w:bCs/>
          <w:sz w:val="24"/>
          <w:szCs w:val="24"/>
          <w:lang w:eastAsia="zh-CN" w:bidi="ar-EG"/>
        </w:rPr>
        <w:t>e.</w:t>
      </w:r>
    </w:p>
    <w:p w14:paraId="4E96532B" w14:textId="1C558C3E" w:rsidR="00CF612C" w:rsidRPr="009814AC" w:rsidRDefault="008C176B" w:rsidP="008C176B">
      <w:pPr>
        <w:pStyle w:val="Heading1"/>
        <w:numPr>
          <w:ilvl w:val="0"/>
          <w:numId w:val="1"/>
        </w:numPr>
        <w:rPr>
          <w:rFonts w:eastAsiaTheme="minorHAnsi"/>
          <w:b/>
          <w:bCs/>
          <w:color w:val="auto"/>
          <w:szCs w:val="28"/>
          <w:lang w:bidi="ar-EG"/>
        </w:rPr>
      </w:pPr>
      <w:r>
        <w:rPr>
          <w:rFonts w:eastAsiaTheme="minorHAnsi"/>
          <w:b/>
          <w:bCs/>
          <w:color w:val="auto"/>
          <w:szCs w:val="28"/>
          <w:lang w:bidi="ar-EG"/>
        </w:rPr>
        <w:t>S</w:t>
      </w:r>
      <w:r w:rsidR="00942DC9" w:rsidRPr="009814AC">
        <w:rPr>
          <w:rFonts w:eastAsiaTheme="minorHAnsi"/>
          <w:b/>
          <w:bCs/>
          <w:color w:val="auto"/>
          <w:szCs w:val="28"/>
          <w:lang w:bidi="ar-EG"/>
        </w:rPr>
        <w:t>ample preparation</w:t>
      </w:r>
      <w:r w:rsidR="006C4F76" w:rsidRPr="009814AC">
        <w:rPr>
          <w:rFonts w:eastAsiaTheme="minorHAnsi"/>
          <w:b/>
          <w:bCs/>
          <w:color w:val="auto"/>
          <w:szCs w:val="28"/>
          <w:lang w:bidi="ar-EG"/>
        </w:rPr>
        <w:t xml:space="preserve"> and </w:t>
      </w:r>
      <w:r>
        <w:rPr>
          <w:rFonts w:eastAsiaTheme="minorHAnsi"/>
          <w:b/>
          <w:bCs/>
          <w:color w:val="auto"/>
          <w:szCs w:val="28"/>
          <w:lang w:bidi="ar-EG"/>
        </w:rPr>
        <w:t>production of scatter -free images</w:t>
      </w:r>
    </w:p>
    <w:bookmarkStart w:id="46" w:name="OLE_LINK26"/>
    <w:p w14:paraId="024A3B07" w14:textId="08457AF5" w:rsidR="00DB4BE5" w:rsidRDefault="00046916" w:rsidP="00DB4BE5">
      <w:pPr>
        <w:autoSpaceDE w:val="0"/>
        <w:autoSpaceDN w:val="0"/>
        <w:bidi w:val="0"/>
        <w:adjustRightInd w:val="0"/>
        <w:spacing w:line="240" w:lineRule="auto"/>
        <w:jc w:val="both"/>
        <w:rPr>
          <w:rFonts w:asciiTheme="majorBidi" w:hAnsiTheme="majorBidi" w:cstheme="majorBidi"/>
          <w:sz w:val="24"/>
          <w:szCs w:val="24"/>
          <w:lang w:bidi="ar-EG"/>
        </w:rPr>
      </w:pPr>
      <w:r w:rsidRPr="00046916"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3F4387F9" wp14:editId="168B09C4">
                <wp:simplePos x="0" y="0"/>
                <wp:positionH relativeFrom="column">
                  <wp:posOffset>2202180</wp:posOffset>
                </wp:positionH>
                <wp:positionV relativeFrom="paragraph">
                  <wp:posOffset>1466215</wp:posOffset>
                </wp:positionV>
                <wp:extent cx="236220" cy="251460"/>
                <wp:effectExtent l="0" t="0" r="0" b="0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220" cy="251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495976" w14:textId="6902E7CE" w:rsidR="00930E9B" w:rsidRDefault="00930E9B" w:rsidP="00046916">
                            <w: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4387F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73.4pt;margin-top:115.45pt;width:18.6pt;height:19.8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" stroked="f">
                <v:textbox>
                  <w:txbxContent>
                    <w:p w14:paraId="5A495976" w14:textId="6902E7CE" w:rsidR="00930E9B" w:rsidRDefault="00930E9B" w:rsidP="00046916">
                      <w: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="00C95A7C">
        <w:rPr>
          <w:rFonts w:asciiTheme="majorBidi" w:hAnsiTheme="majorBidi" w:cstheme="majorBidi"/>
          <w:sz w:val="24"/>
          <w:szCs w:val="24"/>
          <w:lang w:bidi="ar-EG"/>
        </w:rPr>
        <w:t xml:space="preserve">Five </w:t>
      </w:r>
      <w:r w:rsidR="00E8603A" w:rsidRPr="00E8603A">
        <w:rPr>
          <w:rFonts w:asciiTheme="majorBidi" w:hAnsiTheme="majorBidi" w:cstheme="majorBidi"/>
          <w:sz w:val="24"/>
          <w:szCs w:val="24"/>
          <w:lang w:bidi="ar-EG"/>
        </w:rPr>
        <w:t xml:space="preserve">pottery </w:t>
      </w:r>
      <w:r w:rsidR="00E8603A" w:rsidRPr="00CC3F23">
        <w:rPr>
          <w:rFonts w:asciiTheme="majorBidi" w:hAnsiTheme="majorBidi" w:cstheme="majorBidi"/>
          <w:sz w:val="24"/>
          <w:szCs w:val="24"/>
          <w:lang w:bidi="ar-EG"/>
        </w:rPr>
        <w:t xml:space="preserve">samples </w:t>
      </w:r>
      <w:r w:rsidR="008C176B" w:rsidRPr="00CC3F23">
        <w:rPr>
          <w:rFonts w:asciiTheme="majorBidi" w:hAnsiTheme="majorBidi" w:cstheme="majorBidi"/>
          <w:sz w:val="24"/>
          <w:szCs w:val="24"/>
          <w:lang w:bidi="ar-EG"/>
        </w:rPr>
        <w:t xml:space="preserve">were </w:t>
      </w:r>
      <w:r w:rsidR="00E8603A" w:rsidRPr="00CC3F23">
        <w:rPr>
          <w:rFonts w:asciiTheme="majorBidi" w:hAnsiTheme="majorBidi" w:cstheme="majorBidi"/>
          <w:sz w:val="24"/>
          <w:szCs w:val="24"/>
          <w:lang w:bidi="ar-EG"/>
        </w:rPr>
        <w:t>prepared to perform the neutron scattering correction and quantitative measurement. The samples</w:t>
      </w:r>
      <w:r w:rsidR="008C176B" w:rsidRPr="00CC3F23">
        <w:rPr>
          <w:rFonts w:asciiTheme="majorBidi" w:hAnsiTheme="majorBidi" w:cstheme="majorBidi"/>
          <w:sz w:val="24"/>
          <w:szCs w:val="24"/>
          <w:lang w:bidi="ar-EG"/>
        </w:rPr>
        <w:t xml:space="preserve"> were</w:t>
      </w:r>
      <w:r w:rsidR="00E8603A" w:rsidRPr="00CC3F23">
        <w:rPr>
          <w:rFonts w:asciiTheme="majorBidi" w:hAnsiTheme="majorBidi" w:cstheme="majorBidi"/>
          <w:sz w:val="24"/>
          <w:szCs w:val="24"/>
          <w:lang w:bidi="ar-EG"/>
        </w:rPr>
        <w:t xml:space="preserve"> filled with measured values of oil increasingly from 200 to 600 mg.  </w:t>
      </w:r>
      <w:r w:rsidR="008C176B" w:rsidRPr="00CC3F23">
        <w:rPr>
          <w:rFonts w:asciiTheme="majorBidi" w:hAnsiTheme="majorBidi" w:cstheme="majorBidi"/>
          <w:sz w:val="24"/>
          <w:szCs w:val="24"/>
          <w:lang w:bidi="ar-EG"/>
        </w:rPr>
        <w:t xml:space="preserve">To confirm likeness in the experiment </w:t>
      </w:r>
      <w:r w:rsidR="008C176B" w:rsidRPr="00E8603A">
        <w:rPr>
          <w:rFonts w:asciiTheme="majorBidi" w:hAnsiTheme="majorBidi" w:cstheme="majorBidi"/>
          <w:sz w:val="24"/>
          <w:szCs w:val="24"/>
          <w:lang w:bidi="ar-EG"/>
        </w:rPr>
        <w:t xml:space="preserve">setup </w:t>
      </w:r>
      <w:r w:rsidR="008C176B">
        <w:rPr>
          <w:rFonts w:asciiTheme="majorBidi" w:hAnsiTheme="majorBidi" w:cstheme="majorBidi"/>
          <w:sz w:val="24"/>
          <w:szCs w:val="24"/>
          <w:lang w:bidi="ar-EG"/>
        </w:rPr>
        <w:t>parameters</w:t>
      </w:r>
      <w:r w:rsidR="008C176B" w:rsidRPr="00E8603A">
        <w:rPr>
          <w:rFonts w:asciiTheme="majorBidi" w:hAnsiTheme="majorBidi" w:cstheme="majorBidi"/>
          <w:sz w:val="24"/>
          <w:szCs w:val="24"/>
          <w:lang w:bidi="ar-EG"/>
        </w:rPr>
        <w:t xml:space="preserve"> </w:t>
      </w:r>
      <w:r w:rsidR="00BA5EB7" w:rsidRPr="00E8603A">
        <w:rPr>
          <w:rFonts w:asciiTheme="majorBidi" w:hAnsiTheme="majorBidi" w:cstheme="majorBidi"/>
          <w:sz w:val="24"/>
          <w:szCs w:val="24"/>
          <w:lang w:bidi="ar-EG"/>
        </w:rPr>
        <w:t>all samples</w:t>
      </w:r>
      <w:r w:rsidR="008C176B">
        <w:rPr>
          <w:rFonts w:asciiTheme="majorBidi" w:hAnsiTheme="majorBidi" w:cstheme="majorBidi"/>
          <w:sz w:val="24"/>
          <w:szCs w:val="24"/>
          <w:lang w:bidi="ar-EG"/>
        </w:rPr>
        <w:t xml:space="preserve"> were</w:t>
      </w:r>
      <w:r w:rsidR="00BA5EB7" w:rsidRPr="00E8603A">
        <w:rPr>
          <w:rFonts w:asciiTheme="majorBidi" w:hAnsiTheme="majorBidi" w:cstheme="majorBidi"/>
          <w:sz w:val="24"/>
          <w:szCs w:val="24"/>
          <w:lang w:bidi="ar-EG"/>
        </w:rPr>
        <w:t xml:space="preserve"> fixed in a holder and radiograph in one exposure</w:t>
      </w:r>
      <w:r w:rsidR="00E8603A" w:rsidRPr="00E8603A">
        <w:rPr>
          <w:rFonts w:asciiTheme="majorBidi" w:hAnsiTheme="majorBidi" w:cstheme="majorBidi"/>
          <w:sz w:val="24"/>
          <w:szCs w:val="24"/>
          <w:lang w:bidi="ar-EG"/>
        </w:rPr>
        <w:t>.</w:t>
      </w:r>
      <w:r w:rsidR="00DB4BE5" w:rsidRPr="00DB4BE5">
        <w:rPr>
          <w:rFonts w:asciiTheme="majorBidi" w:hAnsiTheme="majorBidi" w:cstheme="majorBidi"/>
          <w:sz w:val="24"/>
          <w:szCs w:val="24"/>
        </w:rPr>
        <w:t xml:space="preserve"> </w:t>
      </w:r>
      <w:r w:rsidR="00DB4BE5">
        <w:rPr>
          <w:rFonts w:asciiTheme="majorBidi" w:hAnsiTheme="majorBidi" w:cstheme="majorBidi"/>
          <w:sz w:val="24"/>
          <w:szCs w:val="24"/>
        </w:rPr>
        <w:t>The proposed method perfectly eliminates the blur and degradation of the NR image and achieves a neutron scattering correction for a real image.  Fig</w:t>
      </w:r>
      <w:r w:rsidR="007A273D">
        <w:rPr>
          <w:rFonts w:asciiTheme="majorBidi" w:hAnsiTheme="majorBidi" w:cstheme="majorBidi"/>
          <w:sz w:val="24"/>
          <w:szCs w:val="24"/>
        </w:rPr>
        <w:t>ure</w:t>
      </w:r>
      <w:r w:rsidR="00EE0663">
        <w:rPr>
          <w:rFonts w:asciiTheme="majorBidi" w:hAnsiTheme="majorBidi" w:cstheme="majorBidi"/>
          <w:sz w:val="24"/>
          <w:szCs w:val="24"/>
        </w:rPr>
        <w:t xml:space="preserve"> 2</w:t>
      </w:r>
      <w:r w:rsidR="00DB4BE5">
        <w:rPr>
          <w:rFonts w:asciiTheme="majorBidi" w:hAnsiTheme="majorBidi" w:cstheme="majorBidi"/>
          <w:sz w:val="24"/>
          <w:szCs w:val="24"/>
        </w:rPr>
        <w:t xml:space="preserve"> (a) </w:t>
      </w:r>
      <w:r w:rsidR="00EE0663">
        <w:rPr>
          <w:rFonts w:asciiTheme="majorBidi" w:hAnsiTheme="majorBidi" w:cstheme="majorBidi"/>
          <w:sz w:val="24"/>
          <w:szCs w:val="24"/>
        </w:rPr>
        <w:t>shows the</w:t>
      </w:r>
      <w:r w:rsidR="00DB4BE5">
        <w:rPr>
          <w:rFonts w:asciiTheme="majorBidi" w:hAnsiTheme="majorBidi" w:cstheme="majorBidi"/>
          <w:sz w:val="24"/>
          <w:szCs w:val="24"/>
        </w:rPr>
        <w:t xml:space="preserve"> </w:t>
      </w:r>
      <w:r w:rsidR="00CC3F23">
        <w:rPr>
          <w:rFonts w:asciiTheme="majorBidi" w:hAnsiTheme="majorBidi" w:cstheme="majorBidi"/>
          <w:sz w:val="24"/>
          <w:szCs w:val="24"/>
        </w:rPr>
        <w:t xml:space="preserve">actual photograph image of the </w:t>
      </w:r>
      <w:r w:rsidR="00DB4BE5">
        <w:rPr>
          <w:rFonts w:asciiTheme="majorBidi" w:hAnsiTheme="majorBidi" w:cstheme="majorBidi"/>
          <w:sz w:val="24"/>
          <w:szCs w:val="24"/>
        </w:rPr>
        <w:t>pottery sample in the presence of oil. Fig</w:t>
      </w:r>
      <w:r w:rsidR="007A273D">
        <w:rPr>
          <w:rFonts w:asciiTheme="majorBidi" w:hAnsiTheme="majorBidi" w:cstheme="majorBidi"/>
          <w:sz w:val="24"/>
          <w:szCs w:val="24"/>
        </w:rPr>
        <w:t>ure</w:t>
      </w:r>
      <w:r w:rsidR="00EE0663">
        <w:rPr>
          <w:rFonts w:asciiTheme="majorBidi" w:hAnsiTheme="majorBidi" w:cstheme="majorBidi"/>
          <w:sz w:val="24"/>
          <w:szCs w:val="24"/>
        </w:rPr>
        <w:t xml:space="preserve"> 2</w:t>
      </w:r>
      <w:r w:rsidR="00DB4BE5">
        <w:rPr>
          <w:rFonts w:asciiTheme="majorBidi" w:hAnsiTheme="majorBidi" w:cstheme="majorBidi"/>
          <w:sz w:val="24"/>
          <w:szCs w:val="24"/>
        </w:rPr>
        <w:t xml:space="preserve"> (b) is </w:t>
      </w:r>
      <w:r w:rsidR="00501872">
        <w:rPr>
          <w:rFonts w:asciiTheme="majorBidi" w:hAnsiTheme="majorBidi" w:cstheme="majorBidi"/>
          <w:sz w:val="24"/>
          <w:szCs w:val="24"/>
        </w:rPr>
        <w:t xml:space="preserve">the </w:t>
      </w:r>
      <w:r w:rsidR="00641D7E">
        <w:rPr>
          <w:rFonts w:asciiTheme="majorBidi" w:hAnsiTheme="majorBidi" w:cstheme="majorBidi"/>
          <w:sz w:val="24"/>
          <w:szCs w:val="24"/>
        </w:rPr>
        <w:t>pottery NR</w:t>
      </w:r>
      <w:r w:rsidR="00DB4BE5">
        <w:rPr>
          <w:rFonts w:asciiTheme="majorBidi" w:hAnsiTheme="majorBidi" w:cstheme="majorBidi"/>
          <w:sz w:val="24"/>
          <w:szCs w:val="24"/>
        </w:rPr>
        <w:t xml:space="preserve"> </w:t>
      </w:r>
      <w:r w:rsidR="00501872">
        <w:rPr>
          <w:rFonts w:asciiTheme="majorBidi" w:hAnsiTheme="majorBidi" w:cstheme="majorBidi"/>
          <w:sz w:val="24"/>
          <w:szCs w:val="24"/>
        </w:rPr>
        <w:t xml:space="preserve">unprocessed </w:t>
      </w:r>
      <w:r w:rsidR="00DB4BE5">
        <w:rPr>
          <w:rFonts w:asciiTheme="majorBidi" w:hAnsiTheme="majorBidi" w:cstheme="majorBidi"/>
          <w:sz w:val="24"/>
          <w:szCs w:val="24"/>
        </w:rPr>
        <w:t xml:space="preserve">image </w:t>
      </w:r>
      <w:r w:rsidR="00501872">
        <w:rPr>
          <w:rFonts w:asciiTheme="majorBidi" w:hAnsiTheme="majorBidi" w:cstheme="majorBidi"/>
          <w:sz w:val="24"/>
          <w:szCs w:val="24"/>
        </w:rPr>
        <w:t>shaded by</w:t>
      </w:r>
      <w:r w:rsidR="00DB4BE5">
        <w:rPr>
          <w:rFonts w:asciiTheme="majorBidi" w:hAnsiTheme="majorBidi" w:cstheme="majorBidi"/>
          <w:sz w:val="24"/>
          <w:szCs w:val="24"/>
        </w:rPr>
        <w:t xml:space="preserve"> scattered neutrons. Fig</w:t>
      </w:r>
      <w:r w:rsidR="007A273D">
        <w:rPr>
          <w:rFonts w:asciiTheme="majorBidi" w:hAnsiTheme="majorBidi" w:cstheme="majorBidi"/>
          <w:sz w:val="24"/>
          <w:szCs w:val="24"/>
        </w:rPr>
        <w:t>ure</w:t>
      </w:r>
      <w:r w:rsidR="00EE0663">
        <w:rPr>
          <w:rFonts w:asciiTheme="majorBidi" w:hAnsiTheme="majorBidi" w:cstheme="majorBidi"/>
          <w:sz w:val="24"/>
          <w:szCs w:val="24"/>
        </w:rPr>
        <w:t xml:space="preserve"> 2 </w:t>
      </w:r>
      <w:r w:rsidR="00DB4BE5">
        <w:rPr>
          <w:rFonts w:asciiTheme="majorBidi" w:hAnsiTheme="majorBidi" w:cstheme="majorBidi"/>
          <w:sz w:val="24"/>
          <w:szCs w:val="24"/>
        </w:rPr>
        <w:t xml:space="preserve">(c) shows the scattered-free high-quality image obtained by applying </w:t>
      </w:r>
      <w:r w:rsidR="00501872">
        <w:rPr>
          <w:rFonts w:asciiTheme="majorBidi" w:hAnsiTheme="majorBidi" w:cstheme="majorBidi"/>
          <w:sz w:val="24"/>
          <w:szCs w:val="24"/>
        </w:rPr>
        <w:t>the proposed</w:t>
      </w:r>
      <w:r w:rsidR="00DB4BE5">
        <w:rPr>
          <w:rFonts w:asciiTheme="majorBidi" w:hAnsiTheme="majorBidi" w:cstheme="majorBidi"/>
          <w:sz w:val="24"/>
          <w:szCs w:val="24"/>
        </w:rPr>
        <w:t xml:space="preserve"> method.</w:t>
      </w:r>
    </w:p>
    <w:bookmarkEnd w:id="46"/>
    <w:p w14:paraId="74C71CA9" w14:textId="73F153B9" w:rsidR="00DB4BE5" w:rsidRDefault="00046916" w:rsidP="00DB4BE5">
      <w:pPr>
        <w:autoSpaceDE w:val="0"/>
        <w:autoSpaceDN w:val="0"/>
        <w:adjustRightInd w:val="0"/>
        <w:jc w:val="center"/>
        <w:rPr>
          <w:rFonts w:asciiTheme="majorBidi" w:eastAsia="Calibri" w:hAnsiTheme="majorBidi" w:cstheme="majorBidi"/>
          <w:noProof/>
        </w:rPr>
      </w:pPr>
      <w:r w:rsidRPr="00046916"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373DB41" wp14:editId="1AFAD8A2">
                <wp:simplePos x="0" y="0"/>
                <wp:positionH relativeFrom="column">
                  <wp:posOffset>769620</wp:posOffset>
                </wp:positionH>
                <wp:positionV relativeFrom="paragraph">
                  <wp:posOffset>635</wp:posOffset>
                </wp:positionV>
                <wp:extent cx="236220" cy="251460"/>
                <wp:effectExtent l="0" t="0" r="0" b="0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220" cy="251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4125EE" w14:textId="77777777" w:rsidR="00930E9B" w:rsidRDefault="00930E9B" w:rsidP="00046916">
                            <w: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73DB41" id="_x0000_s1027" type="#_x0000_t202" style="position:absolute;left:0;text-align:left;margin-left:60.6pt;margin-top:.05pt;width:18.6pt;height:19.8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" stroked="f">
                <v:textbox>
                  <w:txbxContent>
                    <w:p w14:paraId="484125EE" w14:textId="77777777" w:rsidR="00930E9B" w:rsidRDefault="00930E9B" w:rsidP="00046916">
                      <w: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1B7E0E1A" wp14:editId="225D3C49">
                <wp:simplePos x="0" y="0"/>
                <wp:positionH relativeFrom="column">
                  <wp:posOffset>3726180</wp:posOffset>
                </wp:positionH>
                <wp:positionV relativeFrom="paragraph">
                  <wp:posOffset>635</wp:posOffset>
                </wp:positionV>
                <wp:extent cx="236220" cy="251460"/>
                <wp:effectExtent l="0" t="0" r="0" b="0"/>
                <wp:wrapNone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220" cy="251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EFBF54" w14:textId="2C56C7F5" w:rsidR="00930E9B" w:rsidRDefault="00930E9B" w:rsidP="00046916">
                            <w: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7E0E1A" id="Text Box 9" o:spid="_x0000_s1028" type="#_x0000_t202" style="position:absolute;left:0;text-align:left;margin-left:293.4pt;margin-top:.05pt;width:18.6pt;height:19.8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" stroked="f">
                <v:textbox>
                  <w:txbxContent>
                    <w:p w14:paraId="4DEFBF54" w14:textId="2C56C7F5" w:rsidR="00930E9B" w:rsidRDefault="00930E9B" w:rsidP="00046916">
                      <w: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 w:rsidRPr="00046916">
        <w:rPr>
          <w:rFonts w:ascii="Times New Roman" w:eastAsia="Calibri" w:hAnsi="Times New Roman" w:cs="Times New Roman"/>
          <w:noProof/>
          <w:sz w:val="24"/>
          <w:szCs w:val="24"/>
        </w:rPr>
        <w:t xml:space="preserve"> </w:t>
      </w:r>
      <w:r w:rsidR="00DB4BE5">
        <w:rPr>
          <w:rFonts w:asciiTheme="majorBidi" w:eastAsia="Calibri" w:hAnsiTheme="majorBidi" w:cstheme="majorBidi"/>
          <w:noProof/>
        </w:rPr>
        <w:drawing>
          <wp:inline distT="0" distB="0" distL="0" distR="0" wp14:anchorId="3846E897" wp14:editId="0A37671F">
            <wp:extent cx="4442460" cy="1460988"/>
            <wp:effectExtent l="0" t="0" r="0" b="63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8963" cy="14960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A3642E" w14:textId="472594B9" w:rsidR="00DB4BE5" w:rsidRDefault="00DB4BE5" w:rsidP="00DB4BE5">
      <w:pPr>
        <w:rPr>
          <w:rFonts w:asciiTheme="majorBidi" w:eastAsia="Times New Roman" w:hAnsiTheme="majorBidi" w:cstheme="majorBidi"/>
          <w:b/>
          <w:bCs/>
          <w:color w:val="000000" w:themeColor="text1"/>
          <w:sz w:val="24"/>
          <w:szCs w:val="24"/>
          <w:lang w:eastAsia="zh-CN" w:bidi="ar-EG"/>
        </w:rPr>
      </w:pPr>
      <w:r>
        <w:rPr>
          <w:rFonts w:asciiTheme="majorBidi" w:eastAsia="Times New Roman" w:hAnsiTheme="majorBidi" w:cstheme="majorBidi"/>
          <w:b/>
          <w:bCs/>
          <w:color w:val="000000" w:themeColor="text1"/>
          <w:sz w:val="24"/>
          <w:szCs w:val="24"/>
          <w:lang w:eastAsia="zh-CN" w:bidi="ar-EG"/>
        </w:rPr>
        <w:t>Fig</w:t>
      </w:r>
      <w:r w:rsidR="00EE0663">
        <w:rPr>
          <w:rFonts w:asciiTheme="majorBidi" w:eastAsia="Times New Roman" w:hAnsiTheme="majorBidi" w:cstheme="majorBidi"/>
          <w:b/>
          <w:bCs/>
          <w:color w:val="000000" w:themeColor="text1"/>
          <w:sz w:val="24"/>
          <w:szCs w:val="24"/>
          <w:lang w:eastAsia="zh-CN" w:bidi="ar-EG"/>
        </w:rPr>
        <w:t xml:space="preserve">ure </w:t>
      </w:r>
      <w:r w:rsidR="001174DB">
        <w:rPr>
          <w:rFonts w:asciiTheme="majorBidi" w:eastAsia="Times New Roman" w:hAnsiTheme="majorBidi" w:cstheme="majorBidi"/>
          <w:b/>
          <w:bCs/>
          <w:color w:val="000000" w:themeColor="text1"/>
          <w:sz w:val="24"/>
          <w:szCs w:val="24"/>
          <w:lang w:eastAsia="zh-CN" w:bidi="ar-EG"/>
        </w:rPr>
        <w:t>2</w:t>
      </w:r>
      <w:r>
        <w:rPr>
          <w:rFonts w:asciiTheme="majorBidi" w:eastAsia="Times New Roman" w:hAnsiTheme="majorBidi" w:cstheme="majorBidi"/>
          <w:b/>
          <w:bCs/>
          <w:color w:val="000000" w:themeColor="text1"/>
          <w:sz w:val="24"/>
          <w:szCs w:val="24"/>
          <w:lang w:eastAsia="zh-CN" w:bidi="ar-EG"/>
        </w:rPr>
        <w:t xml:space="preserve">. (a) </w:t>
      </w:r>
      <w:r w:rsidR="008C176B">
        <w:rPr>
          <w:rFonts w:asciiTheme="majorBidi" w:eastAsia="Times New Roman" w:hAnsiTheme="majorBidi" w:cstheme="majorBidi"/>
          <w:b/>
          <w:bCs/>
          <w:color w:val="000000" w:themeColor="text1"/>
          <w:sz w:val="24"/>
          <w:szCs w:val="24"/>
          <w:lang w:eastAsia="zh-CN" w:bidi="ar-EG"/>
        </w:rPr>
        <w:t>Actual photograph of the oil pottery</w:t>
      </w:r>
      <w:r>
        <w:rPr>
          <w:rFonts w:asciiTheme="majorBidi" w:eastAsia="Times New Roman" w:hAnsiTheme="majorBidi" w:cstheme="majorBidi"/>
          <w:b/>
          <w:bCs/>
          <w:color w:val="000000" w:themeColor="text1"/>
          <w:sz w:val="24"/>
          <w:szCs w:val="24"/>
          <w:lang w:eastAsia="zh-CN" w:bidi="ar-EG"/>
        </w:rPr>
        <w:t xml:space="preserve">. (b) </w:t>
      </w:r>
      <w:r w:rsidR="00EE0663">
        <w:rPr>
          <w:rFonts w:asciiTheme="majorBidi" w:eastAsia="Times New Roman" w:hAnsiTheme="majorBidi" w:cstheme="majorBidi"/>
          <w:b/>
          <w:bCs/>
          <w:color w:val="000000" w:themeColor="text1"/>
          <w:sz w:val="24"/>
          <w:szCs w:val="24"/>
          <w:lang w:eastAsia="zh-CN" w:bidi="ar-EG"/>
        </w:rPr>
        <w:t xml:space="preserve"> The NR </w:t>
      </w:r>
      <w:r>
        <w:rPr>
          <w:rFonts w:asciiTheme="majorBidi" w:eastAsia="Times New Roman" w:hAnsiTheme="majorBidi" w:cstheme="majorBidi"/>
          <w:b/>
          <w:bCs/>
          <w:color w:val="000000" w:themeColor="text1"/>
          <w:sz w:val="24"/>
          <w:szCs w:val="24"/>
          <w:lang w:eastAsia="zh-CN" w:bidi="ar-EG"/>
        </w:rPr>
        <w:t>unprocessed image</w:t>
      </w:r>
      <w:r w:rsidR="00EE0663">
        <w:rPr>
          <w:rFonts w:asciiTheme="majorBidi" w:eastAsia="Times New Roman" w:hAnsiTheme="majorBidi" w:cstheme="majorBidi"/>
          <w:b/>
          <w:bCs/>
          <w:color w:val="000000" w:themeColor="text1"/>
          <w:sz w:val="24"/>
          <w:szCs w:val="24"/>
          <w:lang w:eastAsia="zh-CN" w:bidi="ar-EG"/>
        </w:rPr>
        <w:t xml:space="preserve"> shaded by scatter neutron</w:t>
      </w:r>
      <w:r>
        <w:rPr>
          <w:rFonts w:asciiTheme="majorBidi" w:eastAsia="Times New Roman" w:hAnsiTheme="majorBidi" w:cstheme="majorBidi"/>
          <w:b/>
          <w:bCs/>
          <w:color w:val="000000" w:themeColor="text1"/>
          <w:sz w:val="24"/>
          <w:szCs w:val="24"/>
          <w:lang w:eastAsia="zh-CN" w:bidi="ar-EG"/>
        </w:rPr>
        <w:t xml:space="preserve">.  (c) </w:t>
      </w:r>
      <w:r w:rsidR="00EE0663">
        <w:rPr>
          <w:rFonts w:asciiTheme="majorBidi" w:eastAsia="Times New Roman" w:hAnsiTheme="majorBidi" w:cstheme="majorBidi"/>
          <w:b/>
          <w:bCs/>
          <w:color w:val="000000" w:themeColor="text1"/>
          <w:sz w:val="24"/>
          <w:szCs w:val="24"/>
          <w:lang w:eastAsia="zh-CN" w:bidi="ar-EG"/>
        </w:rPr>
        <w:t xml:space="preserve">The </w:t>
      </w:r>
      <w:r w:rsidR="00915F23">
        <w:rPr>
          <w:rFonts w:asciiTheme="majorBidi" w:eastAsia="Times New Roman" w:hAnsiTheme="majorBidi" w:cstheme="majorBidi"/>
          <w:b/>
          <w:bCs/>
          <w:color w:val="000000" w:themeColor="text1"/>
          <w:sz w:val="24"/>
          <w:szCs w:val="24"/>
          <w:lang w:eastAsia="zh-CN" w:bidi="ar-EG"/>
        </w:rPr>
        <w:t xml:space="preserve">obtained </w:t>
      </w:r>
      <w:r w:rsidR="00A7630F">
        <w:rPr>
          <w:rFonts w:asciiTheme="majorBidi" w:eastAsia="Times New Roman" w:hAnsiTheme="majorBidi" w:cstheme="majorBidi"/>
          <w:b/>
          <w:bCs/>
          <w:color w:val="000000" w:themeColor="text1"/>
          <w:sz w:val="24"/>
          <w:szCs w:val="24"/>
          <w:lang w:eastAsia="zh-CN" w:bidi="ar-EG"/>
        </w:rPr>
        <w:t>scatter</w:t>
      </w:r>
      <w:r w:rsidR="008C176B">
        <w:rPr>
          <w:rFonts w:asciiTheme="majorBidi" w:eastAsia="Times New Roman" w:hAnsiTheme="majorBidi" w:cstheme="majorBidi"/>
          <w:b/>
          <w:bCs/>
          <w:color w:val="000000" w:themeColor="text1"/>
          <w:sz w:val="24"/>
          <w:szCs w:val="24"/>
          <w:lang w:eastAsia="zh-CN" w:bidi="ar-EG"/>
        </w:rPr>
        <w:t>-</w:t>
      </w:r>
      <w:r w:rsidR="00EE0663">
        <w:rPr>
          <w:rFonts w:asciiTheme="majorBidi" w:eastAsia="Times New Roman" w:hAnsiTheme="majorBidi" w:cstheme="majorBidi"/>
          <w:b/>
          <w:bCs/>
          <w:color w:val="000000" w:themeColor="text1"/>
          <w:sz w:val="24"/>
          <w:szCs w:val="24"/>
          <w:lang w:eastAsia="zh-CN" w:bidi="ar-EG"/>
        </w:rPr>
        <w:t>free</w:t>
      </w:r>
      <w:r>
        <w:rPr>
          <w:rFonts w:asciiTheme="majorBidi" w:eastAsia="Times New Roman" w:hAnsiTheme="majorBidi" w:cstheme="majorBidi"/>
          <w:b/>
          <w:bCs/>
          <w:color w:val="000000" w:themeColor="text1"/>
          <w:sz w:val="24"/>
          <w:szCs w:val="24"/>
          <w:lang w:eastAsia="zh-CN" w:bidi="ar-EG"/>
        </w:rPr>
        <w:t xml:space="preserve"> </w:t>
      </w:r>
      <w:r w:rsidR="00915F23">
        <w:rPr>
          <w:rFonts w:asciiTheme="majorBidi" w:eastAsia="Times New Roman" w:hAnsiTheme="majorBidi" w:cstheme="majorBidi"/>
          <w:b/>
          <w:bCs/>
          <w:color w:val="000000" w:themeColor="text1"/>
          <w:sz w:val="24"/>
          <w:szCs w:val="24"/>
          <w:lang w:eastAsia="zh-CN" w:bidi="ar-EG"/>
        </w:rPr>
        <w:t xml:space="preserve">image </w:t>
      </w:r>
      <w:r w:rsidR="002D1CA1">
        <w:rPr>
          <w:rFonts w:asciiTheme="majorBidi" w:eastAsia="Times New Roman" w:hAnsiTheme="majorBidi" w:cstheme="majorBidi"/>
          <w:b/>
          <w:bCs/>
          <w:color w:val="000000" w:themeColor="text1"/>
          <w:sz w:val="24"/>
          <w:szCs w:val="24"/>
          <w:lang w:eastAsia="zh-CN" w:bidi="ar-EG"/>
        </w:rPr>
        <w:t>with clear</w:t>
      </w:r>
      <w:r w:rsidR="00A7630F">
        <w:rPr>
          <w:rFonts w:asciiTheme="majorBidi" w:eastAsia="Times New Roman" w:hAnsiTheme="majorBidi" w:cstheme="majorBidi"/>
          <w:b/>
          <w:bCs/>
          <w:color w:val="000000" w:themeColor="text1"/>
          <w:sz w:val="24"/>
          <w:szCs w:val="24"/>
          <w:lang w:eastAsia="zh-CN" w:bidi="ar-EG"/>
        </w:rPr>
        <w:t xml:space="preserve"> appearance of </w:t>
      </w:r>
      <w:r w:rsidR="00BF60D5">
        <w:rPr>
          <w:rFonts w:asciiTheme="majorBidi" w:eastAsia="Times New Roman" w:hAnsiTheme="majorBidi" w:cstheme="majorBidi"/>
          <w:b/>
          <w:bCs/>
          <w:color w:val="000000" w:themeColor="text1"/>
          <w:sz w:val="24"/>
          <w:szCs w:val="24"/>
          <w:lang w:eastAsia="zh-CN" w:bidi="ar-EG"/>
        </w:rPr>
        <w:t>oil.</w:t>
      </w:r>
    </w:p>
    <w:p w14:paraId="3C39ACE4" w14:textId="16ABB966" w:rsidR="00FA6980" w:rsidRPr="00507449" w:rsidRDefault="006C4F76" w:rsidP="00AF01F6">
      <w:pPr>
        <w:bidi w:val="0"/>
        <w:jc w:val="both"/>
        <w:rPr>
          <w:rFonts w:asciiTheme="majorBidi" w:hAnsiTheme="majorBidi" w:cstheme="majorBidi"/>
          <w:sz w:val="24"/>
          <w:szCs w:val="24"/>
          <w:lang w:bidi="ar-EG"/>
        </w:rPr>
      </w:pPr>
      <w:r w:rsidRPr="006C4F76">
        <w:rPr>
          <w:rFonts w:asciiTheme="majorBidi" w:hAnsiTheme="majorBidi" w:cstheme="majorBidi"/>
          <w:sz w:val="24"/>
          <w:szCs w:val="24"/>
          <w:lang w:bidi="ar-EG"/>
        </w:rPr>
        <w:lastRenderedPageBreak/>
        <w:t>Figure.3</w:t>
      </w:r>
      <w:r>
        <w:rPr>
          <w:rFonts w:asciiTheme="majorBidi" w:hAnsiTheme="majorBidi" w:cstheme="majorBidi"/>
          <w:sz w:val="24"/>
          <w:szCs w:val="24"/>
          <w:lang w:bidi="ar-EG"/>
        </w:rPr>
        <w:t xml:space="preserve"> </w:t>
      </w:r>
      <w:r w:rsidRPr="006C4F76">
        <w:rPr>
          <w:rFonts w:asciiTheme="majorBidi" w:hAnsiTheme="majorBidi" w:cstheme="majorBidi"/>
          <w:sz w:val="24"/>
          <w:szCs w:val="24"/>
          <w:lang w:bidi="ar-EG"/>
        </w:rPr>
        <w:t>show</w:t>
      </w:r>
      <w:r>
        <w:rPr>
          <w:rFonts w:asciiTheme="majorBidi" w:hAnsiTheme="majorBidi" w:cstheme="majorBidi"/>
          <w:sz w:val="24"/>
          <w:szCs w:val="24"/>
          <w:lang w:bidi="ar-EG"/>
        </w:rPr>
        <w:t>s</w:t>
      </w:r>
      <w:r w:rsidRPr="006C4F76">
        <w:rPr>
          <w:rFonts w:asciiTheme="majorBidi" w:hAnsiTheme="majorBidi" w:cstheme="majorBidi"/>
          <w:sz w:val="24"/>
          <w:szCs w:val="24"/>
          <w:lang w:bidi="ar-EG"/>
        </w:rPr>
        <w:t xml:space="preserve"> the code result output images of the mathematical operations in the algorithm </w:t>
      </w:r>
      <w:r w:rsidR="00501872">
        <w:rPr>
          <w:rFonts w:asciiTheme="majorBidi" w:hAnsiTheme="majorBidi" w:cstheme="majorBidi"/>
          <w:sz w:val="24"/>
          <w:szCs w:val="24"/>
          <w:lang w:bidi="ar-EG"/>
        </w:rPr>
        <w:t>represent the</w:t>
      </w:r>
      <w:r w:rsidR="008C176B">
        <w:rPr>
          <w:rFonts w:asciiTheme="majorBidi" w:hAnsiTheme="majorBidi" w:cstheme="majorBidi"/>
          <w:sz w:val="24"/>
          <w:szCs w:val="24"/>
          <w:lang w:bidi="ar-EG"/>
        </w:rPr>
        <w:t xml:space="preserve"> </w:t>
      </w:r>
      <w:r w:rsidR="00876FB4" w:rsidRPr="00507449">
        <w:rPr>
          <w:rFonts w:asciiTheme="majorBidi" w:hAnsiTheme="majorBidi" w:cstheme="majorBidi"/>
          <w:sz w:val="24"/>
          <w:szCs w:val="24"/>
          <w:lang w:bidi="ar-EG"/>
        </w:rPr>
        <w:t>calculat</w:t>
      </w:r>
      <w:r w:rsidR="00501872">
        <w:rPr>
          <w:rFonts w:asciiTheme="majorBidi" w:hAnsiTheme="majorBidi" w:cstheme="majorBidi"/>
          <w:sz w:val="24"/>
          <w:szCs w:val="24"/>
          <w:lang w:bidi="ar-EG"/>
        </w:rPr>
        <w:t>ion of</w:t>
      </w:r>
      <w:r w:rsidR="00876FB4" w:rsidRPr="00507449">
        <w:rPr>
          <w:rFonts w:asciiTheme="majorBidi" w:hAnsiTheme="majorBidi" w:cstheme="majorBidi"/>
          <w:sz w:val="24"/>
          <w:szCs w:val="24"/>
          <w:lang w:bidi="ar-EG"/>
        </w:rPr>
        <w:t xml:space="preserve"> the scatter </w:t>
      </w:r>
      <w:r w:rsidR="00671A3B" w:rsidRPr="00507449">
        <w:rPr>
          <w:rFonts w:asciiTheme="majorBidi" w:hAnsiTheme="majorBidi" w:cstheme="majorBidi"/>
          <w:sz w:val="24"/>
          <w:szCs w:val="24"/>
          <w:lang w:bidi="ar-EG"/>
        </w:rPr>
        <w:t>components</w:t>
      </w:r>
      <w:r w:rsidR="00671A3B">
        <w:rPr>
          <w:rFonts w:asciiTheme="majorBidi" w:hAnsiTheme="majorBidi" w:cstheme="majorBidi"/>
          <w:sz w:val="24"/>
          <w:szCs w:val="24"/>
          <w:lang w:bidi="ar-EG"/>
        </w:rPr>
        <w:t xml:space="preserve"> (</w:t>
      </w:r>
      <w:r w:rsidR="000E187D">
        <w:rPr>
          <w:rFonts w:asciiTheme="majorBidi" w:hAnsiTheme="majorBidi" w:cstheme="majorBidi"/>
          <w:sz w:val="24"/>
          <w:szCs w:val="24"/>
          <w:lang w:bidi="ar-EG"/>
        </w:rPr>
        <w:t>SI1 &amp;SI2)</w:t>
      </w:r>
      <w:r w:rsidR="00876FB4" w:rsidRPr="00507449">
        <w:rPr>
          <w:rFonts w:asciiTheme="majorBidi" w:hAnsiTheme="majorBidi" w:cstheme="majorBidi"/>
          <w:sz w:val="24"/>
          <w:szCs w:val="24"/>
          <w:lang w:bidi="ar-EG"/>
        </w:rPr>
        <w:t xml:space="preserve"> and sum them in TBI to subtracted from the original image (UI) </w:t>
      </w:r>
      <w:r w:rsidR="000E187D">
        <w:rPr>
          <w:rFonts w:asciiTheme="majorBidi" w:hAnsiTheme="majorBidi" w:cstheme="majorBidi"/>
          <w:sz w:val="24"/>
          <w:szCs w:val="24"/>
          <w:lang w:bidi="ar-EG"/>
        </w:rPr>
        <w:t xml:space="preserve">to </w:t>
      </w:r>
      <w:r w:rsidR="00C95A7C">
        <w:rPr>
          <w:rFonts w:asciiTheme="majorBidi" w:hAnsiTheme="majorBidi" w:cstheme="majorBidi"/>
          <w:sz w:val="24"/>
          <w:szCs w:val="24"/>
          <w:lang w:bidi="ar-EG"/>
        </w:rPr>
        <w:t>reach</w:t>
      </w:r>
      <w:r w:rsidR="00E8603A">
        <w:rPr>
          <w:rFonts w:asciiTheme="majorBidi" w:hAnsiTheme="majorBidi" w:cstheme="majorBidi"/>
          <w:sz w:val="24"/>
          <w:szCs w:val="24"/>
          <w:lang w:bidi="ar-EG"/>
        </w:rPr>
        <w:t xml:space="preserve"> a</w:t>
      </w:r>
      <w:r w:rsidR="00876FB4" w:rsidRPr="00507449">
        <w:rPr>
          <w:rFonts w:asciiTheme="majorBidi" w:hAnsiTheme="majorBidi" w:cstheme="majorBidi"/>
          <w:sz w:val="24"/>
          <w:szCs w:val="24"/>
          <w:lang w:bidi="ar-EG"/>
        </w:rPr>
        <w:t xml:space="preserve"> scatter</w:t>
      </w:r>
      <w:r w:rsidR="008C176B">
        <w:rPr>
          <w:rFonts w:asciiTheme="majorBidi" w:hAnsiTheme="majorBidi" w:cstheme="majorBidi"/>
          <w:sz w:val="24"/>
          <w:szCs w:val="24"/>
          <w:lang w:bidi="ar-EG"/>
        </w:rPr>
        <w:t>-free</w:t>
      </w:r>
      <w:r w:rsidR="00876FB4" w:rsidRPr="00507449">
        <w:rPr>
          <w:rFonts w:asciiTheme="majorBidi" w:hAnsiTheme="majorBidi" w:cstheme="majorBidi"/>
          <w:sz w:val="24"/>
          <w:szCs w:val="24"/>
          <w:lang w:bidi="ar-EG"/>
        </w:rPr>
        <w:t xml:space="preserve"> image.</w:t>
      </w:r>
      <w:r w:rsidR="00FA6980" w:rsidRPr="00507449">
        <w:rPr>
          <w:rFonts w:asciiTheme="majorBidi" w:hAnsiTheme="majorBidi" w:cstheme="majorBidi"/>
          <w:sz w:val="24"/>
          <w:szCs w:val="24"/>
          <w:lang w:bidi="ar-EG"/>
        </w:rPr>
        <w:t xml:space="preserve"> The optimum number of </w:t>
      </w:r>
      <w:r w:rsidR="009C6BD7">
        <w:rPr>
          <w:rFonts w:asciiTheme="majorBidi" w:hAnsiTheme="majorBidi" w:cstheme="majorBidi"/>
          <w:sz w:val="24"/>
          <w:szCs w:val="24"/>
          <w:lang w:bidi="ar-EG"/>
        </w:rPr>
        <w:t xml:space="preserve">RL-filter </w:t>
      </w:r>
      <w:r w:rsidR="00FA6980" w:rsidRPr="00507449">
        <w:rPr>
          <w:rFonts w:asciiTheme="majorBidi" w:hAnsiTheme="majorBidi" w:cstheme="majorBidi"/>
          <w:sz w:val="24"/>
          <w:szCs w:val="24"/>
          <w:lang w:bidi="ar-EG"/>
        </w:rPr>
        <w:t>iterations applied in the code to eliminate the scatter</w:t>
      </w:r>
      <w:r w:rsidR="008C176B">
        <w:rPr>
          <w:rFonts w:asciiTheme="majorBidi" w:hAnsiTheme="majorBidi" w:cstheme="majorBidi"/>
          <w:sz w:val="24"/>
          <w:szCs w:val="24"/>
          <w:lang w:bidi="ar-EG"/>
        </w:rPr>
        <w:t>ing</w:t>
      </w:r>
      <w:r w:rsidR="00FA6980" w:rsidRPr="00507449">
        <w:rPr>
          <w:rFonts w:asciiTheme="majorBidi" w:hAnsiTheme="majorBidi" w:cstheme="majorBidi"/>
          <w:sz w:val="24"/>
          <w:szCs w:val="24"/>
          <w:lang w:bidi="ar-EG"/>
        </w:rPr>
        <w:t xml:space="preserve"> from the sample is 200 iteration. The </w:t>
      </w:r>
      <w:r w:rsidR="00AF01F6">
        <w:rPr>
          <w:rFonts w:asciiTheme="majorBidi" w:hAnsiTheme="majorBidi" w:cstheme="majorBidi"/>
          <w:sz w:val="24"/>
          <w:szCs w:val="24"/>
          <w:lang w:bidi="ar-EG"/>
        </w:rPr>
        <w:t>tuned</w:t>
      </w:r>
      <w:r w:rsidR="00FA6980" w:rsidRPr="00507449">
        <w:rPr>
          <w:rFonts w:asciiTheme="majorBidi" w:hAnsiTheme="majorBidi" w:cstheme="majorBidi"/>
          <w:sz w:val="24"/>
          <w:szCs w:val="24"/>
          <w:lang w:bidi="ar-EG"/>
        </w:rPr>
        <w:t xml:space="preserve"> best sigma value </w:t>
      </w:r>
      <w:r w:rsidR="009C6BD7">
        <w:rPr>
          <w:rFonts w:asciiTheme="majorBidi" w:hAnsiTheme="majorBidi" w:cstheme="majorBidi"/>
          <w:sz w:val="24"/>
          <w:szCs w:val="24"/>
          <w:lang w:bidi="ar-EG"/>
        </w:rPr>
        <w:t>for the Gaussian filter</w:t>
      </w:r>
      <w:r w:rsidR="009C6BD7" w:rsidRPr="00507449">
        <w:rPr>
          <w:rFonts w:asciiTheme="majorBidi" w:hAnsiTheme="majorBidi" w:cstheme="majorBidi"/>
          <w:sz w:val="24"/>
          <w:szCs w:val="24"/>
          <w:lang w:bidi="ar-EG"/>
        </w:rPr>
        <w:t xml:space="preserve"> </w:t>
      </w:r>
      <w:r w:rsidR="009C6BD7">
        <w:rPr>
          <w:rFonts w:asciiTheme="majorBidi" w:hAnsiTheme="majorBidi" w:cstheme="majorBidi"/>
          <w:sz w:val="24"/>
          <w:szCs w:val="24"/>
          <w:lang w:bidi="ar-EG"/>
        </w:rPr>
        <w:t>is</w:t>
      </w:r>
      <w:r w:rsidR="00FA6980" w:rsidRPr="00507449">
        <w:rPr>
          <w:rFonts w:asciiTheme="majorBidi" w:hAnsiTheme="majorBidi" w:cstheme="majorBidi"/>
          <w:sz w:val="24"/>
          <w:szCs w:val="24"/>
          <w:lang w:bidi="ar-EG"/>
        </w:rPr>
        <w:t xml:space="preserve"> 0.18</w:t>
      </w:r>
      <w:r w:rsidR="00AF01F6">
        <w:rPr>
          <w:rFonts w:asciiTheme="majorBidi" w:hAnsiTheme="majorBidi" w:cstheme="majorBidi"/>
          <w:sz w:val="24"/>
          <w:szCs w:val="24"/>
          <w:lang w:bidi="ar-EG"/>
        </w:rPr>
        <w:t>.</w:t>
      </w:r>
      <w:r w:rsidR="009C6BD7">
        <w:rPr>
          <w:rFonts w:asciiTheme="majorBidi" w:hAnsiTheme="majorBidi" w:cstheme="majorBidi"/>
          <w:sz w:val="24"/>
          <w:szCs w:val="24"/>
          <w:lang w:bidi="ar-EG"/>
        </w:rPr>
        <w:t xml:space="preserve"> </w:t>
      </w:r>
    </w:p>
    <w:p w14:paraId="4BCE830B" w14:textId="7BF62444" w:rsidR="00876FB4" w:rsidRDefault="00876FB4" w:rsidP="00876FB4">
      <w:pPr>
        <w:pStyle w:val="NormalWeb"/>
        <w:jc w:val="center"/>
      </w:pPr>
      <w:r>
        <w:rPr>
          <w:noProof/>
        </w:rPr>
        <w:drawing>
          <wp:inline distT="0" distB="0" distL="0" distR="0" wp14:anchorId="1D36CEEA" wp14:editId="37E40C92">
            <wp:extent cx="5327020" cy="3522427"/>
            <wp:effectExtent l="0" t="0" r="6985" b="190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7790" cy="35427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DCFFCF" w14:textId="5C131674" w:rsidR="00205F2A" w:rsidRDefault="00876FB4" w:rsidP="00205F2A">
      <w:pPr>
        <w:pStyle w:val="NormalWeb"/>
        <w:jc w:val="center"/>
        <w:rPr>
          <w:rFonts w:asciiTheme="majorBidi" w:eastAsia="Times New Roman" w:hAnsiTheme="majorBidi" w:cstheme="majorBidi"/>
          <w:b/>
          <w:bCs/>
          <w:color w:val="000000" w:themeColor="text1"/>
        </w:rPr>
      </w:pPr>
      <w:r>
        <w:rPr>
          <w:rFonts w:asciiTheme="majorBidi" w:eastAsia="Times New Roman" w:hAnsiTheme="majorBidi" w:cstheme="majorBidi"/>
          <w:b/>
          <w:bCs/>
          <w:color w:val="000000" w:themeColor="text1"/>
        </w:rPr>
        <w:t xml:space="preserve">Figure.3. </w:t>
      </w:r>
      <w:r w:rsidR="00AB5F69">
        <w:rPr>
          <w:rFonts w:asciiTheme="majorBidi" w:eastAsia="Times New Roman" w:hAnsiTheme="majorBidi" w:cstheme="majorBidi"/>
          <w:b/>
          <w:bCs/>
          <w:color w:val="000000" w:themeColor="text1"/>
        </w:rPr>
        <w:t>R</w:t>
      </w:r>
      <w:r w:rsidR="000E187D">
        <w:rPr>
          <w:rFonts w:asciiTheme="majorBidi" w:eastAsia="Times New Roman" w:hAnsiTheme="majorBidi" w:cstheme="majorBidi"/>
          <w:b/>
          <w:bCs/>
          <w:color w:val="000000" w:themeColor="text1"/>
        </w:rPr>
        <w:t>esult</w:t>
      </w:r>
      <w:r w:rsidR="00AB5F69">
        <w:rPr>
          <w:rFonts w:asciiTheme="majorBidi" w:eastAsia="Times New Roman" w:hAnsiTheme="majorBidi" w:cstheme="majorBidi"/>
          <w:b/>
          <w:bCs/>
          <w:color w:val="000000" w:themeColor="text1"/>
        </w:rPr>
        <w:t>s</w:t>
      </w:r>
      <w:r w:rsidR="000E187D">
        <w:rPr>
          <w:rFonts w:asciiTheme="majorBidi" w:eastAsia="Times New Roman" w:hAnsiTheme="majorBidi" w:cstheme="majorBidi"/>
          <w:b/>
          <w:bCs/>
          <w:color w:val="000000" w:themeColor="text1"/>
        </w:rPr>
        <w:t xml:space="preserve"> of code</w:t>
      </w:r>
      <w:r>
        <w:rPr>
          <w:rFonts w:asciiTheme="majorBidi" w:eastAsia="Times New Roman" w:hAnsiTheme="majorBidi" w:cstheme="majorBidi"/>
          <w:b/>
          <w:bCs/>
          <w:color w:val="000000" w:themeColor="text1"/>
        </w:rPr>
        <w:t xml:space="preserve"> implementation to achieve scatter</w:t>
      </w:r>
      <w:r w:rsidR="00AB5F69">
        <w:rPr>
          <w:rFonts w:asciiTheme="majorBidi" w:eastAsia="Times New Roman" w:hAnsiTheme="majorBidi" w:cstheme="majorBidi"/>
          <w:b/>
          <w:bCs/>
          <w:color w:val="000000" w:themeColor="text1"/>
        </w:rPr>
        <w:t>-free</w:t>
      </w:r>
      <w:r>
        <w:rPr>
          <w:rFonts w:asciiTheme="majorBidi" w:eastAsia="Times New Roman" w:hAnsiTheme="majorBidi" w:cstheme="majorBidi"/>
          <w:b/>
          <w:bCs/>
          <w:color w:val="000000" w:themeColor="text1"/>
        </w:rPr>
        <w:t xml:space="preserve"> image. </w:t>
      </w:r>
    </w:p>
    <w:p w14:paraId="0354129F" w14:textId="38A796B4" w:rsidR="00876FB4" w:rsidRPr="00677489" w:rsidRDefault="00205F2A" w:rsidP="00677489">
      <w:pPr>
        <w:pStyle w:val="NormalWeb"/>
        <w:numPr>
          <w:ilvl w:val="0"/>
          <w:numId w:val="1"/>
        </w:numPr>
        <w:spacing w:after="0" w:afterAutospacing="0"/>
        <w:rPr>
          <w:rFonts w:asciiTheme="majorBidi" w:eastAsia="Times New Roman" w:hAnsiTheme="majorBidi" w:cstheme="majorBidi"/>
          <w:b/>
          <w:bCs/>
          <w:color w:val="000000" w:themeColor="text1"/>
        </w:rPr>
      </w:pPr>
      <w:r>
        <w:rPr>
          <w:rStyle w:val="Heading2Char"/>
        </w:rPr>
        <w:t xml:space="preserve">. </w:t>
      </w:r>
      <w:r w:rsidR="00876FB4" w:rsidRPr="009814AC">
        <w:rPr>
          <w:rStyle w:val="Heading2Char"/>
          <w:rFonts w:asciiTheme="majorBidi" w:hAnsiTheme="majorBidi"/>
          <w:b/>
          <w:bCs/>
          <w:sz w:val="28"/>
        </w:rPr>
        <w:t>Image calibration and qu</w:t>
      </w:r>
      <w:bookmarkStart w:id="47" w:name="OLE_LINK34"/>
      <w:r w:rsidR="00876FB4" w:rsidRPr="009814AC">
        <w:rPr>
          <w:rStyle w:val="Heading2Char"/>
          <w:rFonts w:asciiTheme="majorBidi" w:hAnsiTheme="majorBidi"/>
          <w:b/>
          <w:bCs/>
          <w:sz w:val="28"/>
        </w:rPr>
        <w:t>antitative</w:t>
      </w:r>
      <w:r w:rsidR="00AF2C90" w:rsidRPr="009814AC">
        <w:rPr>
          <w:rStyle w:val="Heading2Char"/>
          <w:rFonts w:asciiTheme="majorBidi" w:hAnsiTheme="majorBidi"/>
          <w:b/>
          <w:bCs/>
          <w:sz w:val="28"/>
        </w:rPr>
        <w:t xml:space="preserve"> evalu</w:t>
      </w:r>
      <w:bookmarkEnd w:id="47"/>
      <w:r w:rsidR="00AF2C90" w:rsidRPr="009814AC">
        <w:rPr>
          <w:rStyle w:val="Heading2Char"/>
          <w:rFonts w:asciiTheme="majorBidi" w:hAnsiTheme="majorBidi"/>
          <w:b/>
          <w:bCs/>
          <w:sz w:val="28"/>
        </w:rPr>
        <w:t>ation</w:t>
      </w:r>
      <w:r w:rsidR="00AB5F69">
        <w:rPr>
          <w:rStyle w:val="Heading2Char"/>
          <w:rFonts w:asciiTheme="majorBidi" w:hAnsiTheme="majorBidi"/>
          <w:b/>
          <w:bCs/>
          <w:sz w:val="28"/>
        </w:rPr>
        <w:t xml:space="preserve"> of oil quantities</w:t>
      </w:r>
    </w:p>
    <w:p w14:paraId="4B5B20D2" w14:textId="771BEE03" w:rsidR="00876FB4" w:rsidRDefault="00876FB4" w:rsidP="00837CFD">
      <w:pPr>
        <w:bidi w:val="0"/>
        <w:spacing w:after="100" w:afterAutospacing="1" w:line="240" w:lineRule="auto"/>
        <w:jc w:val="both"/>
        <w:rPr>
          <w:rFonts w:asciiTheme="majorBidi" w:hAnsiTheme="majorBidi" w:cstheme="majorBidi"/>
          <w:sz w:val="24"/>
          <w:szCs w:val="24"/>
        </w:rPr>
      </w:pPr>
      <w:bookmarkStart w:id="48" w:name="OLE_LINK27"/>
      <w:r>
        <w:rPr>
          <w:rFonts w:asciiTheme="majorBidi" w:hAnsiTheme="majorBidi" w:cstheme="majorBidi"/>
          <w:sz w:val="24"/>
          <w:szCs w:val="24"/>
        </w:rPr>
        <w:t xml:space="preserve">Calibration procedures were developed to assess the quantitative measurements of oil inside the pottery samples. This technique is suitable for the </w:t>
      </w:r>
      <w:r w:rsidR="008967A9">
        <w:rPr>
          <w:rFonts w:asciiTheme="majorBidi" w:hAnsiTheme="majorBidi" w:cstheme="majorBidi"/>
          <w:sz w:val="24"/>
          <w:szCs w:val="24"/>
        </w:rPr>
        <w:t>quantitative measurement</w:t>
      </w:r>
      <w:r>
        <w:rPr>
          <w:rFonts w:asciiTheme="majorBidi" w:hAnsiTheme="majorBidi" w:cstheme="majorBidi"/>
          <w:sz w:val="24"/>
          <w:szCs w:val="24"/>
        </w:rPr>
        <w:t xml:space="preserve"> of hydrogenous materials retained inside the pottery samples. The calibration procedure </w:t>
      </w:r>
      <w:r w:rsidR="00F453AE">
        <w:rPr>
          <w:rFonts w:asciiTheme="majorBidi" w:hAnsiTheme="majorBidi" w:cstheme="majorBidi"/>
          <w:sz w:val="24"/>
          <w:szCs w:val="24"/>
        </w:rPr>
        <w:t>is</w:t>
      </w:r>
      <w:r>
        <w:rPr>
          <w:rFonts w:asciiTheme="majorBidi" w:hAnsiTheme="majorBidi" w:cstheme="majorBidi"/>
          <w:sz w:val="24"/>
          <w:szCs w:val="24"/>
        </w:rPr>
        <w:t xml:space="preserve"> performed for the five-pottery scatter</w:t>
      </w:r>
      <w:r w:rsidR="00AB5F69">
        <w:rPr>
          <w:rFonts w:asciiTheme="majorBidi" w:hAnsiTheme="majorBidi" w:cstheme="majorBidi"/>
          <w:sz w:val="24"/>
          <w:szCs w:val="24"/>
        </w:rPr>
        <w:t>-</w:t>
      </w:r>
      <w:r>
        <w:rPr>
          <w:rFonts w:asciiTheme="majorBidi" w:hAnsiTheme="majorBidi" w:cstheme="majorBidi"/>
          <w:sz w:val="24"/>
          <w:szCs w:val="24"/>
        </w:rPr>
        <w:t>free images containing 200, 300, 400, 500 and 600 mg of oil. Fig</w:t>
      </w:r>
      <w:r w:rsidR="00DF2385">
        <w:rPr>
          <w:rFonts w:asciiTheme="majorBidi" w:hAnsiTheme="majorBidi" w:cstheme="majorBidi"/>
          <w:sz w:val="24"/>
          <w:szCs w:val="24"/>
        </w:rPr>
        <w:t>ure</w:t>
      </w:r>
      <w:r>
        <w:rPr>
          <w:rFonts w:asciiTheme="majorBidi" w:hAnsiTheme="majorBidi" w:cstheme="majorBidi"/>
          <w:sz w:val="24"/>
          <w:szCs w:val="24"/>
        </w:rPr>
        <w:t>.</w:t>
      </w:r>
      <w:r w:rsidR="001174DB">
        <w:rPr>
          <w:rFonts w:asciiTheme="majorBidi" w:hAnsiTheme="majorBidi" w:cstheme="majorBidi"/>
          <w:sz w:val="24"/>
          <w:szCs w:val="24"/>
        </w:rPr>
        <w:t>4</w:t>
      </w:r>
      <w:r>
        <w:rPr>
          <w:rFonts w:asciiTheme="majorBidi" w:hAnsiTheme="majorBidi" w:cstheme="majorBidi"/>
          <w:sz w:val="24"/>
          <w:szCs w:val="24"/>
        </w:rPr>
        <w:t xml:space="preserve"> shows scattered-free samples’ images after applying the </w:t>
      </w:r>
      <w:r w:rsidR="00AB5F69">
        <w:rPr>
          <w:rFonts w:asciiTheme="majorBidi" w:hAnsiTheme="majorBidi" w:cstheme="majorBidi"/>
          <w:sz w:val="24"/>
          <w:szCs w:val="24"/>
        </w:rPr>
        <w:t>algorithm</w:t>
      </w:r>
      <w:r>
        <w:rPr>
          <w:rFonts w:asciiTheme="majorBidi" w:hAnsiTheme="majorBidi" w:cstheme="majorBidi"/>
          <w:sz w:val="24"/>
          <w:szCs w:val="24"/>
        </w:rPr>
        <w:t>.</w:t>
      </w:r>
      <w:r w:rsidRPr="00CB5919">
        <w:rPr>
          <w:rFonts w:asciiTheme="majorBidi" w:hAnsiTheme="majorBidi" w:cstheme="majorBidi"/>
          <w:sz w:val="24"/>
          <w:szCs w:val="24"/>
        </w:rPr>
        <w:t xml:space="preserve"> </w:t>
      </w:r>
      <w:bookmarkStart w:id="49" w:name="OLE_LINK23"/>
      <w:r w:rsidR="00C41390" w:rsidRPr="006B7A76">
        <w:rPr>
          <w:rFonts w:asciiTheme="majorBidi" w:hAnsiTheme="majorBidi" w:cstheme="majorBidi"/>
          <w:sz w:val="24"/>
          <w:szCs w:val="24"/>
        </w:rPr>
        <w:t xml:space="preserve">The </w:t>
      </w:r>
      <w:r w:rsidR="00AB5F69">
        <w:rPr>
          <w:rFonts w:asciiTheme="majorBidi" w:hAnsiTheme="majorBidi" w:cstheme="majorBidi"/>
          <w:sz w:val="24"/>
          <w:szCs w:val="24"/>
        </w:rPr>
        <w:t xml:space="preserve">neutron </w:t>
      </w:r>
      <w:r w:rsidR="00C41390" w:rsidRPr="006B7A76">
        <w:rPr>
          <w:rFonts w:asciiTheme="majorBidi" w:hAnsiTheme="majorBidi" w:cstheme="majorBidi"/>
          <w:sz w:val="24"/>
          <w:szCs w:val="24"/>
        </w:rPr>
        <w:t>scattering</w:t>
      </w:r>
      <w:r w:rsidR="00AB5F69">
        <w:rPr>
          <w:rFonts w:asciiTheme="majorBidi" w:hAnsiTheme="majorBidi" w:cstheme="majorBidi"/>
          <w:sz w:val="24"/>
          <w:szCs w:val="24"/>
        </w:rPr>
        <w:t xml:space="preserve"> is</w:t>
      </w:r>
      <w:r w:rsidR="00CB5919" w:rsidRPr="006B7A76">
        <w:rPr>
          <w:rFonts w:asciiTheme="majorBidi" w:hAnsiTheme="majorBidi" w:cstheme="majorBidi"/>
          <w:sz w:val="24"/>
          <w:szCs w:val="24"/>
        </w:rPr>
        <w:t xml:space="preserve"> </w:t>
      </w:r>
      <w:r w:rsidR="00DF2385" w:rsidRPr="006B7A76">
        <w:rPr>
          <w:rFonts w:asciiTheme="majorBidi" w:hAnsiTheme="majorBidi" w:cstheme="majorBidi"/>
          <w:sz w:val="24"/>
          <w:szCs w:val="24"/>
        </w:rPr>
        <w:t>a</w:t>
      </w:r>
      <w:r w:rsidR="00CB5919" w:rsidRPr="006B7A76">
        <w:rPr>
          <w:rFonts w:asciiTheme="majorBidi" w:hAnsiTheme="majorBidi" w:cstheme="majorBidi"/>
          <w:sz w:val="24"/>
          <w:szCs w:val="24"/>
        </w:rPr>
        <w:t>ffect</w:t>
      </w:r>
      <w:r w:rsidR="00850071" w:rsidRPr="006B7A76">
        <w:rPr>
          <w:rFonts w:asciiTheme="majorBidi" w:hAnsiTheme="majorBidi" w:cstheme="majorBidi"/>
          <w:sz w:val="24"/>
          <w:szCs w:val="24"/>
        </w:rPr>
        <w:t>ed</w:t>
      </w:r>
      <w:r w:rsidR="00CB5919" w:rsidRPr="006B7A76">
        <w:rPr>
          <w:rFonts w:asciiTheme="majorBidi" w:hAnsiTheme="majorBidi" w:cstheme="majorBidi"/>
          <w:sz w:val="24"/>
          <w:szCs w:val="24"/>
        </w:rPr>
        <w:t xml:space="preserve"> by the shape and weight of the sample. </w:t>
      </w:r>
      <w:r w:rsidR="00850071" w:rsidRPr="006B7A76">
        <w:rPr>
          <w:rFonts w:asciiTheme="majorBidi" w:hAnsiTheme="majorBidi" w:cstheme="majorBidi"/>
          <w:sz w:val="24"/>
          <w:szCs w:val="24"/>
        </w:rPr>
        <w:t>We assume the</w:t>
      </w:r>
      <w:r w:rsidR="00CB5919" w:rsidRPr="006B7A76">
        <w:rPr>
          <w:rFonts w:asciiTheme="majorBidi" w:hAnsiTheme="majorBidi" w:cstheme="majorBidi"/>
          <w:sz w:val="24"/>
          <w:szCs w:val="24"/>
        </w:rPr>
        <w:t xml:space="preserve"> shape parameter is constant</w:t>
      </w:r>
      <w:r w:rsidR="00E471AA" w:rsidRPr="006B7A76">
        <w:rPr>
          <w:rFonts w:asciiTheme="majorBidi" w:hAnsiTheme="majorBidi" w:cstheme="majorBidi"/>
          <w:sz w:val="24"/>
          <w:szCs w:val="24"/>
        </w:rPr>
        <w:t>,</w:t>
      </w:r>
      <w:r w:rsidR="00CB5919" w:rsidRPr="006B7A76">
        <w:rPr>
          <w:rFonts w:asciiTheme="majorBidi" w:hAnsiTheme="majorBidi" w:cstheme="majorBidi"/>
          <w:sz w:val="24"/>
          <w:szCs w:val="24"/>
        </w:rPr>
        <w:t xml:space="preserve"> as all sample had the same shape</w:t>
      </w:r>
      <w:r w:rsidR="00C41390" w:rsidRPr="006B7A76">
        <w:rPr>
          <w:rFonts w:asciiTheme="majorBidi" w:hAnsiTheme="majorBidi" w:cstheme="majorBidi"/>
          <w:sz w:val="24"/>
          <w:szCs w:val="24"/>
        </w:rPr>
        <w:t xml:space="preserve">, while the </w:t>
      </w:r>
      <w:r w:rsidR="003A01E2" w:rsidRPr="006B7A76">
        <w:rPr>
          <w:rFonts w:asciiTheme="majorBidi" w:hAnsiTheme="majorBidi" w:cstheme="majorBidi"/>
          <w:sz w:val="24"/>
          <w:szCs w:val="24"/>
        </w:rPr>
        <w:t>weight change</w:t>
      </w:r>
      <w:r w:rsidR="003A01E2">
        <w:rPr>
          <w:rFonts w:asciiTheme="majorBidi" w:hAnsiTheme="majorBidi" w:cstheme="majorBidi"/>
          <w:sz w:val="24"/>
          <w:szCs w:val="24"/>
        </w:rPr>
        <w:t xml:space="preserve"> is taken into consideration when </w:t>
      </w:r>
      <w:r w:rsidR="00CB5919" w:rsidRPr="006B7A76">
        <w:rPr>
          <w:rFonts w:asciiTheme="majorBidi" w:hAnsiTheme="majorBidi" w:cstheme="majorBidi"/>
          <w:sz w:val="24"/>
          <w:szCs w:val="24"/>
        </w:rPr>
        <w:t>estimat</w:t>
      </w:r>
      <w:r w:rsidR="003A01E2">
        <w:rPr>
          <w:rFonts w:asciiTheme="majorBidi" w:hAnsiTheme="majorBidi" w:cstheme="majorBidi"/>
          <w:sz w:val="24"/>
          <w:szCs w:val="24"/>
        </w:rPr>
        <w:t>ing</w:t>
      </w:r>
      <w:r w:rsidR="00CB5919" w:rsidRPr="006B7A76">
        <w:rPr>
          <w:rFonts w:asciiTheme="majorBidi" w:hAnsiTheme="majorBidi" w:cstheme="majorBidi"/>
          <w:sz w:val="24"/>
          <w:szCs w:val="24"/>
        </w:rPr>
        <w:t xml:space="preserve"> the scatter</w:t>
      </w:r>
      <w:r w:rsidR="003A01E2">
        <w:rPr>
          <w:rFonts w:asciiTheme="majorBidi" w:hAnsiTheme="majorBidi" w:cstheme="majorBidi"/>
          <w:sz w:val="24"/>
          <w:szCs w:val="24"/>
        </w:rPr>
        <w:t>ing</w:t>
      </w:r>
      <w:r w:rsidR="00CB5919" w:rsidRPr="006B7A76">
        <w:rPr>
          <w:rFonts w:asciiTheme="majorBidi" w:hAnsiTheme="majorBidi" w:cstheme="majorBidi"/>
          <w:sz w:val="24"/>
          <w:szCs w:val="24"/>
        </w:rPr>
        <w:t xml:space="preserve"> build-up factor</w:t>
      </w:r>
      <w:r w:rsidR="00E471AA">
        <w:rPr>
          <w:rFonts w:asciiTheme="majorBidi" w:hAnsiTheme="majorBidi" w:cstheme="majorBidi"/>
          <w:sz w:val="24"/>
          <w:szCs w:val="24"/>
        </w:rPr>
        <w:t>.</w:t>
      </w:r>
      <w:r w:rsidR="00862B8D" w:rsidRPr="006B7A76">
        <w:rPr>
          <w:rFonts w:asciiTheme="majorBidi" w:hAnsiTheme="majorBidi" w:cstheme="majorBidi"/>
          <w:sz w:val="24"/>
          <w:szCs w:val="24"/>
        </w:rPr>
        <w:t xml:space="preserve"> </w:t>
      </w:r>
    </w:p>
    <w:bookmarkEnd w:id="48"/>
    <w:bookmarkEnd w:id="49"/>
    <w:p w14:paraId="020707F0" w14:textId="2FDB1371" w:rsidR="00876FB4" w:rsidRDefault="00876FB4" w:rsidP="00B9317E">
      <w:pPr>
        <w:spacing w:after="0"/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 wp14:anchorId="2DCE74C4" wp14:editId="0393A7DF">
            <wp:extent cx="5781368" cy="970356"/>
            <wp:effectExtent l="0" t="0" r="0" b="127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3060" cy="10058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C83F07" w14:textId="77777777" w:rsidR="00876FB4" w:rsidRDefault="00876FB4" w:rsidP="00876FB4">
      <w:pPr>
        <w:spacing w:after="0"/>
        <w:jc w:val="center"/>
        <w:rPr>
          <w:rFonts w:asciiTheme="majorBidi" w:eastAsia="Times New Roman" w:hAnsiTheme="majorBidi" w:cstheme="majorBidi"/>
          <w:b/>
          <w:bCs/>
          <w:sz w:val="24"/>
          <w:szCs w:val="24"/>
          <w:lang w:eastAsia="zh-CN" w:bidi="ar-EG"/>
        </w:rPr>
      </w:pPr>
    </w:p>
    <w:p w14:paraId="06B3B9FE" w14:textId="360B3017" w:rsidR="00C95A7C" w:rsidRDefault="00876FB4" w:rsidP="00B9317E">
      <w:pPr>
        <w:spacing w:after="0"/>
        <w:jc w:val="center"/>
        <w:rPr>
          <w:rFonts w:asciiTheme="majorBidi" w:eastAsia="Times New Roman" w:hAnsiTheme="majorBidi" w:cstheme="majorBidi"/>
          <w:b/>
          <w:bCs/>
          <w:sz w:val="24"/>
          <w:szCs w:val="24"/>
          <w:lang w:eastAsia="zh-CN" w:bidi="ar-EG"/>
        </w:rPr>
      </w:pPr>
      <w:r>
        <w:rPr>
          <w:rFonts w:asciiTheme="majorBidi" w:eastAsia="Times New Roman" w:hAnsiTheme="majorBidi" w:cstheme="majorBidi"/>
          <w:b/>
          <w:bCs/>
          <w:sz w:val="24"/>
          <w:szCs w:val="24"/>
          <w:lang w:eastAsia="zh-CN" w:bidi="ar-EG"/>
        </w:rPr>
        <w:t>Fig.</w:t>
      </w:r>
      <w:r w:rsidR="001174DB">
        <w:rPr>
          <w:rFonts w:asciiTheme="majorBidi" w:eastAsia="Times New Roman" w:hAnsiTheme="majorBidi" w:cstheme="majorBidi"/>
          <w:b/>
          <w:bCs/>
          <w:sz w:val="24"/>
          <w:szCs w:val="24"/>
          <w:lang w:eastAsia="zh-CN" w:bidi="ar-EG"/>
        </w:rPr>
        <w:t>4</w:t>
      </w:r>
      <w:r>
        <w:rPr>
          <w:rFonts w:asciiTheme="majorBidi" w:eastAsia="Times New Roman" w:hAnsiTheme="majorBidi" w:cstheme="majorBidi"/>
          <w:b/>
          <w:bCs/>
          <w:sz w:val="24"/>
          <w:szCs w:val="24"/>
          <w:lang w:eastAsia="zh-CN" w:bidi="ar-EG"/>
        </w:rPr>
        <w:t>. The scatter</w:t>
      </w:r>
      <w:r w:rsidR="003A01E2">
        <w:rPr>
          <w:rFonts w:asciiTheme="majorBidi" w:eastAsia="Times New Roman" w:hAnsiTheme="majorBidi" w:cstheme="majorBidi"/>
          <w:b/>
          <w:bCs/>
          <w:sz w:val="24"/>
          <w:szCs w:val="24"/>
          <w:lang w:eastAsia="zh-CN" w:bidi="ar-EG"/>
        </w:rPr>
        <w:t>-f</w:t>
      </w:r>
      <w:r>
        <w:rPr>
          <w:rFonts w:asciiTheme="majorBidi" w:eastAsia="Times New Roman" w:hAnsiTheme="majorBidi" w:cstheme="majorBidi"/>
          <w:b/>
          <w:bCs/>
          <w:sz w:val="24"/>
          <w:szCs w:val="24"/>
          <w:lang w:eastAsia="zh-CN" w:bidi="ar-EG"/>
        </w:rPr>
        <w:t>ree image</w:t>
      </w:r>
      <w:r w:rsidR="00501872">
        <w:rPr>
          <w:rFonts w:asciiTheme="majorBidi" w:eastAsia="Times New Roman" w:hAnsiTheme="majorBidi" w:cstheme="majorBidi"/>
          <w:b/>
          <w:bCs/>
          <w:sz w:val="24"/>
          <w:szCs w:val="24"/>
          <w:lang w:eastAsia="zh-CN" w:bidi="ar-EG"/>
        </w:rPr>
        <w:t xml:space="preserve"> with</w:t>
      </w:r>
      <w:r>
        <w:rPr>
          <w:rFonts w:asciiTheme="majorBidi" w:eastAsia="Times New Roman" w:hAnsiTheme="majorBidi" w:cstheme="majorBidi"/>
          <w:b/>
          <w:bCs/>
          <w:sz w:val="24"/>
          <w:szCs w:val="24"/>
          <w:lang w:eastAsia="zh-CN" w:bidi="ar-EG"/>
        </w:rPr>
        <w:t xml:space="preserve"> 200, </w:t>
      </w:r>
      <w:r w:rsidR="003A01E2">
        <w:rPr>
          <w:rFonts w:asciiTheme="majorBidi" w:eastAsia="Times New Roman" w:hAnsiTheme="majorBidi" w:cstheme="majorBidi"/>
          <w:b/>
          <w:bCs/>
          <w:sz w:val="24"/>
          <w:szCs w:val="24"/>
          <w:lang w:eastAsia="zh-CN" w:bidi="ar-EG"/>
        </w:rPr>
        <w:t>300, …,</w:t>
      </w:r>
      <w:r>
        <w:rPr>
          <w:rFonts w:asciiTheme="majorBidi" w:eastAsia="Times New Roman" w:hAnsiTheme="majorBidi" w:cstheme="majorBidi"/>
          <w:b/>
          <w:bCs/>
          <w:sz w:val="24"/>
          <w:szCs w:val="24"/>
          <w:lang w:eastAsia="zh-CN" w:bidi="ar-EG"/>
        </w:rPr>
        <w:t xml:space="preserve"> 600 mg oil</w:t>
      </w:r>
      <w:r w:rsidR="003A01E2">
        <w:rPr>
          <w:rFonts w:asciiTheme="majorBidi" w:eastAsia="Times New Roman" w:hAnsiTheme="majorBidi" w:cstheme="majorBidi"/>
          <w:b/>
          <w:bCs/>
          <w:sz w:val="24"/>
          <w:szCs w:val="24"/>
          <w:lang w:eastAsia="zh-CN" w:bidi="ar-EG"/>
        </w:rPr>
        <w:t xml:space="preserve"> </w:t>
      </w:r>
      <w:r w:rsidR="00501872">
        <w:rPr>
          <w:rFonts w:asciiTheme="majorBidi" w:eastAsia="Times New Roman" w:hAnsiTheme="majorBidi" w:cstheme="majorBidi"/>
          <w:b/>
          <w:bCs/>
          <w:sz w:val="24"/>
          <w:szCs w:val="24"/>
          <w:lang w:eastAsia="zh-CN" w:bidi="ar-EG"/>
        </w:rPr>
        <w:t>(</w:t>
      </w:r>
      <w:r w:rsidR="003A01E2">
        <w:rPr>
          <w:rFonts w:asciiTheme="majorBidi" w:eastAsia="Times New Roman" w:hAnsiTheme="majorBidi" w:cstheme="majorBidi"/>
          <w:b/>
          <w:bCs/>
          <w:sz w:val="24"/>
          <w:szCs w:val="24"/>
          <w:lang w:eastAsia="zh-CN" w:bidi="ar-EG"/>
        </w:rPr>
        <w:t>display</w:t>
      </w:r>
      <w:r w:rsidR="00501872">
        <w:rPr>
          <w:rFonts w:asciiTheme="majorBidi" w:eastAsia="Times New Roman" w:hAnsiTheme="majorBidi" w:cstheme="majorBidi"/>
          <w:b/>
          <w:bCs/>
          <w:sz w:val="24"/>
          <w:szCs w:val="24"/>
          <w:lang w:eastAsia="zh-CN" w:bidi="ar-EG"/>
        </w:rPr>
        <w:t>ed</w:t>
      </w:r>
      <w:r>
        <w:rPr>
          <w:rFonts w:asciiTheme="majorBidi" w:eastAsia="Times New Roman" w:hAnsiTheme="majorBidi" w:cstheme="majorBidi"/>
          <w:b/>
          <w:bCs/>
          <w:sz w:val="24"/>
          <w:szCs w:val="24"/>
          <w:lang w:eastAsia="zh-CN" w:bidi="ar-EG"/>
        </w:rPr>
        <w:t xml:space="preserve"> from left to right</w:t>
      </w:r>
      <w:bookmarkStart w:id="50" w:name="_Hlk4792166"/>
      <w:r w:rsidR="00501872">
        <w:rPr>
          <w:rFonts w:asciiTheme="majorBidi" w:eastAsia="Times New Roman" w:hAnsiTheme="majorBidi" w:cstheme="majorBidi"/>
          <w:b/>
          <w:bCs/>
          <w:sz w:val="24"/>
          <w:szCs w:val="24"/>
          <w:lang w:eastAsia="zh-CN" w:bidi="ar-EG"/>
        </w:rPr>
        <w:t>)</w:t>
      </w:r>
    </w:p>
    <w:p w14:paraId="00D6B991" w14:textId="7919C630" w:rsidR="00876FB4" w:rsidRDefault="00876FB4" w:rsidP="00C95A7C">
      <w:pPr>
        <w:shd w:val="clear" w:color="auto" w:fill="FFFFFF"/>
        <w:bidi w:val="0"/>
        <w:spacing w:after="0" w:line="240" w:lineRule="auto"/>
        <w:contextualSpacing/>
        <w:jc w:val="both"/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</w:pPr>
      <w:r>
        <w:rPr>
          <w:rFonts w:asciiTheme="majorBidi" w:eastAsia="Times New Roman" w:hAnsiTheme="majorBidi" w:cstheme="majorBidi"/>
          <w:b/>
          <w:bCs/>
          <w:sz w:val="24"/>
          <w:szCs w:val="24"/>
          <w:lang w:eastAsia="zh-CN" w:bidi="ar-EG"/>
        </w:rPr>
        <w:lastRenderedPageBreak/>
        <w:t xml:space="preserve"> </w:t>
      </w:r>
      <w:bookmarkStart w:id="51" w:name="OLE_LINK28"/>
      <w:r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>Quantitative measurements</w:t>
      </w:r>
      <w:r w:rsidR="00862B8D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 xml:space="preserve"> </w:t>
      </w:r>
      <w:r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 xml:space="preserve">require to relate the scatter-free image intensities; </w:t>
      </w:r>
      <w:bookmarkStart w:id="52" w:name="OLE_LINK108"/>
      <w:r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 xml:space="preserve">i.e., </w:t>
      </w:r>
      <w:bookmarkEnd w:id="52"/>
      <w:r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>gray values; to the actual oil values.</w:t>
      </w:r>
      <w:r w:rsidR="00F67C26" w:rsidRPr="00B611F1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 xml:space="preserve"> </w:t>
      </w:r>
      <w:bookmarkStart w:id="53" w:name="OLE_LINK11"/>
      <w:r w:rsidR="00F67C26" w:rsidRPr="00B611F1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>High frequenc</w:t>
      </w:r>
      <w:r w:rsidR="00B611F1" w:rsidRPr="00B611F1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 xml:space="preserve">ies indicate </w:t>
      </w:r>
      <w:r w:rsidR="00F67C26" w:rsidRPr="00B611F1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>high specific gray level values</w:t>
      </w:r>
      <w:r w:rsidR="00B611F1" w:rsidRPr="00B611F1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>.</w:t>
      </w:r>
      <w:r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 xml:space="preserve"> </w:t>
      </w:r>
      <w:bookmarkStart w:id="54" w:name="_Hlk23160379"/>
      <w:r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>Increasing the amount of oil (</w:t>
      </w:r>
      <w:r w:rsidR="003A01E2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 xml:space="preserve">from </w:t>
      </w:r>
      <w:r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>200</w:t>
      </w:r>
      <w:r w:rsidR="003A01E2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 xml:space="preserve"> to </w:t>
      </w:r>
      <w:r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>600</w:t>
      </w:r>
      <w:r w:rsidR="003A01E2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 xml:space="preserve"> mg</w:t>
      </w:r>
      <w:r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 xml:space="preserve">) </w:t>
      </w:r>
      <w:r w:rsidR="00303F8F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>will be reflected by</w:t>
      </w:r>
      <w:r w:rsidR="00B611F1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 xml:space="preserve"> increasing</w:t>
      </w:r>
      <w:r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 xml:space="preserve"> of </w:t>
      </w:r>
      <w:r w:rsidR="008967A9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 xml:space="preserve">a </w:t>
      </w:r>
      <w:r w:rsidR="00303F8F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>high-frequency pixel</w:t>
      </w:r>
      <w:r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 xml:space="preserve"> due to the proportionality between the gray values and the neutron flux</w:t>
      </w:r>
      <w:bookmarkEnd w:id="54"/>
      <w:r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 xml:space="preserve">. To </w:t>
      </w:r>
      <w:r w:rsidR="00303F8F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>get</w:t>
      </w:r>
      <w:r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 xml:space="preserve"> </w:t>
      </w:r>
      <w:r w:rsidR="00B611F1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 xml:space="preserve">the highest </w:t>
      </w:r>
      <w:r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 xml:space="preserve">frequency </w:t>
      </w:r>
      <w:r w:rsidR="00303F8F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>values</w:t>
      </w:r>
      <w:r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 xml:space="preserve"> in each class occurs in the data set</w:t>
      </w:r>
      <w:r w:rsidRPr="006B7A76">
        <w:rPr>
          <w:rFonts w:asciiTheme="majorBidi" w:hAnsiTheme="majorBidi" w:cstheme="majorBidi"/>
          <w:sz w:val="24"/>
          <w:szCs w:val="24"/>
        </w:rPr>
        <w:t>, a histogram was plotted for all resultant scatter</w:t>
      </w:r>
      <w:r w:rsidR="00303F8F">
        <w:rPr>
          <w:rFonts w:asciiTheme="majorBidi" w:hAnsiTheme="majorBidi" w:cstheme="majorBidi"/>
          <w:sz w:val="24"/>
          <w:szCs w:val="24"/>
        </w:rPr>
        <w:t>-</w:t>
      </w:r>
      <w:r w:rsidRPr="006B7A76">
        <w:rPr>
          <w:rFonts w:asciiTheme="majorBidi" w:hAnsiTheme="majorBidi" w:cstheme="majorBidi"/>
          <w:sz w:val="24"/>
          <w:szCs w:val="24"/>
        </w:rPr>
        <w:t>free image</w:t>
      </w:r>
      <w:r w:rsidR="00303F8F">
        <w:rPr>
          <w:rFonts w:asciiTheme="majorBidi" w:hAnsiTheme="majorBidi" w:cstheme="majorBidi"/>
          <w:sz w:val="24"/>
          <w:szCs w:val="24"/>
        </w:rPr>
        <w:t>s</w:t>
      </w:r>
      <w:r w:rsidRPr="006B7A76">
        <w:rPr>
          <w:rFonts w:asciiTheme="majorBidi" w:hAnsiTheme="majorBidi" w:cstheme="majorBidi"/>
          <w:sz w:val="24"/>
          <w:szCs w:val="24"/>
        </w:rPr>
        <w:t xml:space="preserve"> to represent the frequency correspond</w:t>
      </w:r>
      <w:r w:rsidR="008967A9" w:rsidRPr="006B7A76">
        <w:rPr>
          <w:rFonts w:asciiTheme="majorBidi" w:hAnsiTheme="majorBidi" w:cstheme="majorBidi"/>
          <w:sz w:val="24"/>
          <w:szCs w:val="24"/>
        </w:rPr>
        <w:t>ing</w:t>
      </w:r>
      <w:r w:rsidRPr="006B7A76">
        <w:rPr>
          <w:rFonts w:asciiTheme="majorBidi" w:hAnsiTheme="majorBidi" w:cstheme="majorBidi"/>
          <w:sz w:val="24"/>
          <w:szCs w:val="24"/>
        </w:rPr>
        <w:t xml:space="preserve"> to the oil quantity. Fig</w:t>
      </w:r>
      <w:r w:rsidR="00DF2385" w:rsidRPr="006B7A76">
        <w:rPr>
          <w:rFonts w:asciiTheme="majorBidi" w:hAnsiTheme="majorBidi" w:cstheme="majorBidi"/>
          <w:sz w:val="24"/>
          <w:szCs w:val="24"/>
        </w:rPr>
        <w:t>ure</w:t>
      </w:r>
      <w:r w:rsidR="00A7630F" w:rsidRPr="006B7A76">
        <w:rPr>
          <w:rFonts w:asciiTheme="majorBidi" w:hAnsiTheme="majorBidi" w:cstheme="majorBidi"/>
          <w:sz w:val="24"/>
          <w:szCs w:val="24"/>
        </w:rPr>
        <w:t xml:space="preserve"> </w:t>
      </w:r>
      <w:r w:rsidR="001174DB" w:rsidRPr="006B7A76">
        <w:rPr>
          <w:rFonts w:asciiTheme="majorBidi" w:hAnsiTheme="majorBidi" w:cstheme="majorBidi"/>
          <w:sz w:val="24"/>
          <w:szCs w:val="24"/>
        </w:rPr>
        <w:t>5</w:t>
      </w:r>
      <w:r w:rsidRPr="006B7A76">
        <w:rPr>
          <w:rFonts w:asciiTheme="majorBidi" w:hAnsiTheme="majorBidi" w:cstheme="majorBidi"/>
          <w:sz w:val="24"/>
          <w:szCs w:val="24"/>
        </w:rPr>
        <w:t xml:space="preserve"> shows an example of such histogram of the scattered-free image</w:t>
      </w:r>
      <w:r w:rsidR="00303F8F">
        <w:rPr>
          <w:rFonts w:asciiTheme="majorBidi" w:hAnsiTheme="majorBidi" w:cstheme="majorBidi"/>
          <w:sz w:val="24"/>
          <w:szCs w:val="24"/>
        </w:rPr>
        <w:t xml:space="preserve"> of pottery </w:t>
      </w:r>
      <w:r w:rsidRPr="006B7A76">
        <w:rPr>
          <w:rFonts w:asciiTheme="majorBidi" w:hAnsiTheme="majorBidi" w:cstheme="majorBidi"/>
          <w:sz w:val="24"/>
          <w:szCs w:val="24"/>
        </w:rPr>
        <w:t>with 200 mg oil</w:t>
      </w:r>
      <w:bookmarkStart w:id="55" w:name="OLE_LINK31"/>
      <w:r w:rsidRPr="006B7A76">
        <w:rPr>
          <w:rFonts w:asciiTheme="majorBidi" w:hAnsiTheme="majorBidi" w:cstheme="majorBidi"/>
          <w:sz w:val="24"/>
          <w:szCs w:val="24"/>
        </w:rPr>
        <w:t xml:space="preserve">. </w:t>
      </w:r>
      <w:r w:rsidR="00915F23" w:rsidRPr="006B7A76">
        <w:rPr>
          <w:rFonts w:asciiTheme="majorBidi" w:hAnsiTheme="majorBidi" w:cstheme="majorBidi"/>
          <w:sz w:val="24"/>
          <w:szCs w:val="24"/>
        </w:rPr>
        <w:t xml:space="preserve"> </w:t>
      </w:r>
      <w:r w:rsidR="00303F8F">
        <w:rPr>
          <w:rFonts w:asciiTheme="majorBidi" w:hAnsiTheme="majorBidi" w:cstheme="majorBidi"/>
          <w:sz w:val="24"/>
          <w:szCs w:val="24"/>
        </w:rPr>
        <w:t>It clear f</w:t>
      </w:r>
      <w:r w:rsidRPr="006B7A76">
        <w:rPr>
          <w:rFonts w:asciiTheme="majorBidi" w:hAnsiTheme="majorBidi" w:cstheme="majorBidi"/>
          <w:sz w:val="24"/>
          <w:szCs w:val="24"/>
        </w:rPr>
        <w:t>rom the histogram</w:t>
      </w:r>
      <w:r w:rsidR="00C22A21" w:rsidRPr="006B7A76">
        <w:rPr>
          <w:rFonts w:asciiTheme="majorBidi" w:hAnsiTheme="majorBidi" w:cstheme="majorBidi"/>
          <w:sz w:val="24"/>
          <w:szCs w:val="24"/>
        </w:rPr>
        <w:t>,</w:t>
      </w:r>
      <w:r w:rsidRPr="006B7A76">
        <w:rPr>
          <w:rFonts w:asciiTheme="majorBidi" w:hAnsiTheme="majorBidi" w:cstheme="majorBidi"/>
          <w:sz w:val="24"/>
          <w:szCs w:val="24"/>
        </w:rPr>
        <w:t xml:space="preserve"> the </w:t>
      </w:r>
      <w:r w:rsidR="00C22A21" w:rsidRPr="006B7A76">
        <w:rPr>
          <w:rFonts w:asciiTheme="majorBidi" w:hAnsiTheme="majorBidi" w:cstheme="majorBidi"/>
          <w:sz w:val="24"/>
          <w:szCs w:val="24"/>
        </w:rPr>
        <w:t xml:space="preserve">intensity of the </w:t>
      </w:r>
      <w:r w:rsidRPr="006B7A76">
        <w:rPr>
          <w:rFonts w:asciiTheme="majorBidi" w:hAnsiTheme="majorBidi" w:cstheme="majorBidi"/>
          <w:sz w:val="24"/>
          <w:szCs w:val="24"/>
        </w:rPr>
        <w:t>pixels</w:t>
      </w:r>
      <w:r w:rsidR="00862B8D" w:rsidRPr="006B7A76">
        <w:rPr>
          <w:rFonts w:asciiTheme="majorBidi" w:hAnsiTheme="majorBidi" w:cstheme="majorBidi"/>
          <w:sz w:val="24"/>
          <w:szCs w:val="24"/>
        </w:rPr>
        <w:t xml:space="preserve"> </w:t>
      </w:r>
      <w:r w:rsidRPr="006B7A76">
        <w:rPr>
          <w:rFonts w:asciiTheme="majorBidi" w:hAnsiTheme="majorBidi" w:cstheme="majorBidi"/>
          <w:sz w:val="24"/>
          <w:szCs w:val="24"/>
        </w:rPr>
        <w:t xml:space="preserve">with the </w:t>
      </w:r>
      <w:r w:rsidR="00862B8D" w:rsidRPr="006B7A76">
        <w:rPr>
          <w:rFonts w:asciiTheme="majorBidi" w:hAnsiTheme="majorBidi" w:cstheme="majorBidi"/>
          <w:sz w:val="24"/>
          <w:szCs w:val="24"/>
        </w:rPr>
        <w:t xml:space="preserve">gray level </w:t>
      </w:r>
      <w:r w:rsidRPr="006B7A76">
        <w:rPr>
          <w:rFonts w:asciiTheme="majorBidi" w:hAnsiTheme="majorBidi" w:cstheme="majorBidi"/>
          <w:sz w:val="24"/>
          <w:szCs w:val="24"/>
        </w:rPr>
        <w:t>value 3</w:t>
      </w:r>
      <w:r w:rsidR="00862B8D" w:rsidRPr="006B7A76">
        <w:rPr>
          <w:rFonts w:asciiTheme="majorBidi" w:hAnsiTheme="majorBidi" w:cstheme="majorBidi"/>
          <w:sz w:val="24"/>
          <w:szCs w:val="24"/>
        </w:rPr>
        <w:t>4</w:t>
      </w:r>
      <w:r w:rsidRPr="006B7A76">
        <w:rPr>
          <w:rFonts w:asciiTheme="majorBidi" w:hAnsiTheme="majorBidi" w:cstheme="majorBidi"/>
          <w:sz w:val="24"/>
          <w:szCs w:val="24"/>
        </w:rPr>
        <w:t xml:space="preserve"> represent</w:t>
      </w:r>
      <w:r w:rsidR="00915F23" w:rsidRPr="006B7A76">
        <w:rPr>
          <w:rFonts w:asciiTheme="majorBidi" w:hAnsiTheme="majorBidi" w:cstheme="majorBidi"/>
          <w:sz w:val="24"/>
          <w:szCs w:val="24"/>
        </w:rPr>
        <w:t>s</w:t>
      </w:r>
      <w:r w:rsidRPr="006B7A76">
        <w:rPr>
          <w:rFonts w:asciiTheme="majorBidi" w:hAnsiTheme="majorBidi" w:cstheme="majorBidi"/>
          <w:sz w:val="24"/>
          <w:szCs w:val="24"/>
        </w:rPr>
        <w:t xml:space="preserve"> the highest</w:t>
      </w:r>
      <w:r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 xml:space="preserve"> </w:t>
      </w:r>
      <w:r w:rsidR="00862B8D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 xml:space="preserve">intensity </w:t>
      </w:r>
      <w:r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>frequency (</w:t>
      </w:r>
      <w:r w:rsidR="00303F8F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>i.e.,</w:t>
      </w:r>
      <w:r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 xml:space="preserve">3325), thus, the calibration factor is (200/3325) mg oil/intensity </w:t>
      </w:r>
      <w:r w:rsidR="005B2A42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>frequency.</w:t>
      </w:r>
      <w:r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 xml:space="preserve"> </w:t>
      </w:r>
    </w:p>
    <w:bookmarkEnd w:id="51"/>
    <w:bookmarkEnd w:id="53"/>
    <w:bookmarkEnd w:id="55"/>
    <w:p w14:paraId="4A1D54F1" w14:textId="557C712D" w:rsidR="00876FB4" w:rsidRDefault="00A7630F" w:rsidP="00C95A7C">
      <w:pPr>
        <w:shd w:val="clear" w:color="auto" w:fill="FFFFFF"/>
        <w:bidi w:val="0"/>
        <w:spacing w:after="0" w:line="240" w:lineRule="auto"/>
        <w:contextualSpacing/>
        <w:jc w:val="center"/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</w:pPr>
      <w:r w:rsidRPr="00A7630F">
        <w:rPr>
          <w:rFonts w:asciiTheme="majorBidi" w:eastAsia="Times New Roman" w:hAnsiTheme="majorBidi" w:cstheme="majorBidi"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559FA4D" wp14:editId="2756FA38">
                <wp:simplePos x="0" y="0"/>
                <wp:positionH relativeFrom="column">
                  <wp:posOffset>2446020</wp:posOffset>
                </wp:positionH>
                <wp:positionV relativeFrom="paragraph">
                  <wp:posOffset>152400</wp:posOffset>
                </wp:positionV>
                <wp:extent cx="236220" cy="251460"/>
                <wp:effectExtent l="0" t="0" r="0" b="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220" cy="251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6BE2CF" w14:textId="27E081BE" w:rsidR="00930E9B" w:rsidRDefault="00930E9B" w:rsidP="00A7630F">
                            <w: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59FA4D" id="_x0000_s1029" type="#_x0000_t202" style="position:absolute;left:0;text-align:left;margin-left:192.6pt;margin-top:12pt;width:18.6pt;height:19.8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" stroked="f">
                <v:textbox>
                  <w:txbxContent>
                    <w:p w14:paraId="066BE2CF" w14:textId="27E081BE" w:rsidR="00930E9B" w:rsidRDefault="00930E9B" w:rsidP="00A7630F">
                      <w: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Pr="00A7630F">
        <w:rPr>
          <w:rFonts w:asciiTheme="majorBidi" w:eastAsia="Times New Roman" w:hAnsiTheme="majorBidi" w:cstheme="majorBidi"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328DEAA" wp14:editId="595B331D">
                <wp:simplePos x="0" y="0"/>
                <wp:positionH relativeFrom="column">
                  <wp:posOffset>5265420</wp:posOffset>
                </wp:positionH>
                <wp:positionV relativeFrom="paragraph">
                  <wp:posOffset>320040</wp:posOffset>
                </wp:positionV>
                <wp:extent cx="236220" cy="25146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220" cy="251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EC2B50" w14:textId="6A93D5A9" w:rsidR="00930E9B" w:rsidRDefault="00930E9B">
                            <w: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28DEAA" id="_x0000_s1030" type="#_x0000_t202" style="position:absolute;left:0;text-align:left;margin-left:414.6pt;margin-top:25.2pt;width:18.6pt;height:19.8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" stroked="f">
                <v:textbox>
                  <w:txbxContent>
                    <w:p w14:paraId="36EC2B50" w14:textId="6A93D5A9" w:rsidR="00930E9B" w:rsidRDefault="00930E9B">
                      <w: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876FB4">
        <w:rPr>
          <w:rFonts w:asciiTheme="majorBidi" w:eastAsia="Times New Roman" w:hAnsiTheme="majorBidi" w:cstheme="majorBidi"/>
          <w:noProof/>
          <w:color w:val="000000" w:themeColor="text1"/>
          <w:sz w:val="24"/>
          <w:szCs w:val="24"/>
        </w:rPr>
        <w:drawing>
          <wp:inline distT="0" distB="0" distL="0" distR="0" wp14:anchorId="646261D6" wp14:editId="5C0A9189">
            <wp:extent cx="5275385" cy="2851300"/>
            <wp:effectExtent l="0" t="0" r="190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9" t="3606" r="8171" b="41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5098" cy="28997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A9E1C2" w14:textId="1C9F2676" w:rsidR="00876FB4" w:rsidRPr="00930E9B" w:rsidRDefault="00876FB4" w:rsidP="00837CFD">
      <w:pPr>
        <w:bidi w:val="0"/>
        <w:spacing w:before="100" w:beforeAutospacing="1" w:after="100" w:afterAutospacing="1"/>
        <w:jc w:val="both"/>
        <w:rPr>
          <w:rFonts w:asciiTheme="majorBidi" w:eastAsia="Times New Roman" w:hAnsiTheme="majorBidi" w:cstheme="majorBidi"/>
          <w:b/>
          <w:bCs/>
          <w:sz w:val="24"/>
          <w:szCs w:val="24"/>
          <w:lang w:eastAsia="zh-CN" w:bidi="ar-EG"/>
        </w:rPr>
      </w:pPr>
      <w:bookmarkStart w:id="56" w:name="_Hlk4793355"/>
      <w:bookmarkEnd w:id="50"/>
      <w:r>
        <w:rPr>
          <w:rFonts w:asciiTheme="majorBidi" w:eastAsia="Times New Roman" w:hAnsiTheme="majorBidi" w:cstheme="majorBidi"/>
          <w:b/>
          <w:bCs/>
          <w:sz w:val="24"/>
          <w:szCs w:val="24"/>
          <w:lang w:eastAsia="zh-CN" w:bidi="ar-EG"/>
        </w:rPr>
        <w:t>Fig</w:t>
      </w:r>
      <w:r w:rsidR="00A7630F">
        <w:rPr>
          <w:rFonts w:asciiTheme="majorBidi" w:eastAsia="Times New Roman" w:hAnsiTheme="majorBidi" w:cstheme="majorBidi"/>
          <w:b/>
          <w:bCs/>
          <w:sz w:val="24"/>
          <w:szCs w:val="24"/>
          <w:lang w:eastAsia="zh-CN" w:bidi="ar-EG"/>
        </w:rPr>
        <w:t>ure 5:(a) Scatter</w:t>
      </w:r>
      <w:r>
        <w:rPr>
          <w:rFonts w:asciiTheme="majorBidi" w:eastAsia="Times New Roman" w:hAnsiTheme="majorBidi" w:cstheme="majorBidi"/>
          <w:b/>
          <w:bCs/>
          <w:sz w:val="24"/>
          <w:szCs w:val="24"/>
          <w:lang w:eastAsia="zh-CN" w:bidi="ar-EG"/>
        </w:rPr>
        <w:t xml:space="preserve">-free image of the 200 mg </w:t>
      </w:r>
      <w:r w:rsidR="00A7630F">
        <w:rPr>
          <w:rFonts w:asciiTheme="majorBidi" w:eastAsia="Times New Roman" w:hAnsiTheme="majorBidi" w:cstheme="majorBidi"/>
          <w:b/>
          <w:bCs/>
          <w:sz w:val="24"/>
          <w:szCs w:val="24"/>
          <w:lang w:eastAsia="zh-CN" w:bidi="ar-EG"/>
        </w:rPr>
        <w:t xml:space="preserve">oil in </w:t>
      </w:r>
      <w:r>
        <w:rPr>
          <w:rFonts w:asciiTheme="majorBidi" w:eastAsia="Times New Roman" w:hAnsiTheme="majorBidi" w:cstheme="majorBidi"/>
          <w:b/>
          <w:bCs/>
          <w:sz w:val="24"/>
          <w:szCs w:val="24"/>
          <w:lang w:eastAsia="zh-CN" w:bidi="ar-EG"/>
        </w:rPr>
        <w:t xml:space="preserve">a pottery </w:t>
      </w:r>
      <w:r w:rsidR="00A7630F">
        <w:rPr>
          <w:rFonts w:asciiTheme="majorBidi" w:eastAsia="Times New Roman" w:hAnsiTheme="majorBidi" w:cstheme="majorBidi"/>
          <w:b/>
          <w:bCs/>
          <w:sz w:val="24"/>
          <w:szCs w:val="24"/>
          <w:lang w:eastAsia="zh-CN" w:bidi="ar-EG"/>
        </w:rPr>
        <w:t xml:space="preserve">sample. (b) </w:t>
      </w:r>
      <w:r>
        <w:rPr>
          <w:rFonts w:asciiTheme="majorBidi" w:eastAsia="Times New Roman" w:hAnsiTheme="majorBidi" w:cstheme="majorBidi"/>
          <w:b/>
          <w:bCs/>
          <w:sz w:val="24"/>
          <w:szCs w:val="24"/>
          <w:lang w:eastAsia="zh-CN" w:bidi="ar-EG"/>
        </w:rPr>
        <w:t xml:space="preserve"> its corresponding histogram </w:t>
      </w:r>
      <w:r w:rsidR="002D1CA1">
        <w:rPr>
          <w:rFonts w:asciiTheme="majorBidi" w:eastAsia="Times New Roman" w:hAnsiTheme="majorBidi" w:cstheme="majorBidi"/>
          <w:b/>
          <w:bCs/>
          <w:sz w:val="24"/>
          <w:szCs w:val="24"/>
          <w:lang w:eastAsia="zh-CN" w:bidi="ar-EG"/>
        </w:rPr>
        <w:t>t</w:t>
      </w:r>
      <w:r>
        <w:rPr>
          <w:rFonts w:asciiTheme="majorBidi" w:eastAsia="Times New Roman" w:hAnsiTheme="majorBidi" w:cstheme="majorBidi"/>
          <w:b/>
          <w:bCs/>
          <w:sz w:val="24"/>
          <w:szCs w:val="24"/>
          <w:lang w:eastAsia="zh-CN" w:bidi="ar-EG"/>
        </w:rPr>
        <w:t xml:space="preserve">he highest histogram value </w:t>
      </w:r>
      <w:r w:rsidRPr="00930E9B">
        <w:rPr>
          <w:rFonts w:asciiTheme="majorBidi" w:eastAsia="Times New Roman" w:hAnsiTheme="majorBidi" w:cstheme="majorBidi"/>
          <w:b/>
          <w:bCs/>
          <w:sz w:val="24"/>
          <w:szCs w:val="24"/>
          <w:lang w:eastAsia="zh-CN" w:bidi="ar-EG"/>
        </w:rPr>
        <w:t>corresponds to a frequency of 3325.</w:t>
      </w:r>
    </w:p>
    <w:p w14:paraId="209F8D8F" w14:textId="5AF03599" w:rsidR="00B82036" w:rsidRPr="006B7A76" w:rsidRDefault="00DD27F9" w:rsidP="00B82036">
      <w:pPr>
        <w:pStyle w:val="gmail-msonormal"/>
        <w:spacing w:after="0" w:afterAutospacing="0"/>
        <w:jc w:val="both"/>
        <w:rPr>
          <w:rFonts w:asciiTheme="majorBidi" w:eastAsiaTheme="minorHAnsi" w:hAnsiTheme="majorBidi" w:cstheme="majorBidi"/>
        </w:rPr>
      </w:pPr>
      <w:bookmarkStart w:id="57" w:name="OLE_LINK30"/>
      <w:r w:rsidRPr="006B7A76">
        <w:rPr>
          <w:rFonts w:asciiTheme="majorBidi" w:eastAsiaTheme="minorHAnsi" w:hAnsiTheme="majorBidi" w:cstheme="majorBidi"/>
        </w:rPr>
        <w:t>Table</w:t>
      </w:r>
      <w:r w:rsidR="00DF2385" w:rsidRPr="006B7A76">
        <w:rPr>
          <w:rFonts w:asciiTheme="majorBidi" w:eastAsiaTheme="minorHAnsi" w:hAnsiTheme="majorBidi" w:cstheme="majorBidi"/>
        </w:rPr>
        <w:t xml:space="preserve"> 2</w:t>
      </w:r>
      <w:r w:rsidRPr="006B7A76">
        <w:rPr>
          <w:rFonts w:asciiTheme="majorBidi" w:eastAsiaTheme="minorHAnsi" w:hAnsiTheme="majorBidi" w:cstheme="majorBidi"/>
        </w:rPr>
        <w:t xml:space="preserve"> </w:t>
      </w:r>
      <w:r w:rsidR="00303F8F" w:rsidRPr="006B7A76">
        <w:rPr>
          <w:rFonts w:asciiTheme="majorBidi" w:eastAsiaTheme="minorHAnsi" w:hAnsiTheme="majorBidi" w:cstheme="majorBidi"/>
        </w:rPr>
        <w:t>show</w:t>
      </w:r>
      <w:r w:rsidR="00303F8F">
        <w:rPr>
          <w:rFonts w:asciiTheme="majorBidi" w:eastAsiaTheme="minorHAnsi" w:hAnsiTheme="majorBidi" w:cstheme="majorBidi"/>
        </w:rPr>
        <w:t>s</w:t>
      </w:r>
      <w:r w:rsidRPr="006B7A76">
        <w:rPr>
          <w:rFonts w:asciiTheme="majorBidi" w:eastAsiaTheme="minorHAnsi" w:hAnsiTheme="majorBidi" w:cstheme="majorBidi"/>
        </w:rPr>
        <w:t xml:space="preserve"> the measured oil values with corresponding histogram peaks for the five scatter</w:t>
      </w:r>
      <w:r w:rsidR="00303F8F">
        <w:rPr>
          <w:rFonts w:asciiTheme="majorBidi" w:eastAsiaTheme="minorHAnsi" w:hAnsiTheme="majorBidi" w:cstheme="majorBidi"/>
        </w:rPr>
        <w:t>-free</w:t>
      </w:r>
      <w:r w:rsidRPr="006B7A76">
        <w:rPr>
          <w:rFonts w:asciiTheme="majorBidi" w:eastAsiaTheme="minorHAnsi" w:hAnsiTheme="majorBidi" w:cstheme="majorBidi"/>
        </w:rPr>
        <w:t xml:space="preserve"> images of the test samples. </w:t>
      </w:r>
      <w:bookmarkStart w:id="58" w:name="_Hlk23160542"/>
      <w:r w:rsidR="00303F8F">
        <w:rPr>
          <w:rFonts w:asciiTheme="majorBidi" w:eastAsiaTheme="minorHAnsi" w:hAnsiTheme="majorBidi" w:cstheme="majorBidi"/>
        </w:rPr>
        <w:t>Based on this table, a</w:t>
      </w:r>
      <w:r w:rsidR="00B82036" w:rsidRPr="006B7A76">
        <w:rPr>
          <w:rFonts w:asciiTheme="majorBidi" w:eastAsiaTheme="minorHAnsi" w:hAnsiTheme="majorBidi" w:cstheme="majorBidi"/>
        </w:rPr>
        <w:t xml:space="preserve"> reference</w:t>
      </w:r>
      <w:r w:rsidR="00303F8F">
        <w:rPr>
          <w:rFonts w:asciiTheme="majorBidi" w:eastAsiaTheme="minorHAnsi" w:hAnsiTheme="majorBidi" w:cstheme="majorBidi"/>
        </w:rPr>
        <w:t xml:space="preserve"> calibration </w:t>
      </w:r>
      <w:r w:rsidR="00303F8F" w:rsidRPr="006B7A76">
        <w:rPr>
          <w:rFonts w:asciiTheme="majorBidi" w:eastAsiaTheme="minorHAnsi" w:hAnsiTheme="majorBidi" w:cstheme="majorBidi"/>
        </w:rPr>
        <w:t>curve</w:t>
      </w:r>
      <w:r w:rsidR="00B82036" w:rsidRPr="006B7A76">
        <w:rPr>
          <w:rFonts w:asciiTheme="majorBidi" w:eastAsiaTheme="minorHAnsi" w:hAnsiTheme="majorBidi" w:cstheme="majorBidi"/>
        </w:rPr>
        <w:t xml:space="preserve"> is </w:t>
      </w:r>
      <w:r w:rsidR="00303F8F">
        <w:rPr>
          <w:rFonts w:asciiTheme="majorBidi" w:eastAsiaTheme="minorHAnsi" w:hAnsiTheme="majorBidi" w:cstheme="majorBidi"/>
        </w:rPr>
        <w:t>developed to relate the oil values vs. The peak frequency</w:t>
      </w:r>
      <w:bookmarkStart w:id="59" w:name="OLE_LINK49"/>
      <w:bookmarkStart w:id="60" w:name="OLE_LINK51"/>
      <w:r w:rsidR="00C05AB9">
        <w:rPr>
          <w:rFonts w:asciiTheme="majorBidi" w:eastAsiaTheme="minorHAnsi" w:hAnsiTheme="majorBidi" w:cstheme="majorBidi"/>
        </w:rPr>
        <w:t>.</w:t>
      </w:r>
      <w:r w:rsidR="00B82036" w:rsidRPr="006B7A76">
        <w:rPr>
          <w:rFonts w:asciiTheme="majorBidi" w:eastAsiaTheme="minorHAnsi" w:hAnsiTheme="majorBidi" w:cstheme="majorBidi"/>
        </w:rPr>
        <w:t xml:space="preserve"> The best-fitting curve </w:t>
      </w:r>
      <w:r w:rsidR="00C05AB9">
        <w:rPr>
          <w:rFonts w:asciiTheme="majorBidi" w:eastAsiaTheme="minorHAnsi" w:hAnsiTheme="majorBidi" w:cstheme="majorBidi"/>
        </w:rPr>
        <w:t xml:space="preserve">was </w:t>
      </w:r>
      <w:r w:rsidR="00930E9B">
        <w:rPr>
          <w:rFonts w:asciiTheme="majorBidi" w:eastAsiaTheme="minorHAnsi" w:hAnsiTheme="majorBidi" w:cstheme="majorBidi"/>
        </w:rPr>
        <w:t>fitted</w:t>
      </w:r>
      <w:r w:rsidR="00C05AB9">
        <w:rPr>
          <w:rFonts w:asciiTheme="majorBidi" w:eastAsiaTheme="minorHAnsi" w:hAnsiTheme="majorBidi" w:cstheme="majorBidi"/>
        </w:rPr>
        <w:t xml:space="preserve"> to a</w:t>
      </w:r>
      <w:r w:rsidR="00B82036" w:rsidRPr="006B7A76">
        <w:rPr>
          <w:rFonts w:asciiTheme="majorBidi" w:eastAsiaTheme="minorHAnsi" w:hAnsiTheme="majorBidi" w:cstheme="majorBidi"/>
        </w:rPr>
        <w:t xml:space="preserve"> binominal equation </w:t>
      </w:r>
      <w:r w:rsidR="00C05AB9">
        <w:rPr>
          <w:rFonts w:asciiTheme="majorBidi" w:eastAsiaTheme="minorHAnsi" w:hAnsiTheme="majorBidi" w:cstheme="majorBidi"/>
        </w:rPr>
        <w:t>(4)</w:t>
      </w:r>
      <w:r w:rsidR="00B82036" w:rsidRPr="006B7A76">
        <w:rPr>
          <w:rFonts w:asciiTheme="majorBidi" w:eastAsiaTheme="minorHAnsi" w:hAnsiTheme="majorBidi" w:cstheme="majorBidi"/>
        </w:rPr>
        <w:t xml:space="preserve"> with an error of less than 5%</w:t>
      </w:r>
      <w:r w:rsidR="00850071" w:rsidRPr="006B7A76">
        <w:rPr>
          <w:rFonts w:asciiTheme="majorBidi" w:eastAsiaTheme="minorHAnsi" w:hAnsiTheme="majorBidi" w:cstheme="majorBidi"/>
        </w:rPr>
        <w:t xml:space="preserve"> </w:t>
      </w:r>
      <w:r w:rsidR="00B82036" w:rsidRPr="006B7A76">
        <w:rPr>
          <w:rFonts w:asciiTheme="majorBidi" w:eastAsiaTheme="minorHAnsi" w:hAnsiTheme="majorBidi" w:cstheme="majorBidi"/>
        </w:rPr>
        <w:t>as shown in fig</w:t>
      </w:r>
      <w:r w:rsidR="00915F23" w:rsidRPr="006B7A76">
        <w:rPr>
          <w:rFonts w:asciiTheme="majorBidi" w:eastAsiaTheme="minorHAnsi" w:hAnsiTheme="majorBidi" w:cstheme="majorBidi"/>
        </w:rPr>
        <w:t xml:space="preserve">ure </w:t>
      </w:r>
      <w:r w:rsidR="00B82036" w:rsidRPr="006B7A76">
        <w:rPr>
          <w:rFonts w:asciiTheme="majorBidi" w:eastAsiaTheme="minorHAnsi" w:hAnsiTheme="majorBidi" w:cstheme="majorBidi"/>
        </w:rPr>
        <w:t>6</w:t>
      </w:r>
      <w:bookmarkEnd w:id="59"/>
      <w:bookmarkEnd w:id="60"/>
      <w:r w:rsidR="00B82036" w:rsidRPr="006B7A76">
        <w:rPr>
          <w:rFonts w:asciiTheme="majorBidi" w:eastAsiaTheme="minorHAnsi" w:hAnsiTheme="majorBidi" w:cstheme="majorBidi"/>
        </w:rPr>
        <w:t>.</w:t>
      </w:r>
    </w:p>
    <w:bookmarkEnd w:id="57"/>
    <w:p w14:paraId="647B899D" w14:textId="175B6654" w:rsidR="005B2A42" w:rsidRDefault="00DD27F9" w:rsidP="00B82036">
      <w:pPr>
        <w:shd w:val="clear" w:color="auto" w:fill="FFFFFF"/>
        <w:bidi w:val="0"/>
        <w:spacing w:after="0" w:line="240" w:lineRule="auto"/>
        <w:contextualSpacing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</w:t>
      </w:r>
    </w:p>
    <w:p w14:paraId="746BC62C" w14:textId="7C0E637D" w:rsidR="00DD27F9" w:rsidRPr="00456D40" w:rsidRDefault="005B2A42" w:rsidP="00DD27F9">
      <w:pPr>
        <w:shd w:val="clear" w:color="auto" w:fill="FFFFFF"/>
        <w:bidi w:val="0"/>
        <w:spacing w:after="0" w:line="240" w:lineRule="auto"/>
        <w:contextualSpacing/>
        <w:jc w:val="both"/>
        <w:rPr>
          <w:rFonts w:asciiTheme="majorBidi" w:eastAsiaTheme="minorEastAsia" w:hAnsiTheme="majorBidi" w:cstheme="majorBidi"/>
          <w:sz w:val="24"/>
          <w:szCs w:val="24"/>
        </w:rPr>
      </w:pPr>
      <m:oMathPara>
        <m:oMath>
          <m:r>
            <w:rPr>
              <w:rFonts w:ascii="Cambria Math" w:hAnsi="Cambria Math" w:cstheme="majorBidi"/>
              <w:sz w:val="24"/>
              <w:szCs w:val="24"/>
            </w:rPr>
            <m:t>y=0.0362</m:t>
          </m:r>
          <m:sSup>
            <m:sSupPr>
              <m:ctrlPr>
                <w:rPr>
                  <w:rFonts w:ascii="Cambria Math" w:hAnsi="Cambria Math" w:cstheme="majorBidi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 w:cstheme="majorBidi"/>
                  <w:sz w:val="24"/>
                  <w:szCs w:val="24"/>
                </w:rPr>
                <m:t>x</m:t>
              </m:r>
            </m:e>
            <m:sup>
              <m:r>
                <w:rPr>
                  <w:rFonts w:ascii="Cambria Math" w:hAnsi="Cambria Math" w:cstheme="majorBidi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hAnsi="Cambria Math" w:cstheme="majorBidi"/>
              <w:sz w:val="24"/>
              <w:szCs w:val="24"/>
            </w:rPr>
            <m:t>-18.631x+5648.8                        (4)</m:t>
          </m:r>
        </m:oMath>
      </m:oMathPara>
    </w:p>
    <w:p w14:paraId="4F0B9A09" w14:textId="77777777" w:rsidR="00456D40" w:rsidRPr="00DD27F9" w:rsidRDefault="00456D40" w:rsidP="00456D40">
      <w:pPr>
        <w:shd w:val="clear" w:color="auto" w:fill="FFFFFF"/>
        <w:bidi w:val="0"/>
        <w:spacing w:after="0" w:line="240" w:lineRule="auto"/>
        <w:contextualSpacing/>
        <w:jc w:val="both"/>
        <w:rPr>
          <w:rFonts w:asciiTheme="majorBidi" w:hAnsiTheme="majorBidi" w:cstheme="majorBidi"/>
          <w:sz w:val="24"/>
          <w:szCs w:val="24"/>
        </w:rPr>
      </w:pPr>
    </w:p>
    <w:bookmarkEnd w:id="56"/>
    <w:bookmarkEnd w:id="58"/>
    <w:p w14:paraId="30469E87" w14:textId="2B927BCF" w:rsidR="00876FB4" w:rsidRDefault="00876FB4" w:rsidP="00456D40">
      <w:pPr>
        <w:autoSpaceDE w:val="0"/>
        <w:autoSpaceDN w:val="0"/>
        <w:adjustRightInd w:val="0"/>
        <w:spacing w:after="0"/>
        <w:jc w:val="center"/>
        <w:rPr>
          <w:rFonts w:asciiTheme="majorBidi" w:eastAsia="Times New Roman" w:hAnsiTheme="majorBidi" w:cstheme="majorBidi"/>
          <w:b/>
          <w:sz w:val="24"/>
          <w:szCs w:val="24"/>
        </w:rPr>
      </w:pPr>
      <w:r>
        <w:rPr>
          <w:rFonts w:asciiTheme="majorBidi" w:eastAsia="Times New Roman" w:hAnsiTheme="majorBidi" w:cstheme="majorBidi"/>
          <w:b/>
          <w:sz w:val="24"/>
          <w:szCs w:val="24"/>
        </w:rPr>
        <w:t>Table</w:t>
      </w:r>
      <w:r w:rsidR="00DF2385">
        <w:rPr>
          <w:rFonts w:asciiTheme="majorBidi" w:eastAsia="Times New Roman" w:hAnsiTheme="majorBidi" w:cstheme="majorBidi"/>
          <w:b/>
          <w:sz w:val="24"/>
          <w:szCs w:val="24"/>
        </w:rPr>
        <w:t xml:space="preserve"> 2:</w:t>
      </w:r>
      <w:r>
        <w:rPr>
          <w:rFonts w:asciiTheme="majorBidi" w:eastAsia="Times New Roman" w:hAnsiTheme="majorBidi" w:cstheme="majorBidi"/>
          <w:b/>
          <w:sz w:val="24"/>
          <w:szCs w:val="24"/>
        </w:rPr>
        <w:t xml:space="preserve"> Exact measured oil values and the corresponding histogram frequencies</w:t>
      </w:r>
    </w:p>
    <w:tbl>
      <w:tblPr>
        <w:tblW w:w="5870" w:type="dxa"/>
        <w:jc w:val="center"/>
        <w:tblBorders>
          <w:top w:val="single" w:sz="4" w:space="0" w:color="auto"/>
          <w:bottom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78"/>
        <w:gridCol w:w="3192"/>
      </w:tblGrid>
      <w:tr w:rsidR="00876FB4" w14:paraId="7AABB4FB" w14:textId="77777777" w:rsidTr="00876FB4">
        <w:trPr>
          <w:trHeight w:val="416"/>
          <w:jc w:val="center"/>
        </w:trPr>
        <w:tc>
          <w:tcPr>
            <w:tcW w:w="2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3C6CB9" w14:textId="77777777" w:rsidR="00876FB4" w:rsidRDefault="00876FB4">
            <w:pPr>
              <w:pStyle w:val="BodyText21"/>
              <w:widowControl/>
              <w:spacing w:line="256" w:lineRule="auto"/>
              <w:jc w:val="center"/>
              <w:rPr>
                <w:rFonts w:asciiTheme="majorBidi" w:hAnsiTheme="majorBidi" w:cstheme="majorBidi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Cs w:val="24"/>
                <w:lang w:val="en-US"/>
              </w:rPr>
              <w:t>Oil measured value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923BA37" w14:textId="77777777" w:rsidR="00876FB4" w:rsidRDefault="00876FB4">
            <w:pPr>
              <w:pStyle w:val="BodyText21"/>
              <w:widowControl/>
              <w:spacing w:line="256" w:lineRule="auto"/>
              <w:jc w:val="center"/>
              <w:rPr>
                <w:rFonts w:asciiTheme="majorBidi" w:hAnsiTheme="majorBidi" w:cstheme="majorBidi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Cs w:val="24"/>
                <w:lang w:val="en-US"/>
              </w:rPr>
              <w:t>Freq from the histogram</w:t>
            </w:r>
          </w:p>
        </w:tc>
      </w:tr>
      <w:tr w:rsidR="00876FB4" w14:paraId="13B72ACA" w14:textId="77777777" w:rsidTr="00876FB4">
        <w:trPr>
          <w:trHeight w:val="416"/>
          <w:jc w:val="center"/>
        </w:trPr>
        <w:tc>
          <w:tcPr>
            <w:tcW w:w="267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84AFBB1" w14:textId="77777777" w:rsidR="00876FB4" w:rsidRDefault="00876FB4">
            <w:pPr>
              <w:pStyle w:val="BodyText21"/>
              <w:widowControl/>
              <w:spacing w:line="256" w:lineRule="auto"/>
              <w:jc w:val="center"/>
              <w:rPr>
                <w:rFonts w:asciiTheme="majorBidi" w:hAnsiTheme="majorBidi" w:cstheme="majorBidi"/>
                <w:szCs w:val="24"/>
                <w:lang w:val="en-US"/>
              </w:rPr>
            </w:pPr>
            <w:bookmarkStart w:id="61" w:name="_Hlk2614757"/>
            <w:r>
              <w:rPr>
                <w:rFonts w:asciiTheme="majorBidi" w:hAnsiTheme="majorBidi" w:cstheme="majorBidi"/>
                <w:szCs w:val="24"/>
                <w:lang w:val="en-US"/>
              </w:rPr>
              <w:t>200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FA68E8A" w14:textId="77777777" w:rsidR="00876FB4" w:rsidRDefault="00876FB4">
            <w:pPr>
              <w:pStyle w:val="BodyText21"/>
              <w:widowControl/>
              <w:spacing w:line="256" w:lineRule="auto"/>
              <w:jc w:val="center"/>
              <w:rPr>
                <w:rFonts w:asciiTheme="majorBidi" w:hAnsiTheme="majorBidi" w:cstheme="majorBidi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Cs w:val="24"/>
                <w:lang w:val="en-US"/>
              </w:rPr>
              <w:t>3325</w:t>
            </w:r>
          </w:p>
        </w:tc>
      </w:tr>
      <w:tr w:rsidR="00876FB4" w14:paraId="5C5FEC23" w14:textId="77777777" w:rsidTr="00876FB4">
        <w:trPr>
          <w:trHeight w:val="416"/>
          <w:jc w:val="center"/>
        </w:trPr>
        <w:tc>
          <w:tcPr>
            <w:tcW w:w="267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4F13503" w14:textId="77777777" w:rsidR="00876FB4" w:rsidRDefault="00876FB4">
            <w:pPr>
              <w:pStyle w:val="BodyText21"/>
              <w:widowControl/>
              <w:spacing w:line="256" w:lineRule="auto"/>
              <w:jc w:val="center"/>
              <w:rPr>
                <w:rFonts w:asciiTheme="majorBidi" w:hAnsiTheme="majorBidi" w:cstheme="majorBidi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Cs w:val="24"/>
                <w:lang w:val="en-US"/>
              </w:rPr>
              <w:t>300</w:t>
            </w:r>
          </w:p>
        </w:tc>
        <w:tc>
          <w:tcPr>
            <w:tcW w:w="319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48BA5AE" w14:textId="77777777" w:rsidR="00876FB4" w:rsidRDefault="00876FB4">
            <w:pPr>
              <w:pStyle w:val="BodyText21"/>
              <w:widowControl/>
              <w:spacing w:line="256" w:lineRule="auto"/>
              <w:jc w:val="center"/>
              <w:rPr>
                <w:rFonts w:asciiTheme="majorBidi" w:hAnsiTheme="majorBidi" w:cstheme="majorBidi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Cs w:val="24"/>
                <w:lang w:val="en-US"/>
              </w:rPr>
              <w:t>3461</w:t>
            </w:r>
          </w:p>
        </w:tc>
      </w:tr>
      <w:tr w:rsidR="00876FB4" w14:paraId="16489FFA" w14:textId="77777777" w:rsidTr="00876FB4">
        <w:trPr>
          <w:trHeight w:val="416"/>
          <w:jc w:val="center"/>
        </w:trPr>
        <w:tc>
          <w:tcPr>
            <w:tcW w:w="267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6F2D214" w14:textId="77777777" w:rsidR="00876FB4" w:rsidRDefault="00876FB4">
            <w:pPr>
              <w:pStyle w:val="BodyText21"/>
              <w:widowControl/>
              <w:spacing w:line="256" w:lineRule="auto"/>
              <w:jc w:val="center"/>
              <w:rPr>
                <w:rFonts w:asciiTheme="majorBidi" w:hAnsiTheme="majorBidi" w:cstheme="majorBidi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Cs w:val="24"/>
                <w:lang w:val="en-US"/>
              </w:rPr>
              <w:t>400</w:t>
            </w:r>
          </w:p>
        </w:tc>
        <w:tc>
          <w:tcPr>
            <w:tcW w:w="319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C724187" w14:textId="77777777" w:rsidR="00876FB4" w:rsidRDefault="00876FB4">
            <w:pPr>
              <w:pStyle w:val="BodyText21"/>
              <w:widowControl/>
              <w:spacing w:line="256" w:lineRule="auto"/>
              <w:jc w:val="center"/>
              <w:rPr>
                <w:rFonts w:asciiTheme="majorBidi" w:hAnsiTheme="majorBidi" w:cstheme="majorBidi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Cs w:val="24"/>
                <w:lang w:val="en-US"/>
              </w:rPr>
              <w:t>3837</w:t>
            </w:r>
          </w:p>
        </w:tc>
      </w:tr>
      <w:tr w:rsidR="00876FB4" w14:paraId="319864B4" w14:textId="77777777" w:rsidTr="00876FB4">
        <w:trPr>
          <w:trHeight w:val="416"/>
          <w:jc w:val="center"/>
        </w:trPr>
        <w:tc>
          <w:tcPr>
            <w:tcW w:w="267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B2DFBAE" w14:textId="77777777" w:rsidR="00876FB4" w:rsidRDefault="00876FB4">
            <w:pPr>
              <w:pStyle w:val="BodyText21"/>
              <w:widowControl/>
              <w:spacing w:line="256" w:lineRule="auto"/>
              <w:jc w:val="center"/>
              <w:rPr>
                <w:rFonts w:asciiTheme="majorBidi" w:hAnsiTheme="majorBidi" w:cstheme="majorBidi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Cs w:val="24"/>
                <w:lang w:val="en-US"/>
              </w:rPr>
              <w:t>500</w:t>
            </w:r>
          </w:p>
        </w:tc>
        <w:tc>
          <w:tcPr>
            <w:tcW w:w="319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E1D3574" w14:textId="77777777" w:rsidR="00876FB4" w:rsidRDefault="00876FB4">
            <w:pPr>
              <w:pStyle w:val="BodyText21"/>
              <w:widowControl/>
              <w:spacing w:line="256" w:lineRule="auto"/>
              <w:jc w:val="center"/>
              <w:rPr>
                <w:rFonts w:asciiTheme="majorBidi" w:hAnsiTheme="majorBidi" w:cstheme="majorBidi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Cs w:val="24"/>
                <w:lang w:val="en-US"/>
              </w:rPr>
              <w:t>5446</w:t>
            </w:r>
          </w:p>
        </w:tc>
      </w:tr>
      <w:tr w:rsidR="00876FB4" w14:paraId="0A1742CF" w14:textId="77777777" w:rsidTr="00876FB4">
        <w:trPr>
          <w:trHeight w:val="416"/>
          <w:jc w:val="center"/>
        </w:trPr>
        <w:tc>
          <w:tcPr>
            <w:tcW w:w="2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5C24C2" w14:textId="77777777" w:rsidR="00876FB4" w:rsidRDefault="00876FB4">
            <w:pPr>
              <w:pStyle w:val="BodyText21"/>
              <w:widowControl/>
              <w:spacing w:line="256" w:lineRule="auto"/>
              <w:jc w:val="center"/>
              <w:rPr>
                <w:rFonts w:asciiTheme="majorBidi" w:hAnsiTheme="majorBidi" w:cstheme="majorBidi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Cs w:val="24"/>
                <w:lang w:val="en-US"/>
              </w:rPr>
              <w:t>600</w:t>
            </w:r>
          </w:p>
        </w:tc>
        <w:tc>
          <w:tcPr>
            <w:tcW w:w="31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FFAF85F" w14:textId="77777777" w:rsidR="00876FB4" w:rsidRDefault="00876FB4">
            <w:pPr>
              <w:pStyle w:val="BodyText21"/>
              <w:widowControl/>
              <w:spacing w:line="256" w:lineRule="auto"/>
              <w:jc w:val="center"/>
              <w:rPr>
                <w:rFonts w:asciiTheme="majorBidi" w:hAnsiTheme="majorBidi" w:cstheme="majorBidi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Cs w:val="24"/>
                <w:lang w:val="en-US"/>
              </w:rPr>
              <w:t>7500</w:t>
            </w:r>
          </w:p>
        </w:tc>
      </w:tr>
    </w:tbl>
    <w:p w14:paraId="1566FAB7" w14:textId="0CC186DE" w:rsidR="00876FB4" w:rsidRDefault="00876FB4" w:rsidP="00876FB4">
      <w:pPr>
        <w:shd w:val="clear" w:color="auto" w:fill="FFFFFF"/>
        <w:bidi w:val="0"/>
        <w:spacing w:after="0" w:line="240" w:lineRule="auto"/>
        <w:contextualSpacing/>
        <w:jc w:val="center"/>
        <w:rPr>
          <w:rFonts w:asciiTheme="majorBidi" w:hAnsiTheme="majorBidi" w:cstheme="majorBidi"/>
          <w:sz w:val="24"/>
          <w:szCs w:val="24"/>
        </w:rPr>
      </w:pPr>
      <w:bookmarkStart w:id="62" w:name="_Hlk4793403"/>
      <w:bookmarkEnd w:id="61"/>
      <w:r>
        <w:rPr>
          <w:noProof/>
        </w:rPr>
        <w:lastRenderedPageBreak/>
        <w:drawing>
          <wp:inline distT="0" distB="0" distL="0" distR="0" wp14:anchorId="2D503864" wp14:editId="59A23EAC">
            <wp:extent cx="3841954" cy="2344994"/>
            <wp:effectExtent l="0" t="0" r="6350" b="17780"/>
            <wp:docPr id="19" name="Chart 19">
              <a:extLst xmlns:a="http://schemas.openxmlformats.org/drawingml/2006/main">
                <a:ext uri="{FF2B5EF4-FFF2-40B4-BE49-F238E27FC236}">
                  <a16:creationId xmlns:a16="http://schemas.microsoft.com/office/drawing/2014/main" id="{45B8A481-BE9F-497C-9E56-9A014301C84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  <w:bookmarkEnd w:id="62"/>
    </w:p>
    <w:p w14:paraId="2AAD07E9" w14:textId="77777777" w:rsidR="00876FB4" w:rsidRDefault="00876FB4" w:rsidP="00876FB4">
      <w:pPr>
        <w:shd w:val="clear" w:color="auto" w:fill="FFFFFF"/>
        <w:bidi w:val="0"/>
        <w:spacing w:after="0" w:line="240" w:lineRule="auto"/>
        <w:contextualSpacing/>
        <w:jc w:val="center"/>
        <w:rPr>
          <w:rFonts w:asciiTheme="majorBidi" w:hAnsiTheme="majorBidi" w:cstheme="majorBidi"/>
          <w:sz w:val="24"/>
          <w:szCs w:val="24"/>
          <w:rtl/>
        </w:rPr>
      </w:pPr>
    </w:p>
    <w:p w14:paraId="4B154FC8" w14:textId="62B3B4F7" w:rsidR="00876FB4" w:rsidRDefault="00876FB4" w:rsidP="00876FB4">
      <w:pPr>
        <w:autoSpaceDE w:val="0"/>
        <w:autoSpaceDN w:val="0"/>
        <w:adjustRightInd w:val="0"/>
        <w:jc w:val="center"/>
        <w:rPr>
          <w:rFonts w:asciiTheme="majorBidi" w:hAnsiTheme="majorBidi" w:cstheme="majorBidi"/>
          <w:color w:val="FF0000"/>
          <w:sz w:val="24"/>
          <w:szCs w:val="24"/>
        </w:rPr>
      </w:pPr>
      <w:r>
        <w:rPr>
          <w:rFonts w:asciiTheme="majorBidi" w:eastAsia="Times New Roman" w:hAnsiTheme="majorBidi" w:cstheme="majorBidi"/>
          <w:b/>
          <w:bCs/>
          <w:sz w:val="24"/>
          <w:szCs w:val="24"/>
          <w:lang w:eastAsia="zh-CN" w:bidi="ar-EG"/>
        </w:rPr>
        <w:t>Fig</w:t>
      </w:r>
      <w:r w:rsidR="00046916">
        <w:rPr>
          <w:rFonts w:asciiTheme="majorBidi" w:eastAsia="Times New Roman" w:hAnsiTheme="majorBidi" w:cstheme="majorBidi"/>
          <w:b/>
          <w:bCs/>
          <w:sz w:val="24"/>
          <w:szCs w:val="24"/>
          <w:lang w:eastAsia="zh-CN" w:bidi="ar-EG"/>
        </w:rPr>
        <w:t xml:space="preserve">ure </w:t>
      </w:r>
      <w:r w:rsidR="001174DB">
        <w:rPr>
          <w:rFonts w:asciiTheme="majorBidi" w:eastAsia="Times New Roman" w:hAnsiTheme="majorBidi" w:cstheme="majorBidi"/>
          <w:b/>
          <w:bCs/>
          <w:sz w:val="24"/>
          <w:szCs w:val="24"/>
          <w:lang w:eastAsia="zh-CN" w:bidi="ar-EG"/>
        </w:rPr>
        <w:t>6</w:t>
      </w:r>
      <w:r w:rsidR="00046916">
        <w:rPr>
          <w:rFonts w:asciiTheme="majorBidi" w:eastAsia="Times New Roman" w:hAnsiTheme="majorBidi" w:cstheme="majorBidi"/>
          <w:b/>
          <w:bCs/>
          <w:sz w:val="24"/>
          <w:szCs w:val="24"/>
          <w:lang w:eastAsia="zh-CN" w:bidi="ar-EG"/>
        </w:rPr>
        <w:t>: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="007D6618" w:rsidRPr="007D6618">
        <w:rPr>
          <w:rFonts w:asciiTheme="majorBidi" w:eastAsia="Times New Roman" w:hAnsiTheme="majorBidi" w:cstheme="majorBidi"/>
          <w:b/>
          <w:bCs/>
          <w:sz w:val="24"/>
          <w:szCs w:val="24"/>
          <w:lang w:eastAsia="zh-CN" w:bidi="ar-EG"/>
        </w:rPr>
        <w:t xml:space="preserve">Calibration curve </w:t>
      </w:r>
      <w:r w:rsidR="00321B2B">
        <w:rPr>
          <w:rFonts w:asciiTheme="majorBidi" w:eastAsia="Times New Roman" w:hAnsiTheme="majorBidi" w:cstheme="majorBidi"/>
          <w:b/>
          <w:bCs/>
          <w:sz w:val="24"/>
          <w:szCs w:val="24"/>
          <w:lang w:eastAsia="zh-CN" w:bidi="ar-EG"/>
        </w:rPr>
        <w:t>for the</w:t>
      </w:r>
      <w:r w:rsidR="007D6618" w:rsidRPr="007D6618">
        <w:rPr>
          <w:rFonts w:asciiTheme="majorBidi" w:eastAsia="Times New Roman" w:hAnsiTheme="majorBidi" w:cstheme="majorBidi"/>
          <w:b/>
          <w:bCs/>
          <w:sz w:val="24"/>
          <w:szCs w:val="24"/>
          <w:lang w:eastAsia="zh-CN" w:bidi="ar-EG"/>
        </w:rPr>
        <w:t xml:space="preserve"> </w:t>
      </w:r>
      <w:r w:rsidRPr="007D6618">
        <w:rPr>
          <w:rFonts w:asciiTheme="majorBidi" w:eastAsia="Times New Roman" w:hAnsiTheme="majorBidi" w:cstheme="majorBidi"/>
          <w:b/>
          <w:bCs/>
          <w:sz w:val="24"/>
          <w:szCs w:val="24"/>
          <w:lang w:eastAsia="zh-CN" w:bidi="ar-EG"/>
        </w:rPr>
        <w:t>premeasured oil weight values</w:t>
      </w:r>
      <w:r w:rsidR="00321B2B">
        <w:rPr>
          <w:rFonts w:asciiTheme="majorBidi" w:eastAsia="Times New Roman" w:hAnsiTheme="majorBidi" w:cstheme="majorBidi"/>
          <w:b/>
          <w:bCs/>
          <w:sz w:val="24"/>
          <w:szCs w:val="24"/>
          <w:lang w:eastAsia="zh-CN" w:bidi="ar-EG"/>
        </w:rPr>
        <w:t xml:space="preserve"> vs.</w:t>
      </w:r>
      <w:r w:rsidRPr="007D6618">
        <w:rPr>
          <w:rFonts w:asciiTheme="majorBidi" w:eastAsia="Times New Roman" w:hAnsiTheme="majorBidi" w:cstheme="majorBidi"/>
          <w:b/>
          <w:bCs/>
          <w:sz w:val="24"/>
          <w:szCs w:val="24"/>
          <w:lang w:eastAsia="zh-CN" w:bidi="ar-EG"/>
        </w:rPr>
        <w:t xml:space="preserve"> the corresponding frequencies</w:t>
      </w:r>
    </w:p>
    <w:p w14:paraId="58678EC4" w14:textId="77777777" w:rsidR="00846B32" w:rsidRDefault="00321B2B" w:rsidP="00846B32">
      <w:pPr>
        <w:bidi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bookmarkStart w:id="63" w:name="OLE_LINK32"/>
      <w:r>
        <w:rPr>
          <w:rFonts w:asciiTheme="majorBidi" w:hAnsiTheme="majorBidi" w:cstheme="majorBidi"/>
          <w:sz w:val="24"/>
          <w:szCs w:val="24"/>
        </w:rPr>
        <w:t>To test the calibration curve, t</w:t>
      </w:r>
      <w:r w:rsidR="00876FB4">
        <w:rPr>
          <w:rFonts w:asciiTheme="majorBidi" w:hAnsiTheme="majorBidi" w:cstheme="majorBidi"/>
          <w:sz w:val="24"/>
          <w:szCs w:val="24"/>
        </w:rPr>
        <w:t>wo assumed unknown values</w:t>
      </w:r>
      <w:r>
        <w:rPr>
          <w:rFonts w:asciiTheme="majorBidi" w:hAnsiTheme="majorBidi" w:cstheme="majorBidi"/>
          <w:sz w:val="24"/>
          <w:szCs w:val="24"/>
        </w:rPr>
        <w:t xml:space="preserve">; i.e. </w:t>
      </w:r>
      <w:r w:rsidR="00876FB4">
        <w:rPr>
          <w:rFonts w:asciiTheme="majorBidi" w:hAnsiTheme="majorBidi" w:cstheme="majorBidi"/>
          <w:sz w:val="24"/>
          <w:szCs w:val="24"/>
        </w:rPr>
        <w:t>300 &amp; 50</w:t>
      </w:r>
      <w:r>
        <w:rPr>
          <w:rFonts w:asciiTheme="majorBidi" w:hAnsiTheme="majorBidi" w:cstheme="majorBidi"/>
          <w:sz w:val="24"/>
          <w:szCs w:val="24"/>
        </w:rPr>
        <w:t>0 mg;</w:t>
      </w:r>
      <w:r w:rsidR="00876FB4">
        <w:rPr>
          <w:rFonts w:asciiTheme="majorBidi" w:hAnsiTheme="majorBidi" w:cstheme="majorBidi"/>
          <w:sz w:val="24"/>
          <w:szCs w:val="24"/>
        </w:rPr>
        <w:t xml:space="preserve"> were </w:t>
      </w:r>
      <w:r>
        <w:rPr>
          <w:rFonts w:asciiTheme="majorBidi" w:hAnsiTheme="majorBidi" w:cstheme="majorBidi"/>
          <w:sz w:val="24"/>
          <w:szCs w:val="24"/>
        </w:rPr>
        <w:t>evaluated</w:t>
      </w:r>
      <w:r w:rsidR="00876FB4">
        <w:rPr>
          <w:rFonts w:asciiTheme="majorBidi" w:hAnsiTheme="majorBidi" w:cstheme="majorBidi"/>
          <w:sz w:val="24"/>
          <w:szCs w:val="24"/>
        </w:rPr>
        <w:t xml:space="preserve"> by the </w:t>
      </w:r>
      <w:r w:rsidR="00846B32">
        <w:rPr>
          <w:rFonts w:asciiTheme="majorBidi" w:hAnsiTheme="majorBidi" w:cstheme="majorBidi"/>
          <w:sz w:val="24"/>
          <w:szCs w:val="24"/>
        </w:rPr>
        <w:t>algorithm</w:t>
      </w:r>
      <w:r w:rsidR="00876FB4">
        <w:rPr>
          <w:rFonts w:asciiTheme="majorBidi" w:hAnsiTheme="majorBidi" w:cstheme="majorBidi"/>
          <w:sz w:val="24"/>
          <w:szCs w:val="24"/>
        </w:rPr>
        <w:t xml:space="preserve"> to get the histogram, then </w:t>
      </w:r>
      <w:r w:rsidR="00846B32">
        <w:rPr>
          <w:rFonts w:asciiTheme="majorBidi" w:hAnsiTheme="majorBidi" w:cstheme="majorBidi"/>
          <w:sz w:val="24"/>
          <w:szCs w:val="24"/>
        </w:rPr>
        <w:t>projected</w:t>
      </w:r>
      <w:r w:rsidR="00876FB4">
        <w:rPr>
          <w:rFonts w:asciiTheme="majorBidi" w:hAnsiTheme="majorBidi" w:cstheme="majorBidi"/>
          <w:sz w:val="24"/>
          <w:szCs w:val="24"/>
        </w:rPr>
        <w:t xml:space="preserve"> the corresponding frequencies</w:t>
      </w:r>
      <w:r w:rsidR="00270A74">
        <w:rPr>
          <w:rFonts w:asciiTheme="majorBidi" w:hAnsiTheme="majorBidi" w:cstheme="majorBidi"/>
          <w:sz w:val="24"/>
          <w:szCs w:val="24"/>
        </w:rPr>
        <w:t xml:space="preserve"> </w:t>
      </w:r>
      <w:r w:rsidR="00846B32">
        <w:rPr>
          <w:rFonts w:asciiTheme="majorBidi" w:hAnsiTheme="majorBidi" w:cstheme="majorBidi"/>
          <w:sz w:val="24"/>
          <w:szCs w:val="24"/>
        </w:rPr>
        <w:t>in</w:t>
      </w:r>
      <w:r w:rsidR="00876FB4">
        <w:rPr>
          <w:rFonts w:asciiTheme="majorBidi" w:hAnsiTheme="majorBidi" w:cstheme="majorBidi"/>
          <w:sz w:val="24"/>
          <w:szCs w:val="24"/>
        </w:rPr>
        <w:t xml:space="preserve"> the calibration curve to get the assumed unknown weight. The corresponding histogram peak value of </w:t>
      </w:r>
      <w:r>
        <w:rPr>
          <w:rFonts w:asciiTheme="majorBidi" w:hAnsiTheme="majorBidi" w:cstheme="majorBidi"/>
          <w:sz w:val="24"/>
          <w:szCs w:val="24"/>
        </w:rPr>
        <w:t>the scatter-free</w:t>
      </w:r>
      <w:r w:rsidR="00876FB4">
        <w:rPr>
          <w:rFonts w:asciiTheme="majorBidi" w:hAnsiTheme="majorBidi" w:cstheme="majorBidi"/>
          <w:sz w:val="24"/>
          <w:szCs w:val="24"/>
        </w:rPr>
        <w:t xml:space="preserve"> image for the first sample was </w:t>
      </w:r>
      <w:r>
        <w:rPr>
          <w:rFonts w:asciiTheme="majorBidi" w:hAnsiTheme="majorBidi" w:cstheme="majorBidi"/>
          <w:sz w:val="24"/>
          <w:szCs w:val="24"/>
        </w:rPr>
        <w:t xml:space="preserve">a frequency of </w:t>
      </w:r>
      <w:r w:rsidR="00876FB4">
        <w:rPr>
          <w:rFonts w:asciiTheme="majorBidi" w:hAnsiTheme="majorBidi" w:cstheme="majorBidi"/>
          <w:sz w:val="24"/>
          <w:szCs w:val="24"/>
        </w:rPr>
        <w:t xml:space="preserve">3520, and for the second sample </w:t>
      </w:r>
      <w:r>
        <w:rPr>
          <w:rFonts w:asciiTheme="majorBidi" w:hAnsiTheme="majorBidi" w:cstheme="majorBidi"/>
          <w:sz w:val="24"/>
          <w:szCs w:val="24"/>
        </w:rPr>
        <w:t xml:space="preserve">was a frequency of </w:t>
      </w:r>
      <w:r w:rsidR="00876FB4">
        <w:rPr>
          <w:rFonts w:asciiTheme="majorBidi" w:hAnsiTheme="majorBidi" w:cstheme="majorBidi"/>
          <w:sz w:val="24"/>
          <w:szCs w:val="24"/>
        </w:rPr>
        <w:t xml:space="preserve">4815 respectively. When these frequencies </w:t>
      </w:r>
      <w:r>
        <w:rPr>
          <w:rFonts w:asciiTheme="majorBidi" w:hAnsiTheme="majorBidi" w:cstheme="majorBidi"/>
          <w:sz w:val="24"/>
          <w:szCs w:val="24"/>
        </w:rPr>
        <w:t xml:space="preserve">were </w:t>
      </w:r>
      <w:r w:rsidR="00876FB4">
        <w:rPr>
          <w:rFonts w:asciiTheme="majorBidi" w:hAnsiTheme="majorBidi" w:cstheme="majorBidi"/>
          <w:sz w:val="24"/>
          <w:szCs w:val="24"/>
        </w:rPr>
        <w:t>substitute</w:t>
      </w:r>
      <w:r>
        <w:rPr>
          <w:rFonts w:asciiTheme="majorBidi" w:hAnsiTheme="majorBidi" w:cstheme="majorBidi"/>
          <w:sz w:val="24"/>
          <w:szCs w:val="24"/>
        </w:rPr>
        <w:t>d</w:t>
      </w:r>
      <w:r w:rsidR="00876FB4">
        <w:rPr>
          <w:rFonts w:asciiTheme="majorBidi" w:hAnsiTheme="majorBidi" w:cstheme="majorBidi"/>
          <w:sz w:val="24"/>
          <w:szCs w:val="24"/>
        </w:rPr>
        <w:t xml:space="preserve"> in the </w:t>
      </w:r>
      <w:r>
        <w:rPr>
          <w:rFonts w:asciiTheme="majorBidi" w:hAnsiTheme="majorBidi" w:cstheme="majorBidi"/>
          <w:sz w:val="24"/>
          <w:szCs w:val="24"/>
        </w:rPr>
        <w:t xml:space="preserve">fitting </w:t>
      </w:r>
      <w:r w:rsidR="00876FB4">
        <w:rPr>
          <w:rFonts w:asciiTheme="majorBidi" w:hAnsiTheme="majorBidi" w:cstheme="majorBidi"/>
          <w:sz w:val="24"/>
          <w:szCs w:val="24"/>
        </w:rPr>
        <w:t>curve equation</w:t>
      </w:r>
      <w:r>
        <w:rPr>
          <w:rFonts w:asciiTheme="majorBidi" w:hAnsiTheme="majorBidi" w:cstheme="majorBidi"/>
          <w:sz w:val="24"/>
          <w:szCs w:val="24"/>
        </w:rPr>
        <w:t>,</w:t>
      </w:r>
      <w:r w:rsidR="00876FB4">
        <w:rPr>
          <w:rFonts w:asciiTheme="majorBidi" w:hAnsiTheme="majorBidi" w:cstheme="majorBidi"/>
          <w:sz w:val="24"/>
          <w:szCs w:val="24"/>
        </w:rPr>
        <w:t xml:space="preserve"> they gave a weight of 344 mg and 468 mg oil as shown by the red lines in the curve Fig</w:t>
      </w:r>
      <w:r w:rsidR="00046916">
        <w:rPr>
          <w:rFonts w:asciiTheme="majorBidi" w:hAnsiTheme="majorBidi" w:cstheme="majorBidi"/>
          <w:sz w:val="24"/>
          <w:szCs w:val="24"/>
        </w:rPr>
        <w:t>ure</w:t>
      </w:r>
      <w:r w:rsidR="001174DB">
        <w:rPr>
          <w:rFonts w:asciiTheme="majorBidi" w:hAnsiTheme="majorBidi" w:cstheme="majorBidi"/>
          <w:sz w:val="24"/>
          <w:szCs w:val="24"/>
        </w:rPr>
        <w:t>7</w:t>
      </w:r>
      <w:r w:rsidR="00876FB4">
        <w:rPr>
          <w:rFonts w:asciiTheme="majorBidi" w:hAnsiTheme="majorBidi" w:cstheme="majorBidi"/>
          <w:sz w:val="24"/>
          <w:szCs w:val="24"/>
        </w:rPr>
        <w:t xml:space="preserve">. </w:t>
      </w:r>
      <w:bookmarkStart w:id="64" w:name="OLE_LINK50"/>
      <w:r w:rsidR="00876FB4">
        <w:rPr>
          <w:rFonts w:asciiTheme="majorBidi" w:hAnsiTheme="majorBidi" w:cstheme="majorBidi"/>
          <w:sz w:val="24"/>
          <w:szCs w:val="24"/>
        </w:rPr>
        <w:t xml:space="preserve">The error of the weight’s estimation </w:t>
      </w:r>
      <w:bookmarkEnd w:id="64"/>
      <w:r w:rsidR="00876FB4">
        <w:rPr>
          <w:rFonts w:asciiTheme="majorBidi" w:hAnsiTheme="majorBidi" w:cstheme="majorBidi"/>
          <w:sz w:val="24"/>
          <w:szCs w:val="24"/>
        </w:rPr>
        <w:t>is 12.7% and 6.3% respectively.</w:t>
      </w:r>
    </w:p>
    <w:p w14:paraId="0BA29934" w14:textId="6988365F" w:rsidR="00876FB4" w:rsidRDefault="00876FB4" w:rsidP="00846B32">
      <w:pPr>
        <w:bidi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  <w:rtl/>
          <w:lang w:bidi="ar-EG"/>
        </w:rPr>
      </w:pPr>
      <w:r>
        <w:rPr>
          <w:rFonts w:asciiTheme="majorBidi" w:hAnsiTheme="majorBidi" w:cstheme="majorBidi"/>
          <w:sz w:val="24"/>
          <w:szCs w:val="24"/>
          <w:lang w:bidi="ar-EG"/>
        </w:rPr>
        <w:t xml:space="preserve"> This quantitative measurement method is verified by </w:t>
      </w:r>
      <w:r w:rsidR="00E1754B">
        <w:rPr>
          <w:rFonts w:asciiTheme="majorBidi" w:hAnsiTheme="majorBidi" w:cstheme="majorBidi"/>
          <w:sz w:val="24"/>
          <w:szCs w:val="24"/>
          <w:lang w:bidi="ar-EG"/>
        </w:rPr>
        <w:t>examining</w:t>
      </w:r>
      <w:r>
        <w:rPr>
          <w:rFonts w:asciiTheme="majorBidi" w:hAnsiTheme="majorBidi" w:cstheme="majorBidi"/>
          <w:sz w:val="24"/>
          <w:szCs w:val="24"/>
          <w:lang w:bidi="ar-EG"/>
        </w:rPr>
        <w:t xml:space="preserve"> three different wood sample </w:t>
      </w:r>
      <w:r w:rsidR="00E1754B">
        <w:rPr>
          <w:rFonts w:asciiTheme="majorBidi" w:hAnsiTheme="majorBidi" w:cstheme="majorBidi"/>
          <w:sz w:val="24"/>
          <w:szCs w:val="24"/>
          <w:lang w:bidi="ar-EG"/>
        </w:rPr>
        <w:t>fill</w:t>
      </w:r>
      <w:r w:rsidR="00C84069">
        <w:rPr>
          <w:rFonts w:asciiTheme="majorBidi" w:hAnsiTheme="majorBidi" w:cstheme="majorBidi"/>
          <w:sz w:val="24"/>
          <w:szCs w:val="24"/>
          <w:lang w:bidi="ar-EG"/>
        </w:rPr>
        <w:t xml:space="preserve">ed </w:t>
      </w:r>
      <w:r>
        <w:rPr>
          <w:rFonts w:asciiTheme="majorBidi" w:hAnsiTheme="majorBidi" w:cstheme="majorBidi"/>
          <w:sz w:val="24"/>
          <w:szCs w:val="24"/>
          <w:lang w:bidi="ar-EG"/>
        </w:rPr>
        <w:t>with water</w:t>
      </w:r>
      <w:r w:rsidR="00965D37">
        <w:rPr>
          <w:rFonts w:asciiTheme="majorBidi" w:hAnsiTheme="majorBidi" w:cstheme="majorBidi"/>
          <w:sz w:val="24"/>
          <w:szCs w:val="24"/>
          <w:lang w:bidi="ar-EG"/>
        </w:rPr>
        <w:t>. The wood samples calibration curve gives</w:t>
      </w:r>
      <w:r>
        <w:rPr>
          <w:rFonts w:asciiTheme="majorBidi" w:hAnsiTheme="majorBidi" w:cstheme="majorBidi"/>
          <w:sz w:val="24"/>
          <w:szCs w:val="24"/>
          <w:lang w:bidi="ar-EG"/>
        </w:rPr>
        <w:t xml:space="preserve"> a good evaluation of the water with </w:t>
      </w:r>
      <w:r w:rsidR="00E1754B">
        <w:rPr>
          <w:rFonts w:asciiTheme="majorBidi" w:hAnsiTheme="majorBidi" w:cstheme="majorBidi"/>
          <w:sz w:val="24"/>
          <w:szCs w:val="24"/>
          <w:lang w:bidi="ar-EG"/>
        </w:rPr>
        <w:t xml:space="preserve">a </w:t>
      </w:r>
      <w:r>
        <w:rPr>
          <w:rFonts w:asciiTheme="majorBidi" w:hAnsiTheme="majorBidi" w:cstheme="majorBidi"/>
          <w:sz w:val="24"/>
          <w:szCs w:val="24"/>
          <w:lang w:bidi="ar-EG"/>
        </w:rPr>
        <w:t>maximum error</w:t>
      </w:r>
      <w:r w:rsidR="00E1754B">
        <w:rPr>
          <w:rFonts w:asciiTheme="majorBidi" w:hAnsiTheme="majorBidi" w:cstheme="majorBidi"/>
          <w:sz w:val="24"/>
          <w:szCs w:val="24"/>
          <w:lang w:bidi="ar-EG"/>
        </w:rPr>
        <w:t xml:space="preserve"> of</w:t>
      </w:r>
      <w:r>
        <w:rPr>
          <w:rFonts w:asciiTheme="majorBidi" w:hAnsiTheme="majorBidi" w:cstheme="majorBidi"/>
          <w:sz w:val="24"/>
          <w:szCs w:val="24"/>
          <w:lang w:bidi="ar-EG"/>
        </w:rPr>
        <w:t xml:space="preserve"> 15.1%</w:t>
      </w:r>
      <w:r w:rsidR="00915F23">
        <w:rPr>
          <w:rFonts w:asciiTheme="majorBidi" w:hAnsiTheme="majorBidi" w:cstheme="majorBidi"/>
          <w:sz w:val="24"/>
          <w:szCs w:val="24"/>
          <w:lang w:bidi="ar-EG"/>
        </w:rPr>
        <w:t>.</w:t>
      </w:r>
      <w:r>
        <w:rPr>
          <w:rFonts w:asciiTheme="majorBidi" w:hAnsiTheme="majorBidi" w:cstheme="majorBidi"/>
          <w:sz w:val="24"/>
          <w:szCs w:val="24"/>
          <w:lang w:bidi="ar-EG"/>
        </w:rPr>
        <w:t xml:space="preserve">  </w:t>
      </w:r>
    </w:p>
    <w:bookmarkEnd w:id="63"/>
    <w:p w14:paraId="77DC28CB" w14:textId="0B2C543F" w:rsidR="00876FB4" w:rsidRDefault="00876FB4" w:rsidP="00876FB4">
      <w:pPr>
        <w:bidi w:val="0"/>
        <w:spacing w:before="100" w:beforeAutospacing="1" w:after="100" w:afterAutospacing="1" w:line="240" w:lineRule="auto"/>
        <w:jc w:val="center"/>
        <w:rPr>
          <w:rFonts w:asciiTheme="majorBidi" w:hAnsiTheme="majorBidi" w:cstheme="majorBidi"/>
          <w:sz w:val="24"/>
          <w:szCs w:val="24"/>
          <w:lang w:bidi="ar-EG"/>
        </w:rPr>
      </w:pPr>
      <w:r>
        <w:rPr>
          <w:noProof/>
        </w:rPr>
        <w:drawing>
          <wp:inline distT="0" distB="0" distL="0" distR="0" wp14:anchorId="79903283" wp14:editId="6E7E22EE">
            <wp:extent cx="4373218" cy="2751151"/>
            <wp:effectExtent l="0" t="0" r="8890" b="11430"/>
            <wp:docPr id="20" name="Chart 20">
              <a:extLst xmlns:a="http://schemas.openxmlformats.org/drawingml/2006/main">
                <a:ext uri="{FF2B5EF4-FFF2-40B4-BE49-F238E27FC236}">
                  <a16:creationId xmlns:a16="http://schemas.microsoft.com/office/drawing/2014/main" id="{45B8A481-BE9F-497C-9E56-9A014301C84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5415E9D5" w14:textId="5FF7AAC5" w:rsidR="00876FB4" w:rsidRDefault="00876FB4" w:rsidP="00876FB4">
      <w:pPr>
        <w:autoSpaceDE w:val="0"/>
        <w:autoSpaceDN w:val="0"/>
        <w:adjustRightInd w:val="0"/>
        <w:jc w:val="center"/>
        <w:rPr>
          <w:rFonts w:asciiTheme="majorBidi" w:hAnsiTheme="majorBidi" w:cstheme="majorBidi"/>
          <w:sz w:val="24"/>
          <w:szCs w:val="24"/>
        </w:rPr>
      </w:pPr>
      <w:bookmarkStart w:id="65" w:name="OLE_LINK61"/>
      <w:r>
        <w:rPr>
          <w:rFonts w:asciiTheme="majorBidi" w:eastAsia="Times New Roman" w:hAnsiTheme="majorBidi" w:cstheme="majorBidi"/>
          <w:b/>
          <w:bCs/>
          <w:sz w:val="24"/>
          <w:szCs w:val="24"/>
          <w:lang w:eastAsia="zh-CN" w:bidi="ar-EG"/>
        </w:rPr>
        <w:t>Fig</w:t>
      </w:r>
      <w:r w:rsidR="00046916">
        <w:rPr>
          <w:rFonts w:asciiTheme="majorBidi" w:eastAsia="Times New Roman" w:hAnsiTheme="majorBidi" w:cstheme="majorBidi"/>
          <w:b/>
          <w:bCs/>
          <w:sz w:val="24"/>
          <w:szCs w:val="24"/>
          <w:lang w:eastAsia="zh-CN" w:bidi="ar-EG"/>
        </w:rPr>
        <w:t>ure</w:t>
      </w:r>
      <w:r>
        <w:rPr>
          <w:rFonts w:asciiTheme="majorBidi" w:eastAsia="Times New Roman" w:hAnsiTheme="majorBidi" w:cstheme="majorBidi"/>
          <w:b/>
          <w:bCs/>
          <w:sz w:val="24"/>
          <w:szCs w:val="24"/>
          <w:lang w:eastAsia="zh-CN" w:bidi="ar-EG"/>
        </w:rPr>
        <w:t xml:space="preserve"> </w:t>
      </w:r>
      <w:r w:rsidR="00C22A21">
        <w:rPr>
          <w:rFonts w:asciiTheme="majorBidi" w:eastAsia="Times New Roman" w:hAnsiTheme="majorBidi" w:cstheme="majorBidi"/>
          <w:b/>
          <w:bCs/>
          <w:sz w:val="24"/>
          <w:szCs w:val="24"/>
          <w:lang w:eastAsia="zh-CN" w:bidi="ar-EG"/>
        </w:rPr>
        <w:t>7</w:t>
      </w:r>
      <w:r w:rsidR="00046916">
        <w:rPr>
          <w:rFonts w:asciiTheme="majorBidi" w:eastAsia="Times New Roman" w:hAnsiTheme="majorBidi" w:cstheme="majorBidi"/>
          <w:b/>
          <w:bCs/>
          <w:sz w:val="24"/>
          <w:szCs w:val="24"/>
          <w:lang w:eastAsia="zh-CN" w:bidi="ar-EG"/>
        </w:rPr>
        <w:t>:</w:t>
      </w:r>
      <w:r>
        <w:rPr>
          <w:rFonts w:asciiTheme="majorBidi" w:eastAsia="Times New Roman" w:hAnsiTheme="majorBidi" w:cstheme="majorBidi"/>
          <w:b/>
          <w:bCs/>
          <w:sz w:val="24"/>
          <w:szCs w:val="24"/>
          <w:lang w:eastAsia="zh-CN" w:bidi="ar-EG"/>
        </w:rPr>
        <w:t xml:space="preserve"> Projected frequencies </w:t>
      </w:r>
      <w:r w:rsidR="00C22A21">
        <w:rPr>
          <w:rFonts w:asciiTheme="majorBidi" w:eastAsia="Times New Roman" w:hAnsiTheme="majorBidi" w:cstheme="majorBidi"/>
          <w:b/>
          <w:bCs/>
          <w:sz w:val="24"/>
          <w:szCs w:val="24"/>
          <w:lang w:eastAsia="zh-CN" w:bidi="ar-EG"/>
        </w:rPr>
        <w:t xml:space="preserve">with red lines </w:t>
      </w:r>
      <w:r>
        <w:rPr>
          <w:rFonts w:asciiTheme="majorBidi" w:eastAsia="Times New Roman" w:hAnsiTheme="majorBidi" w:cstheme="majorBidi"/>
          <w:b/>
          <w:bCs/>
          <w:sz w:val="24"/>
          <w:szCs w:val="24"/>
          <w:lang w:eastAsia="zh-CN" w:bidi="ar-EG"/>
        </w:rPr>
        <w:t xml:space="preserve">to predict the unknown </w:t>
      </w:r>
      <w:r w:rsidR="00321B2B">
        <w:rPr>
          <w:rFonts w:asciiTheme="majorBidi" w:eastAsia="Times New Roman" w:hAnsiTheme="majorBidi" w:cstheme="majorBidi"/>
          <w:b/>
          <w:bCs/>
          <w:sz w:val="24"/>
          <w:szCs w:val="24"/>
          <w:lang w:eastAsia="zh-CN" w:bidi="ar-EG"/>
        </w:rPr>
        <w:t xml:space="preserve">oil </w:t>
      </w:r>
      <w:r>
        <w:rPr>
          <w:rFonts w:asciiTheme="majorBidi" w:eastAsia="Times New Roman" w:hAnsiTheme="majorBidi" w:cstheme="majorBidi"/>
          <w:b/>
          <w:bCs/>
          <w:sz w:val="24"/>
          <w:szCs w:val="24"/>
          <w:lang w:eastAsia="zh-CN" w:bidi="ar-EG"/>
        </w:rPr>
        <w:t>value</w:t>
      </w:r>
      <w:r w:rsidR="00321B2B">
        <w:rPr>
          <w:rFonts w:asciiTheme="majorBidi" w:eastAsia="Times New Roman" w:hAnsiTheme="majorBidi" w:cstheme="majorBidi"/>
          <w:b/>
          <w:bCs/>
          <w:sz w:val="24"/>
          <w:szCs w:val="24"/>
          <w:lang w:eastAsia="zh-CN" w:bidi="ar-EG"/>
        </w:rPr>
        <w:t>s</w:t>
      </w:r>
    </w:p>
    <w:bookmarkEnd w:id="65"/>
    <w:p w14:paraId="67B87468" w14:textId="3803D908" w:rsidR="00876FB4" w:rsidRPr="009814AC" w:rsidRDefault="00321B2B" w:rsidP="008C176B">
      <w:pPr>
        <w:pStyle w:val="Heading1"/>
        <w:numPr>
          <w:ilvl w:val="0"/>
          <w:numId w:val="1"/>
        </w:numPr>
        <w:rPr>
          <w:rFonts w:eastAsiaTheme="minorHAnsi"/>
          <w:b/>
          <w:bCs/>
          <w:color w:val="auto"/>
          <w:szCs w:val="28"/>
          <w:lang w:bidi="ar-EG"/>
        </w:rPr>
      </w:pPr>
      <w:r>
        <w:rPr>
          <w:rFonts w:eastAsiaTheme="minorHAnsi"/>
          <w:b/>
          <w:bCs/>
          <w:color w:val="auto"/>
          <w:szCs w:val="28"/>
          <w:lang w:bidi="ar-EG"/>
        </w:rPr>
        <w:lastRenderedPageBreak/>
        <w:t>A</w:t>
      </w:r>
      <w:r w:rsidR="00876FB4" w:rsidRPr="009814AC">
        <w:rPr>
          <w:rFonts w:eastAsiaTheme="minorHAnsi"/>
          <w:b/>
          <w:bCs/>
          <w:color w:val="auto"/>
          <w:szCs w:val="28"/>
          <w:lang w:bidi="ar-EG"/>
        </w:rPr>
        <w:t>nalysis</w:t>
      </w:r>
      <w:r>
        <w:rPr>
          <w:rFonts w:eastAsiaTheme="minorHAnsi"/>
          <w:b/>
          <w:bCs/>
          <w:color w:val="auto"/>
          <w:szCs w:val="28"/>
          <w:lang w:bidi="ar-EG"/>
        </w:rPr>
        <w:t xml:space="preserve"> of results</w:t>
      </w:r>
    </w:p>
    <w:p w14:paraId="2A56A66E" w14:textId="77777777" w:rsidR="00876FB4" w:rsidRDefault="00876FB4" w:rsidP="00876FB4">
      <w:pPr>
        <w:pStyle w:val="ListParagraph"/>
        <w:spacing w:after="0" w:line="240" w:lineRule="auto"/>
        <w:ind w:left="360"/>
        <w:jc w:val="both"/>
        <w:rPr>
          <w:rStyle w:val="Heading1Char"/>
          <w:sz w:val="24"/>
          <w:szCs w:val="24"/>
        </w:rPr>
      </w:pPr>
    </w:p>
    <w:p w14:paraId="593B8BF9" w14:textId="3A94E164" w:rsidR="00876FB4" w:rsidRPr="006B7A76" w:rsidRDefault="00876FB4" w:rsidP="00876FB4">
      <w:pPr>
        <w:bidi w:val="0"/>
        <w:spacing w:after="0"/>
        <w:jc w:val="both"/>
        <w:rPr>
          <w:rFonts w:asciiTheme="majorBidi" w:hAnsiTheme="majorBidi" w:cstheme="majorBidi"/>
          <w:sz w:val="24"/>
          <w:szCs w:val="24"/>
        </w:rPr>
      </w:pPr>
      <w:bookmarkStart w:id="66" w:name="_Hlk4847972"/>
      <w:r w:rsidRPr="006B7A76">
        <w:rPr>
          <w:rFonts w:asciiTheme="majorBidi" w:hAnsiTheme="majorBidi" w:cstheme="majorBidi"/>
          <w:sz w:val="24"/>
          <w:szCs w:val="24"/>
        </w:rPr>
        <w:t>A new technique based on neutron scattering correction conducted by MATLAB perfectly eliminates the blur in the NR image. The method</w:t>
      </w:r>
      <w:r w:rsidR="00D31A59" w:rsidRPr="006B7A76">
        <w:rPr>
          <w:rFonts w:asciiTheme="majorBidi" w:hAnsiTheme="majorBidi" w:cstheme="majorBidi"/>
          <w:sz w:val="24"/>
          <w:szCs w:val="24"/>
        </w:rPr>
        <w:t>s</w:t>
      </w:r>
      <w:r w:rsidRPr="006B7A76">
        <w:rPr>
          <w:rFonts w:asciiTheme="majorBidi" w:hAnsiTheme="majorBidi" w:cstheme="majorBidi"/>
          <w:sz w:val="24"/>
          <w:szCs w:val="24"/>
        </w:rPr>
        <w:t xml:space="preserve"> of </w:t>
      </w:r>
      <w:r w:rsidR="00D31A59" w:rsidRPr="006B7A76">
        <w:rPr>
          <w:rFonts w:asciiTheme="majorBidi" w:hAnsiTheme="majorBidi" w:cstheme="majorBidi"/>
          <w:sz w:val="24"/>
          <w:szCs w:val="24"/>
        </w:rPr>
        <w:t xml:space="preserve">iterative RL-filter and </w:t>
      </w:r>
      <w:r w:rsidRPr="006B7A76">
        <w:rPr>
          <w:rFonts w:asciiTheme="majorBidi" w:hAnsiTheme="majorBidi" w:cstheme="majorBidi"/>
          <w:sz w:val="24"/>
          <w:szCs w:val="24"/>
        </w:rPr>
        <w:t>continuous tuning of the arbitrary standard deviation (σ) factor in the syntheses Gaussian filter give</w:t>
      </w:r>
      <w:r w:rsidR="00E1754B" w:rsidRPr="006B7A76">
        <w:rPr>
          <w:rFonts w:asciiTheme="majorBidi" w:hAnsiTheme="majorBidi" w:cstheme="majorBidi"/>
          <w:sz w:val="24"/>
          <w:szCs w:val="24"/>
        </w:rPr>
        <w:t>s a good</w:t>
      </w:r>
      <w:r w:rsidRPr="006B7A76">
        <w:rPr>
          <w:rFonts w:asciiTheme="majorBidi" w:hAnsiTheme="majorBidi" w:cstheme="majorBidi"/>
          <w:sz w:val="24"/>
          <w:szCs w:val="24"/>
        </w:rPr>
        <w:t xml:space="preserve"> estimation of the scatter</w:t>
      </w:r>
      <w:r w:rsidR="00C84069">
        <w:rPr>
          <w:rFonts w:asciiTheme="majorBidi" w:hAnsiTheme="majorBidi" w:cstheme="majorBidi"/>
          <w:sz w:val="24"/>
          <w:szCs w:val="24"/>
        </w:rPr>
        <w:t>ing</w:t>
      </w:r>
      <w:r w:rsidRPr="006B7A76">
        <w:rPr>
          <w:rFonts w:asciiTheme="majorBidi" w:hAnsiTheme="majorBidi" w:cstheme="majorBidi"/>
          <w:sz w:val="24"/>
          <w:szCs w:val="24"/>
        </w:rPr>
        <w:t xml:space="preserve"> build-up factor to correct</w:t>
      </w:r>
      <w:r w:rsidR="007C580B">
        <w:rPr>
          <w:rFonts w:asciiTheme="majorBidi" w:hAnsiTheme="majorBidi" w:cstheme="majorBidi"/>
          <w:sz w:val="24"/>
          <w:szCs w:val="24"/>
        </w:rPr>
        <w:t xml:space="preserve"> for</w:t>
      </w:r>
      <w:r w:rsidRPr="006B7A76">
        <w:rPr>
          <w:rFonts w:asciiTheme="majorBidi" w:hAnsiTheme="majorBidi" w:cstheme="majorBidi"/>
          <w:sz w:val="24"/>
          <w:szCs w:val="24"/>
        </w:rPr>
        <w:t xml:space="preserve"> the scatter</w:t>
      </w:r>
      <w:r w:rsidR="007C580B">
        <w:rPr>
          <w:rFonts w:asciiTheme="majorBidi" w:hAnsiTheme="majorBidi" w:cstheme="majorBidi"/>
          <w:sz w:val="24"/>
          <w:szCs w:val="24"/>
        </w:rPr>
        <w:t>ed</w:t>
      </w:r>
      <w:r w:rsidRPr="006B7A76">
        <w:rPr>
          <w:rFonts w:asciiTheme="majorBidi" w:hAnsiTheme="majorBidi" w:cstheme="majorBidi"/>
          <w:sz w:val="24"/>
          <w:szCs w:val="24"/>
        </w:rPr>
        <w:t xml:space="preserve"> neutron</w:t>
      </w:r>
      <w:r w:rsidR="007C580B">
        <w:rPr>
          <w:rFonts w:asciiTheme="majorBidi" w:hAnsiTheme="majorBidi" w:cstheme="majorBidi"/>
          <w:sz w:val="24"/>
          <w:szCs w:val="24"/>
        </w:rPr>
        <w:t>s</w:t>
      </w:r>
      <w:r w:rsidRPr="006B7A76">
        <w:rPr>
          <w:rFonts w:asciiTheme="majorBidi" w:hAnsiTheme="majorBidi" w:cstheme="majorBidi"/>
          <w:sz w:val="24"/>
          <w:szCs w:val="24"/>
        </w:rPr>
        <w:t xml:space="preserve"> and achieve quality NR image. Quantitative measurement</w:t>
      </w:r>
      <w:r w:rsidR="007C580B">
        <w:rPr>
          <w:rFonts w:asciiTheme="majorBidi" w:hAnsiTheme="majorBidi" w:cstheme="majorBidi"/>
          <w:sz w:val="24"/>
          <w:szCs w:val="24"/>
        </w:rPr>
        <w:t>s were performed by developing calibration curves,</w:t>
      </w:r>
      <w:r w:rsidRPr="006B7A76">
        <w:rPr>
          <w:rFonts w:asciiTheme="majorBidi" w:hAnsiTheme="majorBidi" w:cstheme="majorBidi"/>
          <w:sz w:val="24"/>
          <w:szCs w:val="24"/>
        </w:rPr>
        <w:t xml:space="preserve"> which</w:t>
      </w:r>
      <w:r w:rsidR="007C580B">
        <w:rPr>
          <w:rFonts w:asciiTheme="majorBidi" w:hAnsiTheme="majorBidi" w:cstheme="majorBidi"/>
          <w:sz w:val="24"/>
          <w:szCs w:val="24"/>
        </w:rPr>
        <w:t xml:space="preserve"> were</w:t>
      </w:r>
      <w:r w:rsidRPr="006B7A76">
        <w:rPr>
          <w:rFonts w:asciiTheme="majorBidi" w:hAnsiTheme="majorBidi" w:cstheme="majorBidi"/>
          <w:sz w:val="24"/>
          <w:szCs w:val="24"/>
        </w:rPr>
        <w:t xml:space="preserve"> examined for different values and give good results for</w:t>
      </w:r>
      <w:r w:rsidR="00D31A59" w:rsidRPr="006B7A76">
        <w:rPr>
          <w:rFonts w:asciiTheme="majorBidi" w:hAnsiTheme="majorBidi" w:cstheme="majorBidi"/>
          <w:sz w:val="24"/>
          <w:szCs w:val="24"/>
        </w:rPr>
        <w:t xml:space="preserve"> oil</w:t>
      </w:r>
      <w:r w:rsidRPr="006B7A76">
        <w:rPr>
          <w:rFonts w:asciiTheme="majorBidi" w:hAnsiTheme="majorBidi" w:cstheme="majorBidi"/>
          <w:sz w:val="24"/>
          <w:szCs w:val="24"/>
        </w:rPr>
        <w:t xml:space="preserve"> weight measurement</w:t>
      </w:r>
      <w:r w:rsidR="00D31A59" w:rsidRPr="006B7A76">
        <w:rPr>
          <w:rFonts w:asciiTheme="majorBidi" w:hAnsiTheme="majorBidi" w:cstheme="majorBidi"/>
          <w:sz w:val="24"/>
          <w:szCs w:val="24"/>
        </w:rPr>
        <w:t xml:space="preserve"> with maximum error 12.1%</w:t>
      </w:r>
      <w:r w:rsidRPr="006B7A76">
        <w:rPr>
          <w:rFonts w:asciiTheme="majorBidi" w:hAnsiTheme="majorBidi" w:cstheme="majorBidi"/>
          <w:sz w:val="24"/>
          <w:szCs w:val="24"/>
        </w:rPr>
        <w:t>.</w:t>
      </w:r>
      <w:r w:rsidR="00D31A59" w:rsidRPr="006B7A76">
        <w:rPr>
          <w:rFonts w:asciiTheme="majorBidi" w:hAnsiTheme="majorBidi" w:cstheme="majorBidi"/>
          <w:sz w:val="24"/>
          <w:szCs w:val="24"/>
        </w:rPr>
        <w:t xml:space="preserve"> </w:t>
      </w:r>
      <w:r w:rsidR="00F32EF8" w:rsidRPr="006B7A76">
        <w:rPr>
          <w:rFonts w:asciiTheme="majorBidi" w:hAnsiTheme="majorBidi" w:cstheme="majorBidi"/>
          <w:sz w:val="24"/>
          <w:szCs w:val="24"/>
        </w:rPr>
        <w:t>Most of the previous works</w:t>
      </w:r>
      <w:r w:rsidR="00F32EF8">
        <w:rPr>
          <w:rFonts w:asciiTheme="majorBidi" w:hAnsiTheme="majorBidi" w:cstheme="majorBidi"/>
          <w:sz w:val="24"/>
          <w:szCs w:val="24"/>
        </w:rPr>
        <w:t xml:space="preserve"> on neutron scattering correction</w:t>
      </w:r>
      <w:r w:rsidR="00F32EF8" w:rsidRPr="006B7A76">
        <w:rPr>
          <w:rFonts w:asciiTheme="majorBidi" w:hAnsiTheme="majorBidi" w:cstheme="majorBidi"/>
          <w:sz w:val="24"/>
          <w:szCs w:val="24"/>
        </w:rPr>
        <w:t xml:space="preserve"> has been</w:t>
      </w:r>
      <w:r w:rsidR="00F32EF8">
        <w:rPr>
          <w:rFonts w:asciiTheme="majorBidi" w:hAnsiTheme="majorBidi" w:cstheme="majorBidi"/>
          <w:sz w:val="24"/>
          <w:szCs w:val="24"/>
        </w:rPr>
        <w:t xml:space="preserve"> done based on </w:t>
      </w:r>
      <w:r w:rsidR="00F32EF8" w:rsidRPr="006B7A76">
        <w:rPr>
          <w:rFonts w:asciiTheme="majorBidi" w:hAnsiTheme="majorBidi" w:cstheme="majorBidi"/>
          <w:sz w:val="24"/>
          <w:szCs w:val="24"/>
        </w:rPr>
        <w:t>Monte Carlo simulation</w:t>
      </w:r>
      <w:r w:rsidR="00F32EF8">
        <w:rPr>
          <w:rFonts w:asciiTheme="majorBidi" w:hAnsiTheme="majorBidi" w:cstheme="majorBidi"/>
          <w:sz w:val="24"/>
          <w:szCs w:val="24"/>
        </w:rPr>
        <w:t xml:space="preserve">. </w:t>
      </w:r>
      <w:r w:rsidR="00F32EF8" w:rsidRPr="006B7A76">
        <w:rPr>
          <w:rFonts w:asciiTheme="majorBidi" w:hAnsiTheme="majorBidi" w:cstheme="majorBidi"/>
          <w:sz w:val="24"/>
          <w:szCs w:val="24"/>
        </w:rPr>
        <w:t xml:space="preserve">One such studies showed that at higher fluid values, the error in calibration due to scattering is noticed </w:t>
      </w:r>
      <w:sdt>
        <w:sdtPr>
          <w:rPr>
            <w:rFonts w:asciiTheme="majorBidi" w:hAnsiTheme="majorBidi" w:cstheme="majorBidi"/>
            <w:sz w:val="24"/>
            <w:szCs w:val="24"/>
          </w:rPr>
          <w:id w:val="-337849832"/>
          <w:citation/>
        </w:sdtPr>
        <w:sdtEndPr/>
        <w:sdtContent>
          <w:r w:rsidR="00046D88" w:rsidRPr="006B7A76">
            <w:rPr>
              <w:rFonts w:asciiTheme="majorBidi" w:hAnsiTheme="majorBidi" w:cstheme="majorBidi"/>
              <w:sz w:val="24"/>
              <w:szCs w:val="24"/>
            </w:rPr>
            <w:fldChar w:fldCharType="begin"/>
          </w:r>
          <w:r w:rsidR="00046D88" w:rsidRPr="006B7A76">
            <w:rPr>
              <w:rFonts w:asciiTheme="majorBidi" w:hAnsiTheme="majorBidi" w:cstheme="majorBidi"/>
              <w:sz w:val="24"/>
              <w:szCs w:val="24"/>
            </w:rPr>
            <w:instrText xml:space="preserve"> CITATION Placeholder1 \l 1033 </w:instrText>
          </w:r>
          <w:r w:rsidR="00046D88" w:rsidRPr="006B7A76">
            <w:rPr>
              <w:rFonts w:asciiTheme="majorBidi" w:hAnsiTheme="majorBidi" w:cstheme="majorBidi"/>
              <w:sz w:val="24"/>
              <w:szCs w:val="24"/>
            </w:rPr>
            <w:fldChar w:fldCharType="separate"/>
          </w:r>
          <w:r w:rsidR="00046D88" w:rsidRPr="006B7A76">
            <w:rPr>
              <w:rFonts w:asciiTheme="majorBidi" w:hAnsiTheme="majorBidi" w:cstheme="majorBidi"/>
              <w:sz w:val="24"/>
              <w:szCs w:val="24"/>
            </w:rPr>
            <w:t>[14]</w:t>
          </w:r>
          <w:r w:rsidR="00046D88" w:rsidRPr="006B7A76">
            <w:rPr>
              <w:rFonts w:asciiTheme="majorBidi" w:hAnsiTheme="majorBidi" w:cstheme="majorBidi"/>
              <w:sz w:val="24"/>
              <w:szCs w:val="24"/>
            </w:rPr>
            <w:fldChar w:fldCharType="end"/>
          </w:r>
        </w:sdtContent>
      </w:sdt>
      <w:r w:rsidR="00F32EF8" w:rsidRPr="006B7A76">
        <w:rPr>
          <w:rFonts w:asciiTheme="majorBidi" w:hAnsiTheme="majorBidi" w:cstheme="majorBidi"/>
          <w:sz w:val="24"/>
          <w:szCs w:val="24"/>
        </w:rPr>
        <w:t xml:space="preserve">. In comparison to this work, where the calibration curve was extracted from the histogram of real NR image, the result is consistent at high fluid (oil) value. </w:t>
      </w:r>
    </w:p>
    <w:bookmarkEnd w:id="66"/>
    <w:p w14:paraId="5C75AA45" w14:textId="6932AED7" w:rsidR="00876FB4" w:rsidRPr="009814AC" w:rsidRDefault="00876FB4" w:rsidP="00724E13">
      <w:pPr>
        <w:pStyle w:val="Heading1"/>
        <w:numPr>
          <w:ilvl w:val="0"/>
          <w:numId w:val="1"/>
        </w:numPr>
        <w:spacing w:after="240"/>
        <w:rPr>
          <w:rFonts w:eastAsiaTheme="minorHAnsi"/>
          <w:b/>
          <w:bCs/>
          <w:color w:val="auto"/>
          <w:szCs w:val="28"/>
          <w:rtl/>
          <w:lang w:bidi="ar-EG"/>
        </w:rPr>
      </w:pPr>
      <w:r w:rsidRPr="009814AC">
        <w:rPr>
          <w:rFonts w:eastAsiaTheme="minorHAnsi"/>
          <w:b/>
          <w:bCs/>
          <w:color w:val="auto"/>
          <w:szCs w:val="28"/>
          <w:lang w:bidi="ar-EG"/>
        </w:rPr>
        <w:t>Conclusion</w:t>
      </w:r>
    </w:p>
    <w:p w14:paraId="2911F89A" w14:textId="55FA492D" w:rsidR="00876FB4" w:rsidRPr="00FC5311" w:rsidRDefault="00876FB4" w:rsidP="00B9317E">
      <w:pPr>
        <w:autoSpaceDE w:val="0"/>
        <w:autoSpaceDN w:val="0"/>
        <w:bidi w:val="0"/>
        <w:adjustRightInd w:val="0"/>
        <w:spacing w:after="0" w:line="240" w:lineRule="auto"/>
        <w:jc w:val="both"/>
        <w:rPr>
          <w:rStyle w:val="Heading1Char"/>
          <w:color w:val="FF0000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When neutron radiography is used, high-scattering hydrogenous materials distort quantitative measurements and causes blurred images of </w:t>
      </w:r>
      <w:r w:rsidR="00B95709">
        <w:rPr>
          <w:rFonts w:asciiTheme="majorBidi" w:hAnsiTheme="majorBidi" w:cstheme="majorBidi"/>
          <w:sz w:val="24"/>
          <w:szCs w:val="24"/>
        </w:rPr>
        <w:t xml:space="preserve">the </w:t>
      </w:r>
      <w:r>
        <w:rPr>
          <w:rFonts w:asciiTheme="majorBidi" w:hAnsiTheme="majorBidi" w:cstheme="majorBidi"/>
          <w:sz w:val="24"/>
          <w:szCs w:val="24"/>
        </w:rPr>
        <w:t>samples.  In this work,</w:t>
      </w:r>
      <w:r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 </w:t>
      </w:r>
      <w:r>
        <w:rPr>
          <w:rFonts w:asciiTheme="majorBidi" w:hAnsiTheme="majorBidi" w:cstheme="majorBidi"/>
          <w:sz w:val="24"/>
          <w:szCs w:val="24"/>
          <w:lang w:bidi="ar-EG"/>
        </w:rPr>
        <w:t>samples of pottery jars filled with measured values of oil were radiographed under the same conditions in the ETRR-2 Neutron radiography facility.</w:t>
      </w:r>
      <w:r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 Then, an algorithm using Image Processing Toolbox (IPT) package in MATLAB to estimate the blur of the image due to neutron scattering was developed</w:t>
      </w:r>
      <w:r>
        <w:rPr>
          <w:rFonts w:asciiTheme="majorBidi" w:hAnsiTheme="majorBidi" w:cstheme="majorBidi"/>
          <w:sz w:val="24"/>
          <w:szCs w:val="24"/>
          <w:lang w:bidi="ar-EG"/>
        </w:rPr>
        <w:t xml:space="preserve"> using </w:t>
      </w:r>
      <w:r>
        <w:rPr>
          <w:rFonts w:asciiTheme="majorBidi" w:hAnsiTheme="majorBidi" w:cstheme="majorBidi"/>
          <w:sz w:val="24"/>
          <w:szCs w:val="24"/>
        </w:rPr>
        <w:t xml:space="preserve">an iterative Richardson–Lucy algorithm as well as a Gaussian filter. The developed </w:t>
      </w:r>
      <w:r w:rsidR="00744981">
        <w:rPr>
          <w:rFonts w:asciiTheme="majorBidi" w:hAnsiTheme="majorBidi" w:cstheme="majorBidi"/>
          <w:sz w:val="24"/>
          <w:szCs w:val="24"/>
        </w:rPr>
        <w:t>algorithm</w:t>
      </w:r>
      <w:r>
        <w:rPr>
          <w:rFonts w:asciiTheme="majorBidi" w:hAnsiTheme="majorBidi" w:cstheme="majorBidi"/>
          <w:sz w:val="24"/>
          <w:szCs w:val="24"/>
        </w:rPr>
        <w:t xml:space="preserve"> was used to obtain blur-free images. These images were used to assess the quantitative measurements of oil inside the pottery jars</w:t>
      </w:r>
      <w:r>
        <w:rPr>
          <w:rStyle w:val="Heading1Char"/>
          <w:sz w:val="24"/>
          <w:szCs w:val="24"/>
        </w:rPr>
        <w:t xml:space="preserve">. A calibration curve was </w:t>
      </w:r>
      <w:r w:rsidR="00744981">
        <w:rPr>
          <w:rStyle w:val="Heading1Char"/>
          <w:sz w:val="24"/>
          <w:szCs w:val="24"/>
        </w:rPr>
        <w:t>developed</w:t>
      </w:r>
      <w:r>
        <w:rPr>
          <w:rStyle w:val="Heading1Char"/>
          <w:sz w:val="24"/>
          <w:szCs w:val="24"/>
        </w:rPr>
        <w:t xml:space="preserve"> from the</w:t>
      </w:r>
      <w:r w:rsidR="00744981">
        <w:rPr>
          <w:rStyle w:val="Heading1Char"/>
          <w:sz w:val="24"/>
          <w:szCs w:val="24"/>
        </w:rPr>
        <w:t xml:space="preserve"> intensity</w:t>
      </w:r>
      <w:r>
        <w:rPr>
          <w:rStyle w:val="Heading1Char"/>
          <w:sz w:val="24"/>
          <w:szCs w:val="24"/>
        </w:rPr>
        <w:t xml:space="preserve"> histogram of </w:t>
      </w:r>
      <w:r w:rsidR="00E1754B">
        <w:rPr>
          <w:rStyle w:val="Heading1Char"/>
          <w:sz w:val="24"/>
          <w:szCs w:val="24"/>
        </w:rPr>
        <w:t xml:space="preserve">a </w:t>
      </w:r>
      <w:r>
        <w:rPr>
          <w:rStyle w:val="Heading1Char"/>
          <w:sz w:val="24"/>
          <w:szCs w:val="24"/>
        </w:rPr>
        <w:t xml:space="preserve">real NR image and was successfully used to predict the weight of oil in the samples. </w:t>
      </w:r>
      <w:r w:rsidR="00B774F9" w:rsidRPr="00B95709">
        <w:rPr>
          <w:rFonts w:asciiTheme="majorBidi" w:hAnsiTheme="majorBidi" w:cstheme="majorBidi"/>
          <w:sz w:val="24"/>
          <w:szCs w:val="24"/>
        </w:rPr>
        <w:t>This work was verified by test different wood samples filled with water</w:t>
      </w:r>
      <w:r w:rsidR="00B774F9">
        <w:rPr>
          <w:rFonts w:asciiTheme="majorBidi" w:hAnsiTheme="majorBidi" w:cstheme="majorBidi"/>
          <w:sz w:val="24"/>
          <w:szCs w:val="24"/>
        </w:rPr>
        <w:t xml:space="preserve">. The </w:t>
      </w:r>
      <w:r w:rsidR="00B774F9" w:rsidRPr="00B95709">
        <w:rPr>
          <w:rFonts w:asciiTheme="majorBidi" w:hAnsiTheme="majorBidi" w:cstheme="majorBidi"/>
          <w:sz w:val="24"/>
          <w:szCs w:val="24"/>
        </w:rPr>
        <w:t xml:space="preserve">quantitative value of water </w:t>
      </w:r>
      <w:r w:rsidR="00B774F9">
        <w:rPr>
          <w:rFonts w:asciiTheme="majorBidi" w:hAnsiTheme="majorBidi" w:cstheme="majorBidi"/>
          <w:sz w:val="24"/>
          <w:szCs w:val="24"/>
        </w:rPr>
        <w:t xml:space="preserve">was </w:t>
      </w:r>
      <w:r w:rsidR="00B774F9" w:rsidRPr="00B95709">
        <w:rPr>
          <w:rFonts w:asciiTheme="majorBidi" w:hAnsiTheme="majorBidi" w:cstheme="majorBidi"/>
          <w:sz w:val="24"/>
          <w:szCs w:val="24"/>
        </w:rPr>
        <w:t>successfully evaluated with an error less than 15.1%</w:t>
      </w:r>
      <w:r w:rsidR="00B774F9" w:rsidRPr="006B7A76">
        <w:rPr>
          <w:rFonts w:asciiTheme="majorBidi" w:hAnsiTheme="majorBidi" w:cstheme="majorBidi"/>
          <w:sz w:val="24"/>
          <w:szCs w:val="24"/>
        </w:rPr>
        <w:t>.</w:t>
      </w:r>
      <w:r w:rsidR="00B774F9">
        <w:rPr>
          <w:rFonts w:asciiTheme="majorBidi" w:hAnsiTheme="majorBidi" w:cstheme="majorBidi"/>
          <w:sz w:val="24"/>
          <w:szCs w:val="24"/>
        </w:rPr>
        <w:t xml:space="preserve"> </w:t>
      </w:r>
      <w:r w:rsidR="00B774F9" w:rsidRPr="006B7A76">
        <w:rPr>
          <w:rFonts w:asciiTheme="majorBidi" w:hAnsiTheme="majorBidi" w:cstheme="majorBidi"/>
          <w:sz w:val="24"/>
          <w:szCs w:val="24"/>
        </w:rPr>
        <w:t>This measurement validates the method to be</w:t>
      </w:r>
      <w:r w:rsidR="00B774F9">
        <w:rPr>
          <w:rFonts w:asciiTheme="majorBidi" w:hAnsiTheme="majorBidi" w:cstheme="majorBidi"/>
          <w:sz w:val="24"/>
          <w:szCs w:val="24"/>
        </w:rPr>
        <w:t xml:space="preserve"> successfully</w:t>
      </w:r>
      <w:r w:rsidR="00B774F9" w:rsidRPr="006B7A76">
        <w:rPr>
          <w:rFonts w:asciiTheme="majorBidi" w:hAnsiTheme="majorBidi" w:cstheme="majorBidi"/>
          <w:sz w:val="24"/>
          <w:szCs w:val="24"/>
        </w:rPr>
        <w:t xml:space="preserve"> applied </w:t>
      </w:r>
      <w:r w:rsidR="00B774F9">
        <w:rPr>
          <w:rFonts w:asciiTheme="majorBidi" w:hAnsiTheme="majorBidi" w:cstheme="majorBidi"/>
          <w:sz w:val="24"/>
          <w:szCs w:val="24"/>
        </w:rPr>
        <w:t>for</w:t>
      </w:r>
      <w:r w:rsidR="00B774F9" w:rsidRPr="006B7A76">
        <w:rPr>
          <w:rFonts w:asciiTheme="majorBidi" w:hAnsiTheme="majorBidi" w:cstheme="majorBidi"/>
          <w:sz w:val="24"/>
          <w:szCs w:val="24"/>
        </w:rPr>
        <w:t xml:space="preserve"> quantitative measurement.</w:t>
      </w:r>
    </w:p>
    <w:p w14:paraId="317AF620" w14:textId="77777777" w:rsidR="00876FB4" w:rsidRDefault="00876FB4" w:rsidP="00876FB4">
      <w:pPr>
        <w:autoSpaceDE w:val="0"/>
        <w:autoSpaceDN w:val="0"/>
        <w:adjustRightInd w:val="0"/>
        <w:spacing w:after="0" w:line="240" w:lineRule="auto"/>
        <w:jc w:val="both"/>
      </w:pPr>
    </w:p>
    <w:p w14:paraId="5540FCB8" w14:textId="586A4E9D" w:rsidR="00876FB4" w:rsidRDefault="00876FB4" w:rsidP="00876FB4">
      <w:pPr>
        <w:autoSpaceDE w:val="0"/>
        <w:autoSpaceDN w:val="0"/>
        <w:adjustRightInd w:val="0"/>
        <w:spacing w:after="0"/>
        <w:jc w:val="right"/>
        <w:rPr>
          <w:rFonts w:asciiTheme="majorBidi" w:hAnsiTheme="majorBidi" w:cstheme="majorBidi"/>
          <w:sz w:val="24"/>
          <w:szCs w:val="24"/>
          <w:lang w:bidi="ar-EG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Acknowledgements:</w:t>
      </w:r>
    </w:p>
    <w:p w14:paraId="392C098B" w14:textId="736A8D2D" w:rsidR="00876FB4" w:rsidRDefault="00876FB4" w:rsidP="00876FB4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The authors would like to thank the ETRR-2 operation staff for their cooperation</w:t>
      </w:r>
      <w:r w:rsidR="001174DB">
        <w:rPr>
          <w:rFonts w:asciiTheme="majorBidi" w:hAnsiTheme="majorBidi" w:cstheme="majorBidi"/>
          <w:sz w:val="24"/>
          <w:szCs w:val="24"/>
        </w:rPr>
        <w:t xml:space="preserve"> in</w:t>
      </w:r>
      <w:r>
        <w:rPr>
          <w:rFonts w:asciiTheme="majorBidi" w:hAnsiTheme="majorBidi" w:cstheme="majorBidi"/>
          <w:sz w:val="24"/>
          <w:szCs w:val="24"/>
        </w:rPr>
        <w:t xml:space="preserve"> this work.</w:t>
      </w:r>
    </w:p>
    <w:p w14:paraId="75D59B58" w14:textId="77777777" w:rsidR="00365D2F" w:rsidRDefault="00365D2F" w:rsidP="00365D2F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  <w:rtl/>
          <w:lang w:bidi="ar-EG"/>
        </w:rPr>
      </w:pPr>
    </w:p>
    <w:sdt>
      <w:sdtPr>
        <w:rPr>
          <w:rFonts w:asciiTheme="minorHAnsi" w:eastAsiaTheme="minorHAnsi" w:hAnsiTheme="minorHAnsi" w:cstheme="minorBidi"/>
          <w:color w:val="auto"/>
          <w:sz w:val="20"/>
          <w:szCs w:val="20"/>
        </w:rPr>
        <w:id w:val="1370876605"/>
        <w:docPartObj>
          <w:docPartGallery w:val="Bibliographies"/>
          <w:docPartUnique/>
        </w:docPartObj>
      </w:sdtPr>
      <w:sdtEndPr/>
      <w:sdtContent>
        <w:p w14:paraId="116812AE" w14:textId="77777777" w:rsidR="00876FB4" w:rsidRPr="009814AC" w:rsidRDefault="00876FB4" w:rsidP="00876FB4">
          <w:pPr>
            <w:pStyle w:val="Heading1"/>
            <w:rPr>
              <w:rFonts w:eastAsiaTheme="minorHAnsi"/>
              <w:b/>
              <w:bCs/>
              <w:color w:val="auto"/>
              <w:sz w:val="24"/>
              <w:szCs w:val="24"/>
              <w:rtl/>
            </w:rPr>
          </w:pPr>
          <w:r w:rsidRPr="009814AC">
            <w:rPr>
              <w:rFonts w:eastAsiaTheme="minorHAnsi"/>
              <w:b/>
              <w:bCs/>
              <w:color w:val="auto"/>
              <w:sz w:val="24"/>
              <w:szCs w:val="24"/>
            </w:rPr>
            <w:t>References</w:t>
          </w:r>
        </w:p>
        <w:sdt>
          <w:sdtPr>
            <w:rPr>
              <w:rFonts w:asciiTheme="majorBidi" w:hAnsiTheme="majorBidi" w:cstheme="majorBidi"/>
              <w:sz w:val="24"/>
              <w:szCs w:val="24"/>
            </w:rPr>
            <w:id w:val="-573587230"/>
            <w:bibliography/>
          </w:sdtPr>
          <w:sdtEndPr/>
          <w:sdtContent>
            <w:p w14:paraId="56C32215" w14:textId="77777777" w:rsidR="00046D88" w:rsidRDefault="00876FB4" w:rsidP="008114D9">
              <w:pPr>
                <w:bidi w:val="0"/>
                <w:rPr>
                  <w:noProof/>
                </w:rPr>
              </w:pPr>
              <w:r w:rsidRPr="002616EB">
                <w:rPr>
                  <w:rFonts w:asciiTheme="majorBidi" w:hAnsiTheme="majorBidi" w:cstheme="majorBidi"/>
                  <w:sz w:val="24"/>
                  <w:szCs w:val="24"/>
                  <w:rtl/>
                </w:rPr>
                <w:fldChar w:fldCharType="begin"/>
              </w:r>
              <w:r w:rsidRPr="002616EB">
                <w:rPr>
                  <w:rFonts w:asciiTheme="majorBidi" w:hAnsiTheme="majorBidi" w:cstheme="majorBidi"/>
                  <w:sz w:val="24"/>
                  <w:szCs w:val="24"/>
                </w:rPr>
                <w:instrText xml:space="preserve"> BIBLIOGRAPHY </w:instrText>
              </w:r>
              <w:r w:rsidRPr="002616EB">
                <w:rPr>
                  <w:rFonts w:asciiTheme="majorBidi" w:hAnsiTheme="majorBidi" w:cstheme="majorBidi"/>
                  <w:sz w:val="24"/>
                  <w:szCs w:val="24"/>
                  <w:rtl/>
                </w:rPr>
                <w:fldChar w:fldCharType="separate"/>
              </w:r>
            </w:p>
            <w:tbl>
              <w:tblPr>
                <w:tblW w:w="5000" w:type="pct"/>
                <w:tblCellSpacing w:w="15" w:type="dxa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4A0" w:firstRow="1" w:lastRow="0" w:firstColumn="1" w:lastColumn="0" w:noHBand="0" w:noVBand="1"/>
              </w:tblPr>
              <w:tblGrid>
                <w:gridCol w:w="442"/>
                <w:gridCol w:w="8918"/>
              </w:tblGrid>
              <w:tr w:rsidR="00046D88" w:rsidRPr="00046D88" w14:paraId="2864E3AE" w14:textId="77777777">
                <w:trPr>
                  <w:divId w:val="1534003088"/>
                  <w:tblCellSpacing w:w="15" w:type="dxa"/>
                </w:trPr>
                <w:tc>
                  <w:tcPr>
                    <w:tcW w:w="50" w:type="pct"/>
                    <w:hideMark/>
                  </w:tcPr>
                  <w:p w14:paraId="220E4CED" w14:textId="3A93E4F3" w:rsidR="00046D88" w:rsidRPr="00046D88" w:rsidRDefault="00046D88">
                    <w:pPr>
                      <w:pStyle w:val="Bibliography"/>
                      <w:bidi w:val="0"/>
                      <w:rPr>
                        <w:rFonts w:asciiTheme="majorBidi" w:hAnsiTheme="majorBidi" w:cstheme="majorBidi"/>
                        <w:noProof/>
                        <w:sz w:val="24"/>
                        <w:szCs w:val="24"/>
                      </w:rPr>
                    </w:pPr>
                    <w:r w:rsidRPr="00046D88">
                      <w:rPr>
                        <w:rFonts w:asciiTheme="majorBidi" w:hAnsiTheme="majorBidi" w:cstheme="majorBidi"/>
                        <w:noProof/>
                      </w:rPr>
                      <w:t xml:space="preserve">[1] </w:t>
                    </w:r>
                  </w:p>
                </w:tc>
                <w:tc>
                  <w:tcPr>
                    <w:tcW w:w="0" w:type="auto"/>
                    <w:hideMark/>
                  </w:tcPr>
                  <w:p w14:paraId="19A9F691" w14:textId="77777777" w:rsidR="00046D88" w:rsidRPr="00046D88" w:rsidRDefault="00046D88">
                    <w:pPr>
                      <w:pStyle w:val="Bibliography"/>
                      <w:bidi w:val="0"/>
                      <w:rPr>
                        <w:rFonts w:asciiTheme="majorBidi" w:hAnsiTheme="majorBidi" w:cstheme="majorBidi"/>
                        <w:noProof/>
                      </w:rPr>
                    </w:pPr>
                    <w:r w:rsidRPr="00046D88">
                      <w:rPr>
                        <w:rFonts w:asciiTheme="majorBidi" w:hAnsiTheme="majorBidi" w:cstheme="majorBidi"/>
                        <w:noProof/>
                      </w:rPr>
                      <w:t xml:space="preserve">M. H. Hassan, "point scatered fuction (PsFC) fo fast neutron radiography," </w:t>
                    </w:r>
                    <w:r w:rsidRPr="00046D88">
                      <w:rPr>
                        <w:rFonts w:asciiTheme="majorBidi" w:hAnsiTheme="majorBidi" w:cstheme="majorBidi"/>
                        <w:i/>
                        <w:iCs/>
                        <w:noProof/>
                      </w:rPr>
                      <w:t xml:space="preserve">Nuclear Instruments and Methods in Physics Research, </w:t>
                    </w:r>
                    <w:r w:rsidRPr="00046D88">
                      <w:rPr>
                        <w:rFonts w:asciiTheme="majorBidi" w:hAnsiTheme="majorBidi" w:cstheme="majorBidi"/>
                        <w:noProof/>
                      </w:rPr>
                      <w:t xml:space="preserve">vol. B267, pp. pp.2545-2549, 2009. </w:t>
                    </w:r>
                  </w:p>
                </w:tc>
              </w:tr>
              <w:tr w:rsidR="00046D88" w:rsidRPr="00046D88" w14:paraId="03631009" w14:textId="77777777">
                <w:trPr>
                  <w:divId w:val="1534003088"/>
                  <w:tblCellSpacing w:w="15" w:type="dxa"/>
                </w:trPr>
                <w:tc>
                  <w:tcPr>
                    <w:tcW w:w="50" w:type="pct"/>
                    <w:hideMark/>
                  </w:tcPr>
                  <w:p w14:paraId="417F5D3B" w14:textId="77777777" w:rsidR="00046D88" w:rsidRPr="00046D88" w:rsidRDefault="00046D88">
                    <w:pPr>
                      <w:pStyle w:val="Bibliography"/>
                      <w:bidi w:val="0"/>
                      <w:rPr>
                        <w:rFonts w:asciiTheme="majorBidi" w:hAnsiTheme="majorBidi" w:cstheme="majorBidi"/>
                        <w:noProof/>
                      </w:rPr>
                    </w:pPr>
                    <w:r w:rsidRPr="00046D88">
                      <w:rPr>
                        <w:rFonts w:asciiTheme="majorBidi" w:hAnsiTheme="majorBidi" w:cstheme="majorBidi"/>
                        <w:noProof/>
                      </w:rPr>
                      <w:t xml:space="preserve">[2] </w:t>
                    </w:r>
                  </w:p>
                </w:tc>
                <w:tc>
                  <w:tcPr>
                    <w:tcW w:w="0" w:type="auto"/>
                    <w:hideMark/>
                  </w:tcPr>
                  <w:p w14:paraId="4E28842A" w14:textId="77777777" w:rsidR="00046D88" w:rsidRPr="00046D88" w:rsidRDefault="00046D88">
                    <w:pPr>
                      <w:pStyle w:val="Bibliography"/>
                      <w:bidi w:val="0"/>
                      <w:rPr>
                        <w:rFonts w:asciiTheme="majorBidi" w:hAnsiTheme="majorBidi" w:cstheme="majorBidi"/>
                        <w:noProof/>
                      </w:rPr>
                    </w:pPr>
                    <w:r w:rsidRPr="00046D88">
                      <w:rPr>
                        <w:rFonts w:asciiTheme="majorBidi" w:hAnsiTheme="majorBidi" w:cstheme="majorBidi"/>
                        <w:noProof/>
                      </w:rPr>
                      <w:t xml:space="preserve">N.Kardjilov, F.de Beer,R. Hassanein, E.Lehmann,P.Vontobel,, "Scattering correction in neutron raddiography using point scattered function," </w:t>
                    </w:r>
                    <w:r w:rsidRPr="00046D88">
                      <w:rPr>
                        <w:rFonts w:asciiTheme="majorBidi" w:hAnsiTheme="majorBidi" w:cstheme="majorBidi"/>
                        <w:i/>
                        <w:iCs/>
                        <w:noProof/>
                      </w:rPr>
                      <w:t xml:space="preserve">Nuclear Instruments and Methods in Physics Research, </w:t>
                    </w:r>
                    <w:r w:rsidRPr="00046D88">
                      <w:rPr>
                        <w:rFonts w:asciiTheme="majorBidi" w:hAnsiTheme="majorBidi" w:cstheme="majorBidi"/>
                        <w:noProof/>
                      </w:rPr>
                      <w:t xml:space="preserve">Vols. pp. 336-341, pp. A542,, 2005. </w:t>
                    </w:r>
                  </w:p>
                </w:tc>
              </w:tr>
              <w:tr w:rsidR="00046D88" w:rsidRPr="00046D88" w14:paraId="1F41588E" w14:textId="77777777">
                <w:trPr>
                  <w:divId w:val="1534003088"/>
                  <w:tblCellSpacing w:w="15" w:type="dxa"/>
                </w:trPr>
                <w:tc>
                  <w:tcPr>
                    <w:tcW w:w="50" w:type="pct"/>
                    <w:hideMark/>
                  </w:tcPr>
                  <w:p w14:paraId="0A6AD568" w14:textId="77777777" w:rsidR="00046D88" w:rsidRPr="00046D88" w:rsidRDefault="00046D88">
                    <w:pPr>
                      <w:pStyle w:val="Bibliography"/>
                      <w:bidi w:val="0"/>
                      <w:rPr>
                        <w:rFonts w:asciiTheme="majorBidi" w:hAnsiTheme="majorBidi" w:cstheme="majorBidi"/>
                        <w:noProof/>
                      </w:rPr>
                    </w:pPr>
                    <w:r w:rsidRPr="00046D88">
                      <w:rPr>
                        <w:rFonts w:asciiTheme="majorBidi" w:hAnsiTheme="majorBidi" w:cstheme="majorBidi"/>
                        <w:noProof/>
                      </w:rPr>
                      <w:t xml:space="preserve">[3] </w:t>
                    </w:r>
                  </w:p>
                </w:tc>
                <w:tc>
                  <w:tcPr>
                    <w:tcW w:w="0" w:type="auto"/>
                    <w:hideMark/>
                  </w:tcPr>
                  <w:p w14:paraId="3F89A9BC" w14:textId="77777777" w:rsidR="00046D88" w:rsidRPr="00046D88" w:rsidRDefault="00046D88">
                    <w:pPr>
                      <w:pStyle w:val="Bibliography"/>
                      <w:bidi w:val="0"/>
                      <w:rPr>
                        <w:rFonts w:asciiTheme="majorBidi" w:hAnsiTheme="majorBidi" w:cstheme="majorBidi"/>
                        <w:noProof/>
                      </w:rPr>
                    </w:pPr>
                    <w:r w:rsidRPr="00046D88">
                      <w:rPr>
                        <w:rFonts w:asciiTheme="majorBidi" w:hAnsiTheme="majorBidi" w:cstheme="majorBidi"/>
                        <w:noProof/>
                      </w:rPr>
                      <w:t>J. Park, "Neutron scattering correction functions for neutron radiographic images," Thesis(PhD). University of Michigan, 2000.</w:t>
                    </w:r>
                  </w:p>
                </w:tc>
              </w:tr>
              <w:tr w:rsidR="00046D88" w:rsidRPr="00046D88" w14:paraId="4E12F8FF" w14:textId="77777777">
                <w:trPr>
                  <w:divId w:val="1534003088"/>
                  <w:tblCellSpacing w:w="15" w:type="dxa"/>
                </w:trPr>
                <w:tc>
                  <w:tcPr>
                    <w:tcW w:w="50" w:type="pct"/>
                    <w:hideMark/>
                  </w:tcPr>
                  <w:p w14:paraId="28EF0F76" w14:textId="77777777" w:rsidR="00046D88" w:rsidRPr="00046D88" w:rsidRDefault="00046D88">
                    <w:pPr>
                      <w:pStyle w:val="Bibliography"/>
                      <w:bidi w:val="0"/>
                      <w:rPr>
                        <w:rFonts w:asciiTheme="majorBidi" w:hAnsiTheme="majorBidi" w:cstheme="majorBidi"/>
                        <w:noProof/>
                      </w:rPr>
                    </w:pPr>
                    <w:r w:rsidRPr="00046D88">
                      <w:rPr>
                        <w:rFonts w:asciiTheme="majorBidi" w:hAnsiTheme="majorBidi" w:cstheme="majorBidi"/>
                        <w:noProof/>
                      </w:rPr>
                      <w:lastRenderedPageBreak/>
                      <w:t xml:space="preserve">[4] </w:t>
                    </w:r>
                  </w:p>
                </w:tc>
                <w:tc>
                  <w:tcPr>
                    <w:tcW w:w="0" w:type="auto"/>
                    <w:hideMark/>
                  </w:tcPr>
                  <w:p w14:paraId="7630ED78" w14:textId="77777777" w:rsidR="00046D88" w:rsidRPr="00046D88" w:rsidRDefault="00046D88">
                    <w:pPr>
                      <w:pStyle w:val="Bibliography"/>
                      <w:bidi w:val="0"/>
                      <w:rPr>
                        <w:rFonts w:asciiTheme="majorBidi" w:hAnsiTheme="majorBidi" w:cstheme="majorBidi"/>
                        <w:noProof/>
                      </w:rPr>
                    </w:pPr>
                    <w:r w:rsidRPr="00046D88">
                      <w:rPr>
                        <w:rFonts w:asciiTheme="majorBidi" w:hAnsiTheme="majorBidi" w:cstheme="majorBidi"/>
                        <w:noProof/>
                      </w:rPr>
                      <w:t xml:space="preserve">Dudley A, Raine and J.S.Brenizer, "The analysis and correction of neutron scattering effects in neutron imaging," </w:t>
                    </w:r>
                    <w:r w:rsidRPr="00046D88">
                      <w:rPr>
                        <w:rFonts w:asciiTheme="majorBidi" w:hAnsiTheme="majorBidi" w:cstheme="majorBidi"/>
                        <w:i/>
                        <w:iCs/>
                        <w:noProof/>
                      </w:rPr>
                      <w:t xml:space="preserve">Material evaluation, </w:t>
                    </w:r>
                    <w:r w:rsidRPr="00046D88">
                      <w:rPr>
                        <w:rFonts w:asciiTheme="majorBidi" w:hAnsiTheme="majorBidi" w:cstheme="majorBidi"/>
                        <w:noProof/>
                      </w:rPr>
                      <w:t xml:space="preserve">pp. pp.1174-1178, 1997. </w:t>
                    </w:r>
                  </w:p>
                </w:tc>
              </w:tr>
              <w:tr w:rsidR="00046D88" w:rsidRPr="00046D88" w14:paraId="3157C85C" w14:textId="77777777">
                <w:trPr>
                  <w:divId w:val="1534003088"/>
                  <w:tblCellSpacing w:w="15" w:type="dxa"/>
                </w:trPr>
                <w:tc>
                  <w:tcPr>
                    <w:tcW w:w="50" w:type="pct"/>
                    <w:hideMark/>
                  </w:tcPr>
                  <w:p w14:paraId="48E737C3" w14:textId="77777777" w:rsidR="00046D88" w:rsidRPr="00046D88" w:rsidRDefault="00046D88">
                    <w:pPr>
                      <w:pStyle w:val="Bibliography"/>
                      <w:bidi w:val="0"/>
                      <w:rPr>
                        <w:rFonts w:asciiTheme="majorBidi" w:hAnsiTheme="majorBidi" w:cstheme="majorBidi"/>
                        <w:noProof/>
                      </w:rPr>
                    </w:pPr>
                    <w:r w:rsidRPr="00046D88">
                      <w:rPr>
                        <w:rFonts w:asciiTheme="majorBidi" w:hAnsiTheme="majorBidi" w:cstheme="majorBidi"/>
                        <w:noProof/>
                      </w:rPr>
                      <w:t xml:space="preserve">[5] </w:t>
                    </w:r>
                  </w:p>
                </w:tc>
                <w:tc>
                  <w:tcPr>
                    <w:tcW w:w="0" w:type="auto"/>
                    <w:hideMark/>
                  </w:tcPr>
                  <w:p w14:paraId="6953079C" w14:textId="77777777" w:rsidR="00046D88" w:rsidRPr="00046D88" w:rsidRDefault="00046D88">
                    <w:pPr>
                      <w:pStyle w:val="Bibliography"/>
                      <w:bidi w:val="0"/>
                      <w:rPr>
                        <w:rFonts w:asciiTheme="majorBidi" w:hAnsiTheme="majorBidi" w:cstheme="majorBidi"/>
                        <w:noProof/>
                      </w:rPr>
                    </w:pPr>
                    <w:r w:rsidRPr="00046D88">
                      <w:rPr>
                        <w:rFonts w:asciiTheme="majorBidi" w:hAnsiTheme="majorBidi" w:cstheme="majorBidi"/>
                        <w:noProof/>
                      </w:rPr>
                      <w:t xml:space="preserve">Liangzhi Cao, Mengqi Wang,Hongchung Wu,Zhouyuliu Yuxiong Cheng and Hongbo Zhang, "Scattering correction for image reconstruction in flash radiography," </w:t>
                    </w:r>
                    <w:r w:rsidRPr="00046D88">
                      <w:rPr>
                        <w:rFonts w:asciiTheme="majorBidi" w:hAnsiTheme="majorBidi" w:cstheme="majorBidi"/>
                        <w:i/>
                        <w:iCs/>
                        <w:noProof/>
                      </w:rPr>
                      <w:t xml:space="preserve">Nuclear Engineering and Technology, </w:t>
                    </w:r>
                    <w:r w:rsidRPr="00046D88">
                      <w:rPr>
                        <w:rFonts w:asciiTheme="majorBidi" w:hAnsiTheme="majorBidi" w:cstheme="majorBidi"/>
                        <w:noProof/>
                      </w:rPr>
                      <w:t xml:space="preserve">vol. Vol.45, pp. pp. 529-538, 2013. </w:t>
                    </w:r>
                  </w:p>
                </w:tc>
              </w:tr>
              <w:tr w:rsidR="00046D88" w:rsidRPr="00046D88" w14:paraId="4B7F56DD" w14:textId="77777777">
                <w:trPr>
                  <w:divId w:val="1534003088"/>
                  <w:tblCellSpacing w:w="15" w:type="dxa"/>
                </w:trPr>
                <w:tc>
                  <w:tcPr>
                    <w:tcW w:w="50" w:type="pct"/>
                    <w:hideMark/>
                  </w:tcPr>
                  <w:p w14:paraId="0FAE3F5A" w14:textId="77777777" w:rsidR="00046D88" w:rsidRPr="00046D88" w:rsidRDefault="00046D88">
                    <w:pPr>
                      <w:pStyle w:val="Bibliography"/>
                      <w:bidi w:val="0"/>
                      <w:rPr>
                        <w:rFonts w:asciiTheme="majorBidi" w:hAnsiTheme="majorBidi" w:cstheme="majorBidi"/>
                        <w:noProof/>
                      </w:rPr>
                    </w:pPr>
                    <w:r w:rsidRPr="00046D88">
                      <w:rPr>
                        <w:rFonts w:asciiTheme="majorBidi" w:hAnsiTheme="majorBidi" w:cstheme="majorBidi"/>
                        <w:noProof/>
                      </w:rPr>
                      <w:t xml:space="preserve">[6] </w:t>
                    </w:r>
                  </w:p>
                </w:tc>
                <w:tc>
                  <w:tcPr>
                    <w:tcW w:w="0" w:type="auto"/>
                    <w:hideMark/>
                  </w:tcPr>
                  <w:p w14:paraId="2AC10F93" w14:textId="77777777" w:rsidR="00046D88" w:rsidRPr="00046D88" w:rsidRDefault="00046D88">
                    <w:pPr>
                      <w:pStyle w:val="Bibliography"/>
                      <w:bidi w:val="0"/>
                      <w:rPr>
                        <w:rFonts w:asciiTheme="majorBidi" w:hAnsiTheme="majorBidi" w:cstheme="majorBidi"/>
                        <w:noProof/>
                      </w:rPr>
                    </w:pPr>
                    <w:r w:rsidRPr="00046D88">
                      <w:rPr>
                        <w:rFonts w:asciiTheme="majorBidi" w:hAnsiTheme="majorBidi" w:cstheme="majorBidi"/>
                        <w:noProof/>
                      </w:rPr>
                      <w:t xml:space="preserve">Rene Hassanein, Eberhard Lehmann,Peter Vontobel, "Methods of scattering correction for quantitative neutron radiography," </w:t>
                    </w:r>
                    <w:r w:rsidRPr="00046D88">
                      <w:rPr>
                        <w:rFonts w:asciiTheme="majorBidi" w:hAnsiTheme="majorBidi" w:cstheme="majorBidi"/>
                        <w:i/>
                        <w:iCs/>
                        <w:noProof/>
                      </w:rPr>
                      <w:t xml:space="preserve">Neuclear Instruments and Methods in Physics Research, </w:t>
                    </w:r>
                    <w:r w:rsidRPr="00046D88">
                      <w:rPr>
                        <w:rFonts w:asciiTheme="majorBidi" w:hAnsiTheme="majorBidi" w:cstheme="majorBidi"/>
                        <w:noProof/>
                      </w:rPr>
                      <w:t xml:space="preserve">Vols. A, vloume 542, no. 1-3, pp. pp. 353-360, 2005. </w:t>
                    </w:r>
                  </w:p>
                </w:tc>
              </w:tr>
              <w:tr w:rsidR="00046D88" w:rsidRPr="00046D88" w14:paraId="140347E9" w14:textId="77777777">
                <w:trPr>
                  <w:divId w:val="1534003088"/>
                  <w:tblCellSpacing w:w="15" w:type="dxa"/>
                </w:trPr>
                <w:tc>
                  <w:tcPr>
                    <w:tcW w:w="50" w:type="pct"/>
                    <w:hideMark/>
                  </w:tcPr>
                  <w:p w14:paraId="6F343BAB" w14:textId="77777777" w:rsidR="00046D88" w:rsidRPr="00046D88" w:rsidRDefault="00046D88">
                    <w:pPr>
                      <w:pStyle w:val="Bibliography"/>
                      <w:bidi w:val="0"/>
                      <w:rPr>
                        <w:rFonts w:asciiTheme="majorBidi" w:hAnsiTheme="majorBidi" w:cstheme="majorBidi"/>
                        <w:noProof/>
                      </w:rPr>
                    </w:pPr>
                    <w:r w:rsidRPr="00046D88">
                      <w:rPr>
                        <w:rFonts w:asciiTheme="majorBidi" w:hAnsiTheme="majorBidi" w:cstheme="majorBidi"/>
                        <w:noProof/>
                      </w:rPr>
                      <w:t xml:space="preserve">[7] </w:t>
                    </w:r>
                  </w:p>
                </w:tc>
                <w:tc>
                  <w:tcPr>
                    <w:tcW w:w="0" w:type="auto"/>
                    <w:hideMark/>
                  </w:tcPr>
                  <w:p w14:paraId="41E1F1BA" w14:textId="77777777" w:rsidR="00046D88" w:rsidRPr="00046D88" w:rsidRDefault="00046D88">
                    <w:pPr>
                      <w:pStyle w:val="Bibliography"/>
                      <w:bidi w:val="0"/>
                      <w:rPr>
                        <w:rFonts w:asciiTheme="majorBidi" w:hAnsiTheme="majorBidi" w:cstheme="majorBidi"/>
                        <w:noProof/>
                      </w:rPr>
                    </w:pPr>
                    <w:r w:rsidRPr="00046D88">
                      <w:rPr>
                        <w:rFonts w:asciiTheme="majorBidi" w:hAnsiTheme="majorBidi" w:cstheme="majorBidi"/>
                        <w:noProof/>
                      </w:rPr>
                      <w:t xml:space="preserve">Rene Hassanein, Frikkie de Beer,Nikolay Kardjiloy,Eberhard Lehmann, "Scattering correction algorithm for neutron radiography and tomography tested at facilities with different beam charactristics," </w:t>
                    </w:r>
                    <w:r w:rsidRPr="00046D88">
                      <w:rPr>
                        <w:rFonts w:asciiTheme="majorBidi" w:hAnsiTheme="majorBidi" w:cstheme="majorBidi"/>
                        <w:i/>
                        <w:iCs/>
                        <w:noProof/>
                      </w:rPr>
                      <w:t xml:space="preserve">Physica B:Physics of Condensed Matter, </w:t>
                    </w:r>
                    <w:r w:rsidRPr="00046D88">
                      <w:rPr>
                        <w:rFonts w:asciiTheme="majorBidi" w:hAnsiTheme="majorBidi" w:cstheme="majorBidi"/>
                        <w:noProof/>
                      </w:rPr>
                      <w:t xml:space="preserve">vol. vloume 385, pp. pp.1194-1196, 2006. </w:t>
                    </w:r>
                  </w:p>
                </w:tc>
              </w:tr>
              <w:tr w:rsidR="00046D88" w:rsidRPr="00046D88" w14:paraId="7FC0E7B4" w14:textId="77777777">
                <w:trPr>
                  <w:divId w:val="1534003088"/>
                  <w:tblCellSpacing w:w="15" w:type="dxa"/>
                </w:trPr>
                <w:tc>
                  <w:tcPr>
                    <w:tcW w:w="50" w:type="pct"/>
                    <w:hideMark/>
                  </w:tcPr>
                  <w:p w14:paraId="5CEA793A" w14:textId="77777777" w:rsidR="00046D88" w:rsidRPr="00046D88" w:rsidRDefault="00046D88">
                    <w:pPr>
                      <w:pStyle w:val="Bibliography"/>
                      <w:bidi w:val="0"/>
                      <w:rPr>
                        <w:rFonts w:asciiTheme="majorBidi" w:hAnsiTheme="majorBidi" w:cstheme="majorBidi"/>
                        <w:noProof/>
                      </w:rPr>
                    </w:pPr>
                    <w:r w:rsidRPr="00046D88">
                      <w:rPr>
                        <w:rFonts w:asciiTheme="majorBidi" w:hAnsiTheme="majorBidi" w:cstheme="majorBidi"/>
                        <w:noProof/>
                      </w:rPr>
                      <w:t xml:space="preserve">[8] </w:t>
                    </w:r>
                  </w:p>
                </w:tc>
                <w:tc>
                  <w:tcPr>
                    <w:tcW w:w="0" w:type="auto"/>
                    <w:hideMark/>
                  </w:tcPr>
                  <w:p w14:paraId="2A39A021" w14:textId="77777777" w:rsidR="00046D88" w:rsidRPr="00046D88" w:rsidRDefault="00046D88">
                    <w:pPr>
                      <w:pStyle w:val="Bibliography"/>
                      <w:bidi w:val="0"/>
                      <w:rPr>
                        <w:rFonts w:asciiTheme="majorBidi" w:hAnsiTheme="majorBidi" w:cstheme="majorBidi"/>
                        <w:noProof/>
                      </w:rPr>
                    </w:pPr>
                    <w:r w:rsidRPr="00046D88">
                      <w:rPr>
                        <w:rFonts w:asciiTheme="majorBidi" w:hAnsiTheme="majorBidi" w:cstheme="majorBidi"/>
                        <w:noProof/>
                      </w:rPr>
                      <w:t>G. Chabot, "Shielding Equations and Buildup factors Explained," Bethesda,MD,USA, 2003.</w:t>
                    </w:r>
                  </w:p>
                </w:tc>
              </w:tr>
              <w:tr w:rsidR="00046D88" w:rsidRPr="00046D88" w14:paraId="27891B76" w14:textId="77777777">
                <w:trPr>
                  <w:divId w:val="1534003088"/>
                  <w:tblCellSpacing w:w="15" w:type="dxa"/>
                </w:trPr>
                <w:tc>
                  <w:tcPr>
                    <w:tcW w:w="50" w:type="pct"/>
                    <w:hideMark/>
                  </w:tcPr>
                  <w:p w14:paraId="2685DCCD" w14:textId="77777777" w:rsidR="00046D88" w:rsidRPr="00046D88" w:rsidRDefault="00046D88">
                    <w:pPr>
                      <w:pStyle w:val="Bibliography"/>
                      <w:bidi w:val="0"/>
                      <w:rPr>
                        <w:rFonts w:asciiTheme="majorBidi" w:hAnsiTheme="majorBidi" w:cstheme="majorBidi"/>
                        <w:noProof/>
                      </w:rPr>
                    </w:pPr>
                    <w:r w:rsidRPr="00046D88">
                      <w:rPr>
                        <w:rFonts w:asciiTheme="majorBidi" w:hAnsiTheme="majorBidi" w:cstheme="majorBidi"/>
                        <w:noProof/>
                      </w:rPr>
                      <w:t xml:space="preserve">[9] </w:t>
                    </w:r>
                  </w:p>
                </w:tc>
                <w:tc>
                  <w:tcPr>
                    <w:tcW w:w="0" w:type="auto"/>
                    <w:hideMark/>
                  </w:tcPr>
                  <w:p w14:paraId="78747A6A" w14:textId="77777777" w:rsidR="00046D88" w:rsidRPr="00046D88" w:rsidRDefault="00046D88">
                    <w:pPr>
                      <w:pStyle w:val="Bibliography"/>
                      <w:bidi w:val="0"/>
                      <w:rPr>
                        <w:rFonts w:asciiTheme="majorBidi" w:hAnsiTheme="majorBidi" w:cstheme="majorBidi"/>
                        <w:noProof/>
                      </w:rPr>
                    </w:pPr>
                    <w:r w:rsidRPr="00046D88">
                      <w:rPr>
                        <w:rFonts w:asciiTheme="majorBidi" w:hAnsiTheme="majorBidi" w:cstheme="majorBidi"/>
                        <w:noProof/>
                      </w:rPr>
                      <w:t>MathWorks, "www.mathworks.com," [Online]. Available: https://www.mathworks.com/products/image..</w:t>
                    </w:r>
                  </w:p>
                </w:tc>
              </w:tr>
              <w:tr w:rsidR="00046D88" w:rsidRPr="00046D88" w14:paraId="4C22B29A" w14:textId="77777777">
                <w:trPr>
                  <w:divId w:val="1534003088"/>
                  <w:tblCellSpacing w:w="15" w:type="dxa"/>
                </w:trPr>
                <w:tc>
                  <w:tcPr>
                    <w:tcW w:w="50" w:type="pct"/>
                    <w:hideMark/>
                  </w:tcPr>
                  <w:p w14:paraId="51EF4785" w14:textId="77777777" w:rsidR="00046D88" w:rsidRPr="00046D88" w:rsidRDefault="00046D88">
                    <w:pPr>
                      <w:pStyle w:val="Bibliography"/>
                      <w:bidi w:val="0"/>
                      <w:rPr>
                        <w:rFonts w:asciiTheme="majorBidi" w:hAnsiTheme="majorBidi" w:cstheme="majorBidi"/>
                        <w:noProof/>
                      </w:rPr>
                    </w:pPr>
                    <w:r w:rsidRPr="00046D88">
                      <w:rPr>
                        <w:rFonts w:asciiTheme="majorBidi" w:hAnsiTheme="majorBidi" w:cstheme="majorBidi"/>
                        <w:noProof/>
                      </w:rPr>
                      <w:t xml:space="preserve">[10] </w:t>
                    </w:r>
                  </w:p>
                </w:tc>
                <w:tc>
                  <w:tcPr>
                    <w:tcW w:w="0" w:type="auto"/>
                    <w:hideMark/>
                  </w:tcPr>
                  <w:p w14:paraId="6397A85C" w14:textId="77777777" w:rsidR="00046D88" w:rsidRPr="00046D88" w:rsidRDefault="00046D88">
                    <w:pPr>
                      <w:pStyle w:val="Bibliography"/>
                      <w:bidi w:val="0"/>
                      <w:rPr>
                        <w:rFonts w:asciiTheme="majorBidi" w:hAnsiTheme="majorBidi" w:cstheme="majorBidi"/>
                        <w:noProof/>
                      </w:rPr>
                    </w:pPr>
                    <w:r w:rsidRPr="00046D88">
                      <w:rPr>
                        <w:rFonts w:asciiTheme="majorBidi" w:hAnsiTheme="majorBidi" w:cstheme="majorBidi"/>
                        <w:noProof/>
                      </w:rPr>
                      <w:t xml:space="preserve">T.Mongy, "Application of neutron Tomography in cluture Heritage Reaseach," </w:t>
                    </w:r>
                    <w:r w:rsidRPr="00046D88">
                      <w:rPr>
                        <w:rFonts w:asciiTheme="majorBidi" w:hAnsiTheme="majorBidi" w:cstheme="majorBidi"/>
                        <w:i/>
                        <w:iCs/>
                        <w:noProof/>
                      </w:rPr>
                      <w:t xml:space="preserve">Applied Radiation and Isotopes,ELSVIER , </w:t>
                    </w:r>
                    <w:r w:rsidRPr="00046D88">
                      <w:rPr>
                        <w:rFonts w:asciiTheme="majorBidi" w:hAnsiTheme="majorBidi" w:cstheme="majorBidi"/>
                        <w:noProof/>
                      </w:rPr>
                      <w:t xml:space="preserve">vol. 85, pp. 54-59, 2013 . </w:t>
                    </w:r>
                  </w:p>
                </w:tc>
              </w:tr>
              <w:tr w:rsidR="00046D88" w:rsidRPr="00046D88" w14:paraId="78169FC7" w14:textId="77777777">
                <w:trPr>
                  <w:divId w:val="1534003088"/>
                  <w:tblCellSpacing w:w="15" w:type="dxa"/>
                </w:trPr>
                <w:tc>
                  <w:tcPr>
                    <w:tcW w:w="50" w:type="pct"/>
                    <w:hideMark/>
                  </w:tcPr>
                  <w:p w14:paraId="6A2AAE56" w14:textId="77777777" w:rsidR="00046D88" w:rsidRPr="00046D88" w:rsidRDefault="00046D88">
                    <w:pPr>
                      <w:pStyle w:val="Bibliography"/>
                      <w:bidi w:val="0"/>
                      <w:rPr>
                        <w:rFonts w:asciiTheme="majorBidi" w:hAnsiTheme="majorBidi" w:cstheme="majorBidi"/>
                        <w:noProof/>
                      </w:rPr>
                    </w:pPr>
                    <w:r w:rsidRPr="00046D88">
                      <w:rPr>
                        <w:rFonts w:asciiTheme="majorBidi" w:hAnsiTheme="majorBidi" w:cstheme="majorBidi"/>
                        <w:noProof/>
                      </w:rPr>
                      <w:t xml:space="preserve">[11] </w:t>
                    </w:r>
                  </w:p>
                </w:tc>
                <w:tc>
                  <w:tcPr>
                    <w:tcW w:w="0" w:type="auto"/>
                    <w:hideMark/>
                  </w:tcPr>
                  <w:p w14:paraId="026F04C5" w14:textId="77777777" w:rsidR="00046D88" w:rsidRPr="00046D88" w:rsidRDefault="00046D88">
                    <w:pPr>
                      <w:pStyle w:val="Bibliography"/>
                      <w:bidi w:val="0"/>
                      <w:rPr>
                        <w:rFonts w:asciiTheme="majorBidi" w:hAnsiTheme="majorBidi" w:cstheme="majorBidi"/>
                        <w:noProof/>
                      </w:rPr>
                    </w:pPr>
                    <w:r w:rsidRPr="00046D88">
                      <w:rPr>
                        <w:rFonts w:asciiTheme="majorBidi" w:hAnsiTheme="majorBidi" w:cstheme="majorBidi"/>
                        <w:noProof/>
                      </w:rPr>
                      <w:t xml:space="preserve">R. Stedman, "Scintillator for Thermal Neutrons Using Li6F and ZnS(Ag)," </w:t>
                    </w:r>
                    <w:r w:rsidRPr="00046D88">
                      <w:rPr>
                        <w:rFonts w:asciiTheme="majorBidi" w:hAnsiTheme="majorBidi" w:cstheme="majorBidi"/>
                        <w:i/>
                        <w:iCs/>
                        <w:noProof/>
                      </w:rPr>
                      <w:t xml:space="preserve">Review of Scientific Instruments, </w:t>
                    </w:r>
                    <w:r w:rsidRPr="00046D88">
                      <w:rPr>
                        <w:rFonts w:asciiTheme="majorBidi" w:hAnsiTheme="majorBidi" w:cstheme="majorBidi"/>
                        <w:noProof/>
                      </w:rPr>
                      <w:t xml:space="preserve">vol. 31, no. 10, 2004. </w:t>
                    </w:r>
                  </w:p>
                </w:tc>
              </w:tr>
              <w:tr w:rsidR="00046D88" w:rsidRPr="00046D88" w14:paraId="458F3939" w14:textId="77777777">
                <w:trPr>
                  <w:divId w:val="1534003088"/>
                  <w:tblCellSpacing w:w="15" w:type="dxa"/>
                </w:trPr>
                <w:tc>
                  <w:tcPr>
                    <w:tcW w:w="50" w:type="pct"/>
                    <w:hideMark/>
                  </w:tcPr>
                  <w:p w14:paraId="16FC8790" w14:textId="77777777" w:rsidR="00046D88" w:rsidRPr="00046D88" w:rsidRDefault="00046D88">
                    <w:pPr>
                      <w:pStyle w:val="Bibliography"/>
                      <w:bidi w:val="0"/>
                      <w:rPr>
                        <w:rFonts w:asciiTheme="majorBidi" w:hAnsiTheme="majorBidi" w:cstheme="majorBidi"/>
                        <w:noProof/>
                      </w:rPr>
                    </w:pPr>
                    <w:r w:rsidRPr="00046D88">
                      <w:rPr>
                        <w:rFonts w:asciiTheme="majorBidi" w:hAnsiTheme="majorBidi" w:cstheme="majorBidi"/>
                        <w:noProof/>
                      </w:rPr>
                      <w:t xml:space="preserve">[12] </w:t>
                    </w:r>
                  </w:p>
                </w:tc>
                <w:tc>
                  <w:tcPr>
                    <w:tcW w:w="0" w:type="auto"/>
                    <w:hideMark/>
                  </w:tcPr>
                  <w:p w14:paraId="70E969DD" w14:textId="77777777" w:rsidR="00046D88" w:rsidRPr="00046D88" w:rsidRDefault="00046D88">
                    <w:pPr>
                      <w:pStyle w:val="Bibliography"/>
                      <w:bidi w:val="0"/>
                      <w:rPr>
                        <w:rFonts w:asciiTheme="majorBidi" w:hAnsiTheme="majorBidi" w:cstheme="majorBidi"/>
                        <w:noProof/>
                      </w:rPr>
                    </w:pPr>
                    <w:r w:rsidRPr="00046D88">
                      <w:rPr>
                        <w:rFonts w:asciiTheme="majorBidi" w:hAnsiTheme="majorBidi" w:cstheme="majorBidi"/>
                        <w:noProof/>
                      </w:rPr>
                      <w:t xml:space="preserve">Per C. Hansen, James G. NAgy, Danne P. O'Lery, Deblurring Images, Matrices,Spectra, and Filtering, Society for Industrial and Applied Mathematics , 2006. </w:t>
                    </w:r>
                  </w:p>
                </w:tc>
              </w:tr>
              <w:tr w:rsidR="00046D88" w:rsidRPr="00046D88" w14:paraId="33701D0C" w14:textId="77777777">
                <w:trPr>
                  <w:divId w:val="1534003088"/>
                  <w:tblCellSpacing w:w="15" w:type="dxa"/>
                </w:trPr>
                <w:tc>
                  <w:tcPr>
                    <w:tcW w:w="50" w:type="pct"/>
                    <w:hideMark/>
                  </w:tcPr>
                  <w:p w14:paraId="229315F4" w14:textId="77777777" w:rsidR="00046D88" w:rsidRPr="00046D88" w:rsidRDefault="00046D88">
                    <w:pPr>
                      <w:pStyle w:val="Bibliography"/>
                      <w:bidi w:val="0"/>
                      <w:rPr>
                        <w:rFonts w:asciiTheme="majorBidi" w:hAnsiTheme="majorBidi" w:cstheme="majorBidi"/>
                        <w:noProof/>
                      </w:rPr>
                    </w:pPr>
                    <w:r w:rsidRPr="00046D88">
                      <w:rPr>
                        <w:rFonts w:asciiTheme="majorBidi" w:hAnsiTheme="majorBidi" w:cstheme="majorBidi"/>
                        <w:noProof/>
                      </w:rPr>
                      <w:t xml:space="preserve">[13] </w:t>
                    </w:r>
                  </w:p>
                </w:tc>
                <w:tc>
                  <w:tcPr>
                    <w:tcW w:w="0" w:type="auto"/>
                    <w:hideMark/>
                  </w:tcPr>
                  <w:p w14:paraId="7FBDE7BC" w14:textId="77777777" w:rsidR="00046D88" w:rsidRPr="00046D88" w:rsidRDefault="00046D88">
                    <w:pPr>
                      <w:pStyle w:val="Bibliography"/>
                      <w:bidi w:val="0"/>
                      <w:rPr>
                        <w:rFonts w:asciiTheme="majorBidi" w:hAnsiTheme="majorBidi" w:cstheme="majorBidi"/>
                        <w:noProof/>
                      </w:rPr>
                    </w:pPr>
                    <w:r w:rsidRPr="00046D88">
                      <w:rPr>
                        <w:rFonts w:asciiTheme="majorBidi" w:hAnsiTheme="majorBidi" w:cstheme="majorBidi"/>
                        <w:noProof/>
                      </w:rPr>
                      <w:t xml:space="preserve">T.Mongy, " A new method for detectiong trace oil concentration by neutron radiography," in </w:t>
                    </w:r>
                    <w:r w:rsidRPr="00046D88">
                      <w:rPr>
                        <w:rFonts w:asciiTheme="majorBidi" w:hAnsiTheme="majorBidi" w:cstheme="majorBidi"/>
                        <w:i/>
                        <w:iCs/>
                        <w:noProof/>
                      </w:rPr>
                      <w:t>International Conferance on Applications of Radiation Science and Technology</w:t>
                    </w:r>
                    <w:r w:rsidRPr="00046D88">
                      <w:rPr>
                        <w:rFonts w:asciiTheme="majorBidi" w:hAnsiTheme="majorBidi" w:cstheme="majorBidi"/>
                        <w:noProof/>
                      </w:rPr>
                      <w:t xml:space="preserve">, Vienna, 2017. </w:t>
                    </w:r>
                  </w:p>
                </w:tc>
              </w:tr>
              <w:tr w:rsidR="00046D88" w:rsidRPr="00046D88" w14:paraId="2A8F49FF" w14:textId="77777777">
                <w:trPr>
                  <w:divId w:val="1534003088"/>
                  <w:tblCellSpacing w:w="15" w:type="dxa"/>
                </w:trPr>
                <w:tc>
                  <w:tcPr>
                    <w:tcW w:w="50" w:type="pct"/>
                    <w:hideMark/>
                  </w:tcPr>
                  <w:p w14:paraId="6F1711AD" w14:textId="77777777" w:rsidR="00046D88" w:rsidRPr="00046D88" w:rsidRDefault="00046D88">
                    <w:pPr>
                      <w:pStyle w:val="Bibliography"/>
                      <w:bidi w:val="0"/>
                      <w:rPr>
                        <w:rFonts w:asciiTheme="majorBidi" w:hAnsiTheme="majorBidi" w:cstheme="majorBidi"/>
                        <w:noProof/>
                      </w:rPr>
                    </w:pPr>
                    <w:r w:rsidRPr="00046D88">
                      <w:rPr>
                        <w:rFonts w:asciiTheme="majorBidi" w:hAnsiTheme="majorBidi" w:cstheme="majorBidi"/>
                        <w:noProof/>
                      </w:rPr>
                      <w:t xml:space="preserve">[14] </w:t>
                    </w:r>
                  </w:p>
                </w:tc>
                <w:tc>
                  <w:tcPr>
                    <w:tcW w:w="0" w:type="auto"/>
                    <w:hideMark/>
                  </w:tcPr>
                  <w:p w14:paraId="630DFC27" w14:textId="77777777" w:rsidR="00046D88" w:rsidRPr="00046D88" w:rsidRDefault="00046D88">
                    <w:pPr>
                      <w:pStyle w:val="Bibliography"/>
                      <w:bidi w:val="0"/>
                      <w:rPr>
                        <w:rFonts w:asciiTheme="majorBidi" w:hAnsiTheme="majorBidi" w:cstheme="majorBidi"/>
                        <w:noProof/>
                      </w:rPr>
                    </w:pPr>
                    <w:r w:rsidRPr="00046D88">
                      <w:rPr>
                        <w:rFonts w:asciiTheme="majorBidi" w:hAnsiTheme="majorBidi" w:cstheme="majorBidi"/>
                        <w:noProof/>
                      </w:rPr>
                      <w:t xml:space="preserve">Tomaz Nemec, Robert Jeraj, "Calibration of quantitative neutron radiography method for moisture measurment," in </w:t>
                    </w:r>
                    <w:r w:rsidRPr="00046D88">
                      <w:rPr>
                        <w:rFonts w:asciiTheme="majorBidi" w:hAnsiTheme="majorBidi" w:cstheme="majorBidi"/>
                        <w:i/>
                        <w:iCs/>
                        <w:noProof/>
                      </w:rPr>
                      <w:t>International Conference Nuclear Energy in Central Euroe99</w:t>
                    </w:r>
                    <w:r w:rsidRPr="00046D88">
                      <w:rPr>
                        <w:rFonts w:asciiTheme="majorBidi" w:hAnsiTheme="majorBidi" w:cstheme="majorBidi"/>
                        <w:noProof/>
                      </w:rPr>
                      <w:t xml:space="preserve">, Portoroz,Slovenia. </w:t>
                    </w:r>
                  </w:p>
                </w:tc>
              </w:tr>
            </w:tbl>
            <w:p w14:paraId="56168FB5" w14:textId="77777777" w:rsidR="00046D88" w:rsidRDefault="00046D88">
              <w:pPr>
                <w:bidi w:val="0"/>
                <w:divId w:val="1534003088"/>
                <w:rPr>
                  <w:rFonts w:eastAsia="Times New Roman"/>
                  <w:noProof/>
                </w:rPr>
              </w:pPr>
            </w:p>
            <w:p w14:paraId="0653F256" w14:textId="77777777" w:rsidR="00876FB4" w:rsidRDefault="00876FB4" w:rsidP="008114D9">
              <w:pPr>
                <w:bidi w:val="0"/>
                <w:rPr>
                  <w:rFonts w:asciiTheme="majorBidi" w:hAnsiTheme="majorBidi" w:cstheme="majorBidi"/>
                  <w:lang w:bidi="ar-EG"/>
                </w:rPr>
              </w:pPr>
              <w:r w:rsidRPr="002616EB">
                <w:rPr>
                  <w:rFonts w:asciiTheme="majorBidi" w:hAnsiTheme="majorBidi" w:cstheme="majorBidi"/>
                  <w:b/>
                  <w:bCs/>
                  <w:noProof/>
                  <w:sz w:val="24"/>
                  <w:szCs w:val="24"/>
                  <w:rtl/>
                </w:rPr>
                <w:fldChar w:fldCharType="end"/>
              </w:r>
            </w:p>
          </w:sdtContent>
        </w:sdt>
      </w:sdtContent>
    </w:sdt>
    <w:bookmarkEnd w:id="5" w:displacedByCustomXml="prev"/>
    <w:sectPr w:rsidR="00876FB4" w:rsidSect="00AD1A00">
      <w:footerReference w:type="default" r:id="rId16"/>
      <w:pgSz w:w="12240" w:h="15840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0BD712" w14:textId="77777777" w:rsidR="00A503D5" w:rsidRDefault="00A503D5" w:rsidP="00DD4D1A">
      <w:pPr>
        <w:spacing w:after="0" w:line="240" w:lineRule="auto"/>
      </w:pPr>
      <w:r>
        <w:separator/>
      </w:r>
    </w:p>
  </w:endnote>
  <w:endnote w:type="continuationSeparator" w:id="0">
    <w:p w14:paraId="1CC5F56A" w14:textId="77777777" w:rsidR="00A503D5" w:rsidRDefault="00A503D5" w:rsidP="00DD4D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dvGulliv-I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dvGulliv-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GulimChe">
    <w:panose1 w:val="020B0609000101010101"/>
    <w:charset w:val="81"/>
    <w:family w:val="moder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tl/>
      </w:rPr>
      <w:id w:val="-200479416"/>
      <w:docPartObj>
        <w:docPartGallery w:val="Page Numbers (Bottom of Page)"/>
        <w:docPartUnique/>
      </w:docPartObj>
    </w:sdtPr>
    <w:sdtEndPr/>
    <w:sdtContent>
      <w:p w14:paraId="5921C5FF" w14:textId="75EF57C4" w:rsidR="00930E9B" w:rsidRDefault="00930E9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F44D0BF" w14:textId="77777777" w:rsidR="00930E9B" w:rsidRDefault="00930E9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2E22AE" w14:textId="77777777" w:rsidR="00A503D5" w:rsidRDefault="00A503D5" w:rsidP="00DD4D1A">
      <w:pPr>
        <w:spacing w:after="0" w:line="240" w:lineRule="auto"/>
      </w:pPr>
      <w:r>
        <w:separator/>
      </w:r>
    </w:p>
  </w:footnote>
  <w:footnote w:type="continuationSeparator" w:id="0">
    <w:p w14:paraId="57A60997" w14:textId="77777777" w:rsidR="00A503D5" w:rsidRDefault="00A503D5" w:rsidP="00DD4D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CF05BF"/>
    <w:multiLevelType w:val="multilevel"/>
    <w:tmpl w:val="E9389560"/>
    <w:lvl w:ilvl="0">
      <w:start w:val="1"/>
      <w:numFmt w:val="decimal"/>
      <w:lvlText w:val="%1."/>
      <w:lvlJc w:val="left"/>
      <w:pPr>
        <w:ind w:left="643" w:hanging="360"/>
      </w:pPr>
      <w:rPr>
        <w:rFonts w:asciiTheme="majorBidi" w:hAnsiTheme="majorBidi" w:cstheme="majorBidi" w:hint="default"/>
        <w:b/>
        <w:bCs/>
        <w:sz w:val="26"/>
        <w:szCs w:val="26"/>
      </w:rPr>
    </w:lvl>
    <w:lvl w:ilvl="1">
      <w:start w:val="1"/>
      <w:numFmt w:val="decimal"/>
      <w:isLgl/>
      <w:lvlText w:val="%1.%2."/>
      <w:lvlJc w:val="left"/>
      <w:pPr>
        <w:ind w:left="1003" w:hanging="720"/>
      </w:pPr>
      <w:rPr>
        <w:rFonts w:asciiTheme="majorBidi" w:hAnsiTheme="majorBidi" w:cstheme="majorBidi"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003" w:hanging="720"/>
      </w:pPr>
    </w:lvl>
    <w:lvl w:ilvl="3">
      <w:start w:val="1"/>
      <w:numFmt w:val="decimal"/>
      <w:isLgl/>
      <w:lvlText w:val="%1.%2.%3.%4."/>
      <w:lvlJc w:val="left"/>
      <w:pPr>
        <w:ind w:left="1363" w:hanging="1080"/>
      </w:pPr>
    </w:lvl>
    <w:lvl w:ilvl="4">
      <w:start w:val="1"/>
      <w:numFmt w:val="decimal"/>
      <w:isLgl/>
      <w:lvlText w:val="%1.%2.%3.%4.%5."/>
      <w:lvlJc w:val="left"/>
      <w:pPr>
        <w:ind w:left="1363" w:hanging="1080"/>
      </w:pPr>
    </w:lvl>
    <w:lvl w:ilvl="5">
      <w:start w:val="1"/>
      <w:numFmt w:val="decimal"/>
      <w:isLgl/>
      <w:lvlText w:val="%1.%2.%3.%4.%5.%6."/>
      <w:lvlJc w:val="left"/>
      <w:pPr>
        <w:ind w:left="1723" w:hanging="1440"/>
      </w:pPr>
    </w:lvl>
    <w:lvl w:ilvl="6">
      <w:start w:val="1"/>
      <w:numFmt w:val="decimal"/>
      <w:isLgl/>
      <w:lvlText w:val="%1.%2.%3.%4.%5.%6.%7."/>
      <w:lvlJc w:val="left"/>
      <w:pPr>
        <w:ind w:left="1723" w:hanging="1440"/>
      </w:pPr>
    </w:lvl>
    <w:lvl w:ilvl="7">
      <w:start w:val="1"/>
      <w:numFmt w:val="decimal"/>
      <w:isLgl/>
      <w:lvlText w:val="%1.%2.%3.%4.%5.%6.%7.%8."/>
      <w:lvlJc w:val="left"/>
      <w:pPr>
        <w:ind w:left="2083" w:hanging="1800"/>
      </w:pPr>
    </w:lvl>
    <w:lvl w:ilvl="8">
      <w:start w:val="1"/>
      <w:numFmt w:val="decimal"/>
      <w:isLgl/>
      <w:lvlText w:val="%1.%2.%3.%4.%5.%6.%7.%8.%9."/>
      <w:lvlJc w:val="left"/>
      <w:pPr>
        <w:ind w:left="2083" w:hanging="1800"/>
      </w:pPr>
    </w:lvl>
  </w:abstractNum>
  <w:abstractNum w:abstractNumId="1" w15:restartNumberingAfterBreak="0">
    <w:nsid w:val="3C20477D"/>
    <w:multiLevelType w:val="multilevel"/>
    <w:tmpl w:val="773EE854"/>
    <w:lvl w:ilvl="0">
      <w:start w:val="3"/>
      <w:numFmt w:val="decimal"/>
      <w:lvlText w:val="%1."/>
      <w:lvlJc w:val="left"/>
      <w:pPr>
        <w:ind w:left="384" w:hanging="384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2" w15:restartNumberingAfterBreak="0">
    <w:nsid w:val="4DB55652"/>
    <w:multiLevelType w:val="multilevel"/>
    <w:tmpl w:val="E9389560"/>
    <w:lvl w:ilvl="0">
      <w:start w:val="1"/>
      <w:numFmt w:val="decimal"/>
      <w:lvlText w:val="%1."/>
      <w:lvlJc w:val="left"/>
      <w:pPr>
        <w:ind w:left="643" w:hanging="360"/>
      </w:pPr>
      <w:rPr>
        <w:rFonts w:asciiTheme="majorBidi" w:hAnsiTheme="majorBidi" w:cstheme="majorBidi" w:hint="default"/>
        <w:b/>
        <w:bCs/>
        <w:sz w:val="26"/>
        <w:szCs w:val="26"/>
      </w:rPr>
    </w:lvl>
    <w:lvl w:ilvl="1">
      <w:start w:val="1"/>
      <w:numFmt w:val="decimal"/>
      <w:isLgl/>
      <w:lvlText w:val="%1.%2."/>
      <w:lvlJc w:val="left"/>
      <w:pPr>
        <w:ind w:left="1003" w:hanging="720"/>
      </w:pPr>
      <w:rPr>
        <w:rFonts w:asciiTheme="majorBidi" w:hAnsiTheme="majorBidi" w:cstheme="majorBidi"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003" w:hanging="720"/>
      </w:pPr>
    </w:lvl>
    <w:lvl w:ilvl="3">
      <w:start w:val="1"/>
      <w:numFmt w:val="decimal"/>
      <w:isLgl/>
      <w:lvlText w:val="%1.%2.%3.%4."/>
      <w:lvlJc w:val="left"/>
      <w:pPr>
        <w:ind w:left="1363" w:hanging="1080"/>
      </w:pPr>
    </w:lvl>
    <w:lvl w:ilvl="4">
      <w:start w:val="1"/>
      <w:numFmt w:val="decimal"/>
      <w:isLgl/>
      <w:lvlText w:val="%1.%2.%3.%4.%5."/>
      <w:lvlJc w:val="left"/>
      <w:pPr>
        <w:ind w:left="1363" w:hanging="1080"/>
      </w:pPr>
    </w:lvl>
    <w:lvl w:ilvl="5">
      <w:start w:val="1"/>
      <w:numFmt w:val="decimal"/>
      <w:isLgl/>
      <w:lvlText w:val="%1.%2.%3.%4.%5.%6."/>
      <w:lvlJc w:val="left"/>
      <w:pPr>
        <w:ind w:left="1723" w:hanging="1440"/>
      </w:pPr>
    </w:lvl>
    <w:lvl w:ilvl="6">
      <w:start w:val="1"/>
      <w:numFmt w:val="decimal"/>
      <w:isLgl/>
      <w:lvlText w:val="%1.%2.%3.%4.%5.%6.%7."/>
      <w:lvlJc w:val="left"/>
      <w:pPr>
        <w:ind w:left="1723" w:hanging="1440"/>
      </w:pPr>
    </w:lvl>
    <w:lvl w:ilvl="7">
      <w:start w:val="1"/>
      <w:numFmt w:val="decimal"/>
      <w:isLgl/>
      <w:lvlText w:val="%1.%2.%3.%4.%5.%6.%7.%8."/>
      <w:lvlJc w:val="left"/>
      <w:pPr>
        <w:ind w:left="2083" w:hanging="1800"/>
      </w:pPr>
    </w:lvl>
    <w:lvl w:ilvl="8">
      <w:start w:val="1"/>
      <w:numFmt w:val="decimal"/>
      <w:isLgl/>
      <w:lvlText w:val="%1.%2.%3.%4.%5.%6.%7.%8.%9."/>
      <w:lvlJc w:val="left"/>
      <w:pPr>
        <w:ind w:left="2083" w:hanging="1800"/>
      </w:pPr>
    </w:lvl>
  </w:abstractNum>
  <w:abstractNum w:abstractNumId="3" w15:restartNumberingAfterBreak="0">
    <w:nsid w:val="55816C39"/>
    <w:multiLevelType w:val="hybridMultilevel"/>
    <w:tmpl w:val="014AC728"/>
    <w:lvl w:ilvl="0" w:tplc="1B96A2D2">
      <w:start w:val="5"/>
      <w:numFmt w:val="decimal"/>
      <w:lvlText w:val="%1."/>
      <w:lvlJc w:val="left"/>
      <w:pPr>
        <w:ind w:left="643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" w15:restartNumberingAfterBreak="0">
    <w:nsid w:val="674A3D7A"/>
    <w:multiLevelType w:val="multilevel"/>
    <w:tmpl w:val="AF9A411E"/>
    <w:lvl w:ilvl="0">
      <w:start w:val="3"/>
      <w:numFmt w:val="decimal"/>
      <w:lvlText w:val="%1."/>
      <w:lvlJc w:val="left"/>
      <w:pPr>
        <w:ind w:left="384" w:hanging="384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03" w:hanging="720"/>
      </w:pPr>
      <w:rPr>
        <w:rFonts w:asciiTheme="majorBidi" w:hAnsiTheme="majorBidi" w:cstheme="majorBidi" w:hint="default"/>
        <w:b/>
        <w:bCs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FB4"/>
    <w:rsid w:val="00003860"/>
    <w:rsid w:val="00005D4F"/>
    <w:rsid w:val="000272B3"/>
    <w:rsid w:val="0004511F"/>
    <w:rsid w:val="00046916"/>
    <w:rsid w:val="00046D88"/>
    <w:rsid w:val="00061AE5"/>
    <w:rsid w:val="0006203B"/>
    <w:rsid w:val="00062D52"/>
    <w:rsid w:val="000715D0"/>
    <w:rsid w:val="00086DB9"/>
    <w:rsid w:val="00095BA0"/>
    <w:rsid w:val="000B3EE7"/>
    <w:rsid w:val="000E187D"/>
    <w:rsid w:val="000E69F5"/>
    <w:rsid w:val="00107136"/>
    <w:rsid w:val="001079F8"/>
    <w:rsid w:val="001174DB"/>
    <w:rsid w:val="00144B91"/>
    <w:rsid w:val="00176B55"/>
    <w:rsid w:val="00182844"/>
    <w:rsid w:val="001872D8"/>
    <w:rsid w:val="001A0259"/>
    <w:rsid w:val="001E3860"/>
    <w:rsid w:val="001F458D"/>
    <w:rsid w:val="00205407"/>
    <w:rsid w:val="00205F2A"/>
    <w:rsid w:val="002304A0"/>
    <w:rsid w:val="002616EB"/>
    <w:rsid w:val="00270A74"/>
    <w:rsid w:val="00286DB9"/>
    <w:rsid w:val="00290FBF"/>
    <w:rsid w:val="002A1A29"/>
    <w:rsid w:val="002A6822"/>
    <w:rsid w:val="002C506D"/>
    <w:rsid w:val="002D1CA1"/>
    <w:rsid w:val="002D354D"/>
    <w:rsid w:val="002E6922"/>
    <w:rsid w:val="00300790"/>
    <w:rsid w:val="00303F8F"/>
    <w:rsid w:val="00317C95"/>
    <w:rsid w:val="00320F3E"/>
    <w:rsid w:val="00321B2B"/>
    <w:rsid w:val="00326426"/>
    <w:rsid w:val="00332CC6"/>
    <w:rsid w:val="00342894"/>
    <w:rsid w:val="00352CFB"/>
    <w:rsid w:val="00365D2F"/>
    <w:rsid w:val="00372324"/>
    <w:rsid w:val="003A01E2"/>
    <w:rsid w:val="003B2DCD"/>
    <w:rsid w:val="003D60AD"/>
    <w:rsid w:val="003F0106"/>
    <w:rsid w:val="0043632E"/>
    <w:rsid w:val="004565BA"/>
    <w:rsid w:val="00456D40"/>
    <w:rsid w:val="00466E0B"/>
    <w:rsid w:val="004814E6"/>
    <w:rsid w:val="004C0B31"/>
    <w:rsid w:val="004D102A"/>
    <w:rsid w:val="004E24BC"/>
    <w:rsid w:val="004E48FA"/>
    <w:rsid w:val="00500785"/>
    <w:rsid w:val="00501872"/>
    <w:rsid w:val="00507449"/>
    <w:rsid w:val="00513A64"/>
    <w:rsid w:val="005146CB"/>
    <w:rsid w:val="00540135"/>
    <w:rsid w:val="0056488A"/>
    <w:rsid w:val="005962AB"/>
    <w:rsid w:val="005A0CAD"/>
    <w:rsid w:val="005A2728"/>
    <w:rsid w:val="005B16D4"/>
    <w:rsid w:val="005B2716"/>
    <w:rsid w:val="005B2A42"/>
    <w:rsid w:val="005D4B16"/>
    <w:rsid w:val="005E7075"/>
    <w:rsid w:val="0062268D"/>
    <w:rsid w:val="0064056A"/>
    <w:rsid w:val="00641D7E"/>
    <w:rsid w:val="00650019"/>
    <w:rsid w:val="00671A3B"/>
    <w:rsid w:val="00677489"/>
    <w:rsid w:val="006B6D6C"/>
    <w:rsid w:val="006B7A76"/>
    <w:rsid w:val="006C4F76"/>
    <w:rsid w:val="006E54E6"/>
    <w:rsid w:val="006F6DF8"/>
    <w:rsid w:val="00701B18"/>
    <w:rsid w:val="00703ADD"/>
    <w:rsid w:val="00722C99"/>
    <w:rsid w:val="00724E13"/>
    <w:rsid w:val="00744981"/>
    <w:rsid w:val="00751085"/>
    <w:rsid w:val="00755403"/>
    <w:rsid w:val="0075590A"/>
    <w:rsid w:val="007A273D"/>
    <w:rsid w:val="007A77A8"/>
    <w:rsid w:val="007B392A"/>
    <w:rsid w:val="007B567D"/>
    <w:rsid w:val="007C3C4E"/>
    <w:rsid w:val="007C580B"/>
    <w:rsid w:val="007D51A6"/>
    <w:rsid w:val="007D6618"/>
    <w:rsid w:val="007E31CC"/>
    <w:rsid w:val="0080317A"/>
    <w:rsid w:val="00806B1C"/>
    <w:rsid w:val="008114D9"/>
    <w:rsid w:val="008135DD"/>
    <w:rsid w:val="00827323"/>
    <w:rsid w:val="00831AEB"/>
    <w:rsid w:val="00837CFD"/>
    <w:rsid w:val="00846B32"/>
    <w:rsid w:val="00850071"/>
    <w:rsid w:val="00862B8D"/>
    <w:rsid w:val="00876FB4"/>
    <w:rsid w:val="00884035"/>
    <w:rsid w:val="00884776"/>
    <w:rsid w:val="008967A9"/>
    <w:rsid w:val="00896F26"/>
    <w:rsid w:val="008C176B"/>
    <w:rsid w:val="008C6F28"/>
    <w:rsid w:val="00912AFC"/>
    <w:rsid w:val="00915A0E"/>
    <w:rsid w:val="00915F23"/>
    <w:rsid w:val="00921C3F"/>
    <w:rsid w:val="00930E9B"/>
    <w:rsid w:val="00942DC9"/>
    <w:rsid w:val="00951F40"/>
    <w:rsid w:val="00965D37"/>
    <w:rsid w:val="00970952"/>
    <w:rsid w:val="009814AC"/>
    <w:rsid w:val="00997AF8"/>
    <w:rsid w:val="009C6BD7"/>
    <w:rsid w:val="009D277E"/>
    <w:rsid w:val="00A056AF"/>
    <w:rsid w:val="00A36695"/>
    <w:rsid w:val="00A503D5"/>
    <w:rsid w:val="00A56AAF"/>
    <w:rsid w:val="00A61EB4"/>
    <w:rsid w:val="00A63511"/>
    <w:rsid w:val="00A7630F"/>
    <w:rsid w:val="00A92547"/>
    <w:rsid w:val="00A92717"/>
    <w:rsid w:val="00AB5F69"/>
    <w:rsid w:val="00AC1A35"/>
    <w:rsid w:val="00AD1A00"/>
    <w:rsid w:val="00AD5FD1"/>
    <w:rsid w:val="00AF01F6"/>
    <w:rsid w:val="00AF2C90"/>
    <w:rsid w:val="00AF5AF8"/>
    <w:rsid w:val="00B11D20"/>
    <w:rsid w:val="00B14CFB"/>
    <w:rsid w:val="00B271A9"/>
    <w:rsid w:val="00B50CF9"/>
    <w:rsid w:val="00B5122A"/>
    <w:rsid w:val="00B5172D"/>
    <w:rsid w:val="00B611F1"/>
    <w:rsid w:val="00B65DE2"/>
    <w:rsid w:val="00B73E75"/>
    <w:rsid w:val="00B774F9"/>
    <w:rsid w:val="00B80543"/>
    <w:rsid w:val="00B82036"/>
    <w:rsid w:val="00B912CD"/>
    <w:rsid w:val="00B9317E"/>
    <w:rsid w:val="00B95709"/>
    <w:rsid w:val="00BA5EB7"/>
    <w:rsid w:val="00BA6058"/>
    <w:rsid w:val="00BB69E2"/>
    <w:rsid w:val="00BC4C5E"/>
    <w:rsid w:val="00BF60D5"/>
    <w:rsid w:val="00C05AB9"/>
    <w:rsid w:val="00C22A21"/>
    <w:rsid w:val="00C41390"/>
    <w:rsid w:val="00C6714F"/>
    <w:rsid w:val="00C771E7"/>
    <w:rsid w:val="00C8096A"/>
    <w:rsid w:val="00C84069"/>
    <w:rsid w:val="00C95A7C"/>
    <w:rsid w:val="00CA7F2E"/>
    <w:rsid w:val="00CB5919"/>
    <w:rsid w:val="00CC33BC"/>
    <w:rsid w:val="00CC3F23"/>
    <w:rsid w:val="00CC47E0"/>
    <w:rsid w:val="00CC4D69"/>
    <w:rsid w:val="00CD065F"/>
    <w:rsid w:val="00CE4FC7"/>
    <w:rsid w:val="00CF4C9D"/>
    <w:rsid w:val="00CF5BE5"/>
    <w:rsid w:val="00CF612C"/>
    <w:rsid w:val="00D05971"/>
    <w:rsid w:val="00D12754"/>
    <w:rsid w:val="00D31A59"/>
    <w:rsid w:val="00D43DD8"/>
    <w:rsid w:val="00D54ECA"/>
    <w:rsid w:val="00D843BC"/>
    <w:rsid w:val="00D96607"/>
    <w:rsid w:val="00DA4961"/>
    <w:rsid w:val="00DA527A"/>
    <w:rsid w:val="00DB4BE5"/>
    <w:rsid w:val="00DB5477"/>
    <w:rsid w:val="00DB690A"/>
    <w:rsid w:val="00DD0F45"/>
    <w:rsid w:val="00DD27F9"/>
    <w:rsid w:val="00DD4D1A"/>
    <w:rsid w:val="00DE35BD"/>
    <w:rsid w:val="00DF1A3D"/>
    <w:rsid w:val="00DF2385"/>
    <w:rsid w:val="00E00445"/>
    <w:rsid w:val="00E1754B"/>
    <w:rsid w:val="00E17BB4"/>
    <w:rsid w:val="00E471AA"/>
    <w:rsid w:val="00E55B66"/>
    <w:rsid w:val="00E569D2"/>
    <w:rsid w:val="00E661C9"/>
    <w:rsid w:val="00E85F83"/>
    <w:rsid w:val="00E8603A"/>
    <w:rsid w:val="00EA0AFA"/>
    <w:rsid w:val="00EE0663"/>
    <w:rsid w:val="00EF13FC"/>
    <w:rsid w:val="00F0234B"/>
    <w:rsid w:val="00F03CA2"/>
    <w:rsid w:val="00F215D4"/>
    <w:rsid w:val="00F2253C"/>
    <w:rsid w:val="00F2535F"/>
    <w:rsid w:val="00F32EF8"/>
    <w:rsid w:val="00F402DB"/>
    <w:rsid w:val="00F453AE"/>
    <w:rsid w:val="00F50949"/>
    <w:rsid w:val="00F67C26"/>
    <w:rsid w:val="00F86CCE"/>
    <w:rsid w:val="00FA6980"/>
    <w:rsid w:val="00FB4F37"/>
    <w:rsid w:val="00FC5311"/>
    <w:rsid w:val="00FF3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BF45244"/>
  <w15:chartTrackingRefBased/>
  <w15:docId w15:val="{3425517F-891B-4F94-8332-FC3EC8D9C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6FB4"/>
    <w:pPr>
      <w:bidi/>
      <w:spacing w:line="25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876FB4"/>
    <w:pPr>
      <w:keepNext/>
      <w:keepLines/>
      <w:bidi w:val="0"/>
      <w:spacing w:before="240" w:after="0"/>
      <w:outlineLvl w:val="0"/>
    </w:pPr>
    <w:rPr>
      <w:rFonts w:asciiTheme="majorBidi" w:eastAsiaTheme="majorEastAsia" w:hAnsiTheme="majorBidi" w:cstheme="majorBidi"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76FB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00000" w:themeColor="text1"/>
      <w:sz w:val="26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76FB4"/>
    <w:rPr>
      <w:rFonts w:asciiTheme="majorBidi" w:eastAsiaTheme="majorEastAsia" w:hAnsiTheme="majorBidi" w:cstheme="majorBidi"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76FB4"/>
    <w:rPr>
      <w:rFonts w:asciiTheme="majorHAnsi" w:eastAsiaTheme="majorEastAsia" w:hAnsiTheme="majorHAnsi" w:cstheme="majorBidi"/>
      <w:color w:val="000000" w:themeColor="text1"/>
      <w:sz w:val="26"/>
      <w:szCs w:val="28"/>
    </w:rPr>
  </w:style>
  <w:style w:type="paragraph" w:styleId="NormalWeb">
    <w:name w:val="Normal (Web)"/>
    <w:basedOn w:val="Normal"/>
    <w:uiPriority w:val="99"/>
    <w:unhideWhenUsed/>
    <w:rsid w:val="00876FB4"/>
    <w:pPr>
      <w:bidi w:val="0"/>
      <w:spacing w:after="100" w:afterAutospacing="1" w:line="240" w:lineRule="auto"/>
    </w:pPr>
    <w:rPr>
      <w:rFonts w:ascii="Times New Roman" w:eastAsia="SimSun" w:hAnsi="Times New Roman" w:cs="Times New Roman"/>
      <w:sz w:val="24"/>
      <w:szCs w:val="24"/>
      <w:lang w:eastAsia="zh-CN" w:bidi="ar-EG"/>
    </w:rPr>
  </w:style>
  <w:style w:type="paragraph" w:styleId="Caption">
    <w:name w:val="caption"/>
    <w:basedOn w:val="Normal"/>
    <w:next w:val="Normal"/>
    <w:uiPriority w:val="99"/>
    <w:semiHidden/>
    <w:unhideWhenUsed/>
    <w:qFormat/>
    <w:rsid w:val="00876FB4"/>
    <w:pPr>
      <w:bidi w:val="0"/>
      <w:spacing w:before="120" w:after="120" w:line="240" w:lineRule="auto"/>
    </w:pPr>
    <w:rPr>
      <w:rFonts w:ascii="Times New Roman" w:eastAsia="Times New Roman" w:hAnsi="Times New Roman" w:cs="Times New Roman"/>
      <w:b/>
      <w:sz w:val="20"/>
      <w:szCs w:val="20"/>
    </w:rPr>
  </w:style>
  <w:style w:type="paragraph" w:styleId="ListParagraph">
    <w:name w:val="List Paragraph"/>
    <w:basedOn w:val="Normal"/>
    <w:uiPriority w:val="34"/>
    <w:qFormat/>
    <w:rsid w:val="00876FB4"/>
    <w:pPr>
      <w:ind w:left="720"/>
      <w:contextualSpacing/>
    </w:pPr>
  </w:style>
  <w:style w:type="paragraph" w:styleId="Bibliography">
    <w:name w:val="Bibliography"/>
    <w:basedOn w:val="Normal"/>
    <w:next w:val="Normal"/>
    <w:uiPriority w:val="37"/>
    <w:unhideWhenUsed/>
    <w:rsid w:val="00876FB4"/>
  </w:style>
  <w:style w:type="paragraph" w:customStyle="1" w:styleId="BodyText21">
    <w:name w:val="Body Text 21"/>
    <w:basedOn w:val="Normal"/>
    <w:uiPriority w:val="99"/>
    <w:rsid w:val="00876FB4"/>
    <w:pPr>
      <w:widowControl w:val="0"/>
      <w:bidi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de-D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569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69D2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D4D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4D1A"/>
  </w:style>
  <w:style w:type="paragraph" w:styleId="Footer">
    <w:name w:val="footer"/>
    <w:basedOn w:val="Normal"/>
    <w:link w:val="FooterChar"/>
    <w:uiPriority w:val="99"/>
    <w:unhideWhenUsed/>
    <w:rsid w:val="00DD4D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4D1A"/>
  </w:style>
  <w:style w:type="table" w:styleId="TableGrid">
    <w:name w:val="Table Grid"/>
    <w:basedOn w:val="TableNormal"/>
    <w:uiPriority w:val="39"/>
    <w:rsid w:val="003723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E35B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E35BD"/>
    <w:pPr>
      <w:bidi w:val="0"/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E35BD"/>
    <w:rPr>
      <w:sz w:val="20"/>
      <w:szCs w:val="20"/>
    </w:rPr>
  </w:style>
  <w:style w:type="paragraph" w:styleId="PlainText">
    <w:name w:val="Plain Text"/>
    <w:basedOn w:val="Normal"/>
    <w:link w:val="PlainTextChar"/>
    <w:uiPriority w:val="99"/>
    <w:unhideWhenUsed/>
    <w:rsid w:val="00513A64"/>
    <w:pPr>
      <w:bidi w:val="0"/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513A64"/>
    <w:rPr>
      <w:rFonts w:ascii="Calibri" w:hAnsi="Calibri"/>
      <w:szCs w:val="21"/>
    </w:rPr>
  </w:style>
  <w:style w:type="character" w:styleId="PlaceholderText">
    <w:name w:val="Placeholder Text"/>
    <w:basedOn w:val="DefaultParagraphFont"/>
    <w:uiPriority w:val="99"/>
    <w:semiHidden/>
    <w:rsid w:val="005B2A42"/>
    <w:rPr>
      <w:color w:val="808080"/>
    </w:rPr>
  </w:style>
  <w:style w:type="paragraph" w:customStyle="1" w:styleId="gmail-msonormal">
    <w:name w:val="gmail-msonormal"/>
    <w:basedOn w:val="Normal"/>
    <w:rsid w:val="00B82036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915F2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15F23"/>
    <w:rPr>
      <w:color w:val="605E5C"/>
      <w:shd w:val="clear" w:color="auto" w:fill="E1DFDD"/>
    </w:rPr>
  </w:style>
  <w:style w:type="paragraph" w:customStyle="1" w:styleId="Default">
    <w:name w:val="Default"/>
    <w:rsid w:val="00997AF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8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3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85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1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1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53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4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1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2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1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6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53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7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2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0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3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8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9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6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0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0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4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3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9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0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5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8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4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7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0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3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7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4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4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8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7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9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6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1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3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8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9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74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4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0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9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8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5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9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06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1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2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1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8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84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82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4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7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8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7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8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3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0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0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9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1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1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8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7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2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1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8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2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1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3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3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03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95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9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2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96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45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4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9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8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7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8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0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3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2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4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5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8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56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5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0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3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8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7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9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6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13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2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6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72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83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0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4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5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2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9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2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46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9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1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96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8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6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6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9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0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9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0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7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3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5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5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7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7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0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8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8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0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6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2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4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13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9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1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5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2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5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7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2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9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7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1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0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6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2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9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0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8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8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0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1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06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0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1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73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7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0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9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9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77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0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5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00201554493509" TargetMode="External"/><Relationship Id="rId13" Type="http://schemas.openxmlformats.org/officeDocument/2006/relationships/image" Target="media/image5.emf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chart" Target="charts/chart2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Sonic%20User\Desktop\new%20paper\comments%20of%20rejection\the%20oil%20sample%20curve(11)%20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Sonic%20User\Desktop\new%20paper\comments%20of%20rejection\the%20oil%20sample%20curve(11)%20.xlsx" TargetMode="Externa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chartUserShapes" Target="../drawings/drawing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cap="all" spc="12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 the calibration curve                                                    </a:t>
            </a:r>
          </a:p>
        </c:rich>
      </c:tx>
      <c:layout>
        <c:manualLayout>
          <c:xMode val="edge"/>
          <c:yMode val="edge"/>
          <c:x val="0.13517432331587426"/>
          <c:y val="1.7472923488581146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cap="all" spc="120" normalizeH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0.1338232740033686"/>
          <c:y val="1.6656591611364135E-2"/>
          <c:w val="0.82527463877950835"/>
          <c:h val="0.74738563436592331"/>
        </c:manualLayout>
      </c:layout>
      <c:scatterChart>
        <c:scatterStyle val="lineMarker"/>
        <c:varyColors val="0"/>
        <c:ser>
          <c:idx val="0"/>
          <c:order val="0"/>
          <c:tx>
            <c:v>oil measured value</c:v>
          </c:tx>
          <c:spPr>
            <a:ln w="25400" cap="rnd">
              <a:noFill/>
              <a:round/>
            </a:ln>
            <a:effectLst/>
          </c:spPr>
          <c:marker>
            <c:symbol val="diamond"/>
            <c:size val="6"/>
            <c:spPr>
              <a:solidFill>
                <a:schemeClr val="accent1"/>
              </a:solidFill>
              <a:ln w="9525">
                <a:solidFill>
                  <a:schemeClr val="accent1"/>
                </a:solidFill>
                <a:round/>
              </a:ln>
              <a:effectLst/>
            </c:spPr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50000"/>
                        <a:lumOff val="50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trendline>
            <c:spPr>
              <a:ln w="9525" cap="rnd">
                <a:solidFill>
                  <a:schemeClr val="accent1"/>
                </a:solidFill>
              </a:ln>
              <a:effectLst/>
            </c:spPr>
            <c:trendlineType val="poly"/>
            <c:order val="2"/>
            <c:dispRSqr val="1"/>
            <c:dispEq val="1"/>
            <c:trendlineLbl>
              <c:layout>
                <c:manualLayout>
                  <c:x val="0.10669372705736849"/>
                  <c:y val="0.52267874693568617"/>
                </c:manualLayout>
              </c:layout>
              <c:tx>
                <c:rich>
                  <a:bodyPr rot="0" spcFirstLastPara="1" vertOverflow="ellipsis" vert="horz" wrap="square" anchor="ctr" anchorCtr="1"/>
                  <a:lstStyle/>
                  <a:p>
                    <a:pPr>
                      <a:defRPr sz="800" b="0" i="0" u="none" strike="noStrike" kern="1200" baseline="0"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en-US"/>
                      <a:t>y = 0.0362x2 - 18.631x + 5648.8</a:t>
                    </a:r>
                    <a:br>
                      <a:rPr lang="en-US"/>
                    </a:br>
                    <a:endParaRPr lang="en-US"/>
                  </a:p>
                </c:rich>
              </c:tx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</c:trendlineLbl>
          </c:trendline>
          <c:xVal>
            <c:numRef>
              <c:f>Sheet1!$A$2:$A$6</c:f>
              <c:numCache>
                <c:formatCode>General</c:formatCode>
                <c:ptCount val="5"/>
                <c:pt idx="0">
                  <c:v>200</c:v>
                </c:pt>
                <c:pt idx="1">
                  <c:v>300</c:v>
                </c:pt>
                <c:pt idx="2">
                  <c:v>400</c:v>
                </c:pt>
                <c:pt idx="3">
                  <c:v>500</c:v>
                </c:pt>
                <c:pt idx="4">
                  <c:v>600</c:v>
                </c:pt>
              </c:numCache>
            </c:numRef>
          </c:xVal>
          <c:yVal>
            <c:numRef>
              <c:f>Sheet1!$B$2:$B$6</c:f>
              <c:numCache>
                <c:formatCode>General</c:formatCode>
                <c:ptCount val="5"/>
                <c:pt idx="0">
                  <c:v>3325</c:v>
                </c:pt>
                <c:pt idx="1">
                  <c:v>3461</c:v>
                </c:pt>
                <c:pt idx="2">
                  <c:v>3837</c:v>
                </c:pt>
                <c:pt idx="3">
                  <c:v>5446</c:v>
                </c:pt>
                <c:pt idx="4">
                  <c:v>7500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3518-4F4A-8CE8-6071AD3CC701}"/>
            </c:ext>
          </c:extLst>
        </c:ser>
        <c:dLbls>
          <c:dLblPos val="t"/>
          <c:showLegendKey val="0"/>
          <c:showVal val="1"/>
          <c:showCatName val="0"/>
          <c:showSerName val="0"/>
          <c:showPercent val="0"/>
          <c:showBubbleSize val="0"/>
        </c:dLbls>
        <c:axId val="912003456"/>
        <c:axId val="912004768"/>
      </c:scatterChart>
      <c:valAx>
        <c:axId val="912003456"/>
        <c:scaling>
          <c:orientation val="minMax"/>
          <c:max val="700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cap="all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measured oil values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900" b="0" i="0" u="none" strike="noStrike" kern="1200" cap="all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#,##0" sourceLinked="0"/>
        <c:majorTickMark val="none"/>
        <c:minorTickMark val="none"/>
        <c:tickLblPos val="nextTo"/>
        <c:spPr>
          <a:noFill/>
          <a:ln w="9525" cap="flat" cmpd="sng" algn="ctr">
            <a:solidFill>
              <a:schemeClr val="dk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912004768"/>
        <c:crosses val="autoZero"/>
        <c:crossBetween val="midCat"/>
        <c:majorUnit val="100"/>
      </c:valAx>
      <c:valAx>
        <c:axId val="912004768"/>
        <c:scaling>
          <c:orientation val="minMax"/>
          <c:max val="800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0" i="0" u="none" strike="noStrike" kern="1200" cap="all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Intensity frequency 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0" i="0" u="none" strike="noStrike" kern="1200" cap="all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dk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912003456"/>
        <c:crossesAt val="0.25"/>
        <c:crossBetween val="midCat"/>
        <c:majorUnit val="500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lt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 the calibration curve                                                    </a:t>
            </a:r>
          </a:p>
        </c:rich>
      </c:tx>
      <c:layout>
        <c:manualLayout>
          <c:xMode val="edge"/>
          <c:yMode val="edge"/>
          <c:x val="0.23260566803373203"/>
          <c:y val="1.7473067204615458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baseline="0">
              <a:solidFill>
                <a:schemeClr val="tx2"/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0.1338232740033686"/>
          <c:y val="1.6656591611364135E-2"/>
          <c:w val="0.82527463877950835"/>
          <c:h val="0.74738563436592331"/>
        </c:manualLayout>
      </c:layout>
      <c:scatterChart>
        <c:scatterStyle val="lineMarker"/>
        <c:varyColors val="0"/>
        <c:ser>
          <c:idx val="0"/>
          <c:order val="0"/>
          <c:tx>
            <c:v>oil measured value</c:v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gradFill rotWithShape="1">
                <a:gsLst>
                  <a:gs pos="0">
                    <a:schemeClr val="accent1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1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1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 w="9525">
                <a:solidFill>
                  <a:schemeClr val="accent1"/>
                </a:solidFill>
                <a:round/>
              </a:ln>
              <a:effectLst/>
            </c:spPr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2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2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trendline>
            <c:spPr>
              <a:ln w="9525" cap="rnd">
                <a:solidFill>
                  <a:schemeClr val="accent1"/>
                </a:solidFill>
              </a:ln>
              <a:effectLst/>
            </c:spPr>
            <c:trendlineType val="poly"/>
            <c:order val="2"/>
            <c:dispRSqr val="0"/>
            <c:dispEq val="0"/>
          </c:trendline>
          <c:xVal>
            <c:numRef>
              <c:f>Sheet1!$A$2:$A$6</c:f>
              <c:numCache>
                <c:formatCode>General</c:formatCode>
                <c:ptCount val="5"/>
                <c:pt idx="0">
                  <c:v>200</c:v>
                </c:pt>
                <c:pt idx="1">
                  <c:v>300</c:v>
                </c:pt>
                <c:pt idx="2">
                  <c:v>400</c:v>
                </c:pt>
                <c:pt idx="3">
                  <c:v>500</c:v>
                </c:pt>
                <c:pt idx="4">
                  <c:v>600</c:v>
                </c:pt>
              </c:numCache>
            </c:numRef>
          </c:xVal>
          <c:yVal>
            <c:numRef>
              <c:f>Sheet1!$B$2:$B$6</c:f>
              <c:numCache>
                <c:formatCode>General</c:formatCode>
                <c:ptCount val="5"/>
                <c:pt idx="0">
                  <c:v>3325</c:v>
                </c:pt>
                <c:pt idx="1">
                  <c:v>3461</c:v>
                </c:pt>
                <c:pt idx="2">
                  <c:v>3837</c:v>
                </c:pt>
                <c:pt idx="3">
                  <c:v>5446</c:v>
                </c:pt>
                <c:pt idx="4">
                  <c:v>7500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6849-40AD-92C8-ADE585990FB7}"/>
            </c:ext>
          </c:extLst>
        </c:ser>
        <c:dLbls>
          <c:dLblPos val="t"/>
          <c:showLegendKey val="0"/>
          <c:showVal val="1"/>
          <c:showCatName val="0"/>
          <c:showSerName val="0"/>
          <c:showPercent val="0"/>
          <c:showBubbleSize val="0"/>
        </c:dLbls>
        <c:axId val="912003456"/>
        <c:axId val="912004768"/>
      </c:scatterChart>
      <c:valAx>
        <c:axId val="912003456"/>
        <c:scaling>
          <c:orientation val="minMax"/>
          <c:max val="700"/>
        </c:scaling>
        <c:delete val="0"/>
        <c:axPos val="b"/>
        <c:majorGridlines>
          <c:spPr>
            <a:ln w="9525" cap="flat" cmpd="sng" algn="ctr">
              <a:solidFill>
                <a:schemeClr val="tx2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tx2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measured oil values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chemeClr val="tx2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#,##0" sourceLinked="0"/>
        <c:majorTickMark val="none"/>
        <c:minorTickMark val="none"/>
        <c:tickLblPos val="nextTo"/>
        <c:spPr>
          <a:noFill/>
          <a:ln>
            <a:solidFill>
              <a:schemeClr val="tx2">
                <a:lumMod val="40000"/>
                <a:lumOff val="60000"/>
              </a:schemeClr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912004768"/>
        <c:crosses val="autoZero"/>
        <c:crossBetween val="midCat"/>
        <c:majorUnit val="100"/>
      </c:valAx>
      <c:valAx>
        <c:axId val="912004768"/>
        <c:scaling>
          <c:orientation val="minMax"/>
          <c:max val="8000"/>
        </c:scaling>
        <c:delete val="0"/>
        <c:axPos val="l"/>
        <c:majorGridlines>
          <c:spPr>
            <a:ln w="9525" cap="flat" cmpd="sng" algn="ctr">
              <a:solidFill>
                <a:schemeClr val="tx2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tx2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Intensity frequency 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chemeClr val="tx2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solidFill>
              <a:schemeClr val="tx2">
                <a:lumMod val="40000"/>
                <a:lumOff val="60000"/>
              </a:schemeClr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912003456"/>
        <c:crossesAt val="0.25"/>
        <c:crossBetween val="midCat"/>
        <c:majorUnit val="500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2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  <c:userShapes r:id="rId4"/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 cap="all" spc="120" normalizeH="0" baseline="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50000"/>
        <a:lumOff val="50000"/>
      </a:schemeClr>
    </cs:fontRef>
    <cs:defRPr sz="800" b="0" i="0" u="none" strike="noStrike" kern="1200" baseline="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22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>
        <a:solidFill>
          <a:schemeClr val="phClr"/>
        </a:solidFill>
        <a:round/>
      </a:ln>
    </cs:spPr>
  </cs:dataPointMarker>
  <cs:dataPointMarkerLayout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15000"/>
            <a:lumOff val="8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cap="all" spc="12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8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42">
  <cs:axisTitle>
    <cs:lnRef idx="0"/>
    <cs:fillRef idx="0"/>
    <cs:effectRef idx="0"/>
    <cs:fontRef idx="minor">
      <a:schemeClr val="tx2"/>
    </cs:fontRef>
    <cs:defRPr sz="900" b="1" kern="1200"/>
  </cs:axisTitle>
  <cs:category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2"/>
    </cs:fontRef>
    <cs:defRPr sz="900" kern="1200"/>
  </cs:dataLabel>
  <cs:dataLabelCallout>
    <cs:lnRef idx="0"/>
    <cs:fillRef idx="0"/>
    <cs:effectRef idx="0"/>
    <cs:fontRef idx="minor">
      <a:schemeClr val="dk2">
        <a:lumMod val="7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2"/>
    <cs:fontRef idx="minor">
      <a:schemeClr val="tx2"/>
    </cs:fontRef>
  </cs:dataPoint>
  <cs:dataPoint3D>
    <cs:lnRef idx="0"/>
    <cs:fillRef idx="3">
      <cs:styleClr val="auto"/>
    </cs:fillRef>
    <cs:effectRef idx="2"/>
    <cs:fontRef idx="minor">
      <a:schemeClr val="tx2"/>
    </cs:fontRef>
  </cs:dataPoint3D>
  <cs:dataPointLin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2"/>
    <cs:fontRef idx="minor">
      <a:schemeClr val="tx2"/>
    </cs:fontRef>
    <cs:spPr>
      <a:ln w="9525">
        <a:solidFill>
          <a:schemeClr val="phClr"/>
        </a:solidFill>
        <a:round/>
      </a:ln>
    </cs:spPr>
  </cs:dataPointMarker>
  <cs:dataPointMarkerLayout symbol="circle" size="5"/>
  <cs:dataPointWirefram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2"/>
    </cs:fontRef>
    <cs:spPr>
      <a:ln w="9525">
        <a:solidFill>
          <a:schemeClr val="tx2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2"/>
    </cs:fontRef>
    <cs:spPr>
      <a:ln w="9525">
        <a:solidFill>
          <a:schemeClr val="tx2">
            <a:lumMod val="75000"/>
          </a:schemeClr>
        </a:solidFill>
        <a:round/>
      </a:ln>
    </cs:spPr>
  </cs:errorBar>
  <cs:floor>
    <cs:lnRef idx="0"/>
    <cs:fillRef idx="0"/>
    <cs:effectRef idx="0"/>
    <cs:fontRef idx="minor">
      <a:schemeClr val="tx2"/>
    </cs:fontRef>
  </cs:floor>
  <cs:gridlineMajor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2"/>
    </cs:fontRef>
    <cs:spPr>
      <a:ln>
        <a:solidFill>
          <a:schemeClr val="tx2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2"/>
    </cs:fontRef>
    <cs:defRPr sz="900" kern="1200"/>
  </cs:legend>
  <cs:plotArea>
    <cs:lnRef idx="0"/>
    <cs:fillRef idx="0"/>
    <cs:effectRef idx="0"/>
    <cs:fontRef idx="minor">
      <a:schemeClr val="tx2"/>
    </cs:fontRef>
  </cs:plotArea>
  <cs:plotArea3D>
    <cs:lnRef idx="0"/>
    <cs:fillRef idx="0"/>
    <cs:effectRef idx="0"/>
    <cs:fontRef idx="minor">
      <a:schemeClr val="tx2"/>
    </cs:fontRef>
  </cs:plotArea3D>
  <cs:series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2"/>
    </cs:fontRef>
    <cs:defRPr sz="1600" b="1" kern="1200"/>
  </cs:title>
  <cs:trendline>
    <cs:lnRef idx="0">
      <cs:styleClr val="auto"/>
    </cs:lnRef>
    <cs:fillRef idx="0"/>
    <cs:effectRef idx="0"/>
    <cs:fontRef idx="minor">
      <a:schemeClr val="tx2"/>
    </cs:fontRef>
    <cs:spPr>
      <a:ln w="9525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2"/>
    </cs:fontRef>
    <cs:defRPr sz="900" kern="1200"/>
  </cs:trendlineLabel>
  <cs:upBar>
    <cs:lnRef idx="0"/>
    <cs:fillRef idx="0"/>
    <cs:effectRef idx="0"/>
    <cs:fontRef idx="minor">
      <a:schemeClr val="tx2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2"/>
    </cs:fontRef>
    <cs:spPr>
      <a:ln>
        <a:solidFill>
          <a:schemeClr val="tx2">
            <a:lumMod val="40000"/>
            <a:lumOff val="60000"/>
          </a:schemeClr>
        </a:solidFill>
      </a:ln>
    </cs:spPr>
    <cs:defRPr sz="900" kern="1200"/>
  </cs:valueAxis>
  <cs:wall>
    <cs:lnRef idx="0"/>
    <cs:fillRef idx="0"/>
    <cs:effectRef idx="0"/>
    <cs:fontRef idx="minor">
      <a:schemeClr val="tx2"/>
    </cs:fontRef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0.53468</cdr:x>
      <cdr:y>0.44797</cdr:y>
    </cdr:from>
    <cdr:to>
      <cdr:x>0.53468</cdr:x>
      <cdr:y>0.77796</cdr:y>
    </cdr:to>
    <cdr:cxnSp macro="">
      <cdr:nvCxnSpPr>
        <cdr:cNvPr id="8" name="Straight Connector 7">
          <a:extLst xmlns:a="http://schemas.openxmlformats.org/drawingml/2006/main">
            <a:ext uri="{FF2B5EF4-FFF2-40B4-BE49-F238E27FC236}">
              <a16:creationId xmlns:a16="http://schemas.microsoft.com/office/drawing/2014/main" id="{2F7A5253-81DE-4AF8-82A2-8863E640549F}"/>
            </a:ext>
          </a:extLst>
        </cdr:cNvPr>
        <cdr:cNvCxnSpPr/>
      </cdr:nvCxnSpPr>
      <cdr:spPr>
        <a:xfrm xmlns:a="http://schemas.openxmlformats.org/drawingml/2006/main">
          <a:off x="2132867" y="1138706"/>
          <a:ext cx="0" cy="838803"/>
        </a:xfrm>
        <a:prstGeom xmlns:a="http://schemas.openxmlformats.org/drawingml/2006/main" prst="line">
          <a:avLst/>
        </a:prstGeom>
        <a:ln xmlns:a="http://schemas.openxmlformats.org/drawingml/2006/main" w="9525">
          <a:solidFill>
            <a:srgbClr val="C00000"/>
          </a:solidFill>
        </a:ln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</cdr:cxnSp>
  </cdr:relSizeAnchor>
  <cdr:relSizeAnchor xmlns:cdr="http://schemas.openxmlformats.org/drawingml/2006/chartDrawing">
    <cdr:from>
      <cdr:x>0.68614</cdr:x>
      <cdr:y>0.31406</cdr:y>
    </cdr:from>
    <cdr:to>
      <cdr:x>0.68614</cdr:x>
      <cdr:y>0.76863</cdr:y>
    </cdr:to>
    <cdr:cxnSp macro="">
      <cdr:nvCxnSpPr>
        <cdr:cNvPr id="9" name="Straight Connector 8">
          <a:extLst xmlns:a="http://schemas.openxmlformats.org/drawingml/2006/main">
            <a:ext uri="{FF2B5EF4-FFF2-40B4-BE49-F238E27FC236}">
              <a16:creationId xmlns:a16="http://schemas.microsoft.com/office/drawing/2014/main" id="{6C33D1AA-8622-4B44-9BE0-8D39B5A6B791}"/>
            </a:ext>
          </a:extLst>
        </cdr:cNvPr>
        <cdr:cNvCxnSpPr/>
      </cdr:nvCxnSpPr>
      <cdr:spPr>
        <a:xfrm xmlns:a="http://schemas.openxmlformats.org/drawingml/2006/main">
          <a:off x="2879970" y="925346"/>
          <a:ext cx="0" cy="1339333"/>
        </a:xfrm>
        <a:prstGeom xmlns:a="http://schemas.openxmlformats.org/drawingml/2006/main" prst="line">
          <a:avLst/>
        </a:prstGeom>
        <a:ln xmlns:a="http://schemas.openxmlformats.org/drawingml/2006/main" w="9525">
          <a:solidFill>
            <a:srgbClr val="C00000"/>
          </a:solidFill>
        </a:ln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</cdr:cxnSp>
  </cdr:relSizeAnchor>
</c:userShape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>
  <b:Source xmlns:b="http://schemas.openxmlformats.org/officeDocument/2006/bibliography">
    <b:Tag>tec17</b:Tag>
    <b:SourceType>ConferenceProceedings</b:SourceType>
    <b:Guid>{1CD03CF1-50AD-4E55-A935-A527EE7A171E}</b:Guid>
    <b:Title> A new method for detectiong trace oil concentration by neutron radiography</b:Title>
    <b:Year>2017</b:Year>
    <b:City>Vienna</b:City>
    <b:Author>
      <b:Author>
        <b:NameList>
          <b:Person>
            <b:Last>T.Mongy</b:Last>
          </b:Person>
        </b:NameList>
      </b:Author>
    </b:Author>
    <b:JournalName>international </b:JournalName>
    <b:ConferenceName>International Conferance on Applications of Radiation Science and Technology</b:ConferenceName>
    <b:RefOrder>13</b:RefOrder>
  </b:Source>
  <b:Source>
    <b:Tag>NKa051</b:Tag>
    <b:SourceType>JournalArticle</b:SourceType>
    <b:Guid>{287D1792-B111-4006-BE97-9DE8948D6747}</b:Guid>
    <b:Title>Scattering correction in neutron raddiography using point scattered function</b:Title>
    <b:Year>2005</b:Year>
    <b:Pages>A542,</b:Pages>
    <b:Author>
      <b:Author>
        <b:Corporate>N.Kardjilov, F.de Beer,R. Hassanein, E.Lehmann,P.Vontobel,</b:Corporate>
      </b:Author>
    </b:Author>
    <b:JournalName>Nuclear Instruments and Methods in Physics Research</b:JournalName>
    <b:Volume>pp. 336-341</b:Volume>
    <b:RefOrder>2</b:RefOrder>
  </b:Source>
  <b:Source>
    <b:Tag>Jiy00</b:Tag>
    <b:SourceType>Report</b:SourceType>
    <b:Guid>{D80FCEF3-580F-469B-8EB8-2BB674D131A4}</b:Guid>
    <b:Title>Neutron scattering correction functions for neutron radiographic images</b:Title>
    <b:Year>2000</b:Year>
    <b:Author>
      <b:Author>
        <b:NameList>
          <b:Person>
            <b:Last>Park</b:Last>
            <b:First>Jiyoung</b:First>
          </b:Person>
        </b:NameList>
      </b:Author>
    </b:Author>
    <b:Publisher>Thesis(PhD). University of Michigan</b:Publisher>
    <b:RefOrder>3</b:RefOrder>
  </b:Source>
  <b:Source>
    <b:Tag>Mat</b:Tag>
    <b:SourceType>InternetSite</b:SourceType>
    <b:Guid>{B1056B6F-E057-4E31-B172-4433111A781C}</b:Guid>
    <b:Title>www.mathworks.com</b:Title>
    <b:Author>
      <b:Author>
        <b:NameList>
          <b:Person>
            <b:Last>MathWorks</b:Last>
          </b:Person>
        </b:NameList>
      </b:Author>
    </b:Author>
    <b:URL>https://www.mathworks.com/products/image.</b:URL>
    <b:RefOrder>9</b:RefOrder>
  </b:Source>
  <b:Source>
    <b:Tag>Tom99</b:Tag>
    <b:SourceType>JournalArticle</b:SourceType>
    <b:Guid>{0884E686-437C-4BF6-9FAE-556A14F99DD1}</b:Guid>
    <b:Title>Application of neutron Tomography in cluture Heritage Reaseach </b:Title>
    <b:Author>
      <b:Author>
        <b:NameList>
          <b:Person>
            <b:Last>T.Mongy</b:Last>
          </b:Person>
        </b:NameList>
      </b:Author>
    </b:Author>
    <b:ConferenceName>International Conference Nuclear Energy in Central Euroe99</b:ConferenceName>
    <b:City>Portoroz,Slovenia</b:City>
    <b:Year>2013 </b:Year>
    <b:JournalName>Applied Radiation and Isotopes,ELSVIER </b:JournalName>
    <b:Pages>54-59</b:Pages>
    <b:Volume>85</b:Volume>
    <b:RefOrder>10</b:RefOrder>
  </b:Source>
  <b:Source>
    <b:Tag>Per061</b:Tag>
    <b:SourceType>Book</b:SourceType>
    <b:Guid>{B95028C8-CE46-40F6-B55D-A52CCB98B463}</b:Guid>
    <b:Author>
      <b:Author>
        <b:Corporate>Per C. Hansen, James G. NAgy, Danne P. O'Lery</b:Corporate>
      </b:Author>
    </b:Author>
    <b:Title>Deblurring Images, Matrices,Spectra, and Filtering</b:Title>
    <b:Year>2006</b:Year>
    <b:Publisher>Society for Industrial and Applied Mathematics </b:Publisher>
    <b:RefOrder>12</b:RefOrder>
  </b:Source>
  <b:Source>
    <b:Tag>Ren061</b:Tag>
    <b:SourceType>JournalArticle</b:SourceType>
    <b:Guid>{38134D43-4A4B-4EE3-BAD9-FC5CB21AF002}</b:Guid>
    <b:Author>
      <b:Author>
        <b:Corporate>Rene Hassanein, Frikkie de Beer,Nikolay Kardjiloy,Eberhard Lehmann</b:Corporate>
      </b:Author>
    </b:Author>
    <b:Title>Scattering correction algorithm for neutron radiography and tomography tested at facilities with different beam charactristics</b:Title>
    <b:JournalName>Physica B:Physics of Condensed Matter</b:JournalName>
    <b:Year>2006</b:Year>
    <b:Pages>pp.1194-1196</b:Pages>
    <b:Volume>vloume 385</b:Volume>
    <b:RefOrder>7</b:RefOrder>
  </b:Source>
  <b:Source>
    <b:Tag>Moh091</b:Tag>
    <b:SourceType>JournalArticle</b:SourceType>
    <b:Guid>{EEF6CDD8-9EFD-4D46-94C9-AAF2B7583971}</b:Guid>
    <b:Author>
      <b:Author>
        <b:NameList>
          <b:Person>
            <b:Last>Hassan</b:Last>
            <b:First>Mohamed</b:First>
            <b:Middle>H.</b:Middle>
          </b:Person>
        </b:NameList>
      </b:Author>
    </b:Author>
    <b:Title>point scatered fuction (PsFC) fo fast neutron radiography </b:Title>
    <b:JournalName>Nuclear Instruments and Methods in Physics Research</b:JournalName>
    <b:Year>2009</b:Year>
    <b:Pages>pp.2545-2549</b:Pages>
    <b:Volume>B267</b:Volume>
    <b:RefOrder>1</b:RefOrder>
  </b:Source>
  <b:Source>
    <b:Tag>Dud97</b:Tag>
    <b:SourceType>JournalArticle</b:SourceType>
    <b:Guid>{D0575701-9A1A-41FD-BFE6-D172660C18D9}</b:Guid>
    <b:Author>
      <b:Author>
        <b:Corporate>Dudley A, Raine and J.S.Brenizer</b:Corporate>
      </b:Author>
    </b:Author>
    <b:Title>The analysis and correction of neutron scattering effects in neutron imaging</b:Title>
    <b:Year>1997</b:Year>
    <b:Publisher>Material evaluation </b:Publisher>
    <b:JournalName>Material evaluation</b:JournalName>
    <b:Pages>pp.1174-1178</b:Pages>
    <b:RefOrder>4</b:RefOrder>
  </b:Source>
  <b:Source>
    <b:Tag>Lia13</b:Tag>
    <b:SourceType>JournalArticle</b:SourceType>
    <b:Guid>{89C4BCF0-44A2-45C9-92E6-C54C9D84D119}</b:Guid>
    <b:Author>
      <b:Author>
        <b:Corporate>Liangzhi Cao, Mengqi Wang,Hongchung Wu,Zhouyuliu Yuxiong Cheng and Hongbo Zhang</b:Corporate>
      </b:Author>
    </b:Author>
    <b:Title>Scattering correction for image reconstruction in flash radiography</b:Title>
    <b:JournalName>Nuclear Engineering and Technology</b:JournalName>
    <b:Year>2013</b:Year>
    <b:Pages>pp. 529-538</b:Pages>
    <b:Volume>Vol.45</b:Volume>
    <b:RefOrder>5</b:RefOrder>
  </b:Source>
  <b:Source>
    <b:Tag>Ren05</b:Tag>
    <b:SourceType>JournalArticle</b:SourceType>
    <b:Guid>{4947DA9C-898B-427E-A6D5-3CBFEEB9511C}</b:Guid>
    <b:Author>
      <b:Author>
        <b:Corporate>Rene Hassanein, Eberhard Lehmann,Peter Vontobel</b:Corporate>
      </b:Author>
    </b:Author>
    <b:Title>Methods of scattering correction for quantitative neutron radiography</b:Title>
    <b:JournalName>Neuclear Instruments and Methods in Physics  Research</b:JournalName>
    <b:Year>2005</b:Year>
    <b:Pages>pp. 353-360</b:Pages>
    <b:Volume>A, vloume 542</b:Volume>
    <b:Issue>1-3</b:Issue>
    <b:RefOrder>6</b:RefOrder>
  </b:Source>
  <b:Source>
    <b:Tag>Geo03</b:Tag>
    <b:SourceType>Report</b:SourceType>
    <b:Guid>{E7A8A04B-74AC-478D-8D0A-9308F73B710F}</b:Guid>
    <b:Title>Shielding Equations and Buildup factors Explained</b:Title>
    <b:Year>2003</b:Year>
    <b:Author>
      <b:Author>
        <b:NameList>
          <b:Person>
            <b:Last>Chabot</b:Last>
            <b:First>George</b:First>
          </b:Person>
        </b:NameList>
      </b:Author>
    </b:Author>
    <b:City>Bethesda,MD,USA</b:City>
    <b:RefOrder>8</b:RefOrder>
  </b:Source>
  <b:Source>
    <b:Tag>RSt04</b:Tag>
    <b:SourceType>JournalArticle</b:SourceType>
    <b:Guid>{5FF43215-2F1C-4BB5-8582-9634C996715B}</b:Guid>
    <b:Title>Scintillator for Thermal Neutrons Using Li6F and ZnS(Ag)</b:Title>
    <b:Year>2004</b:Year>
    <b:Author>
      <b:Author>
        <b:NameList>
          <b:Person>
            <b:Last>Stedman</b:Last>
            <b:First>R.</b:First>
          </b:Person>
        </b:NameList>
      </b:Author>
    </b:Author>
    <b:JournalName>Review of Scientific Instruments</b:JournalName>
    <b:Volume>31</b:Volume>
    <b:Issue>10</b:Issue>
    <b:RefOrder>11</b:RefOrder>
  </b:Source>
  <b:Source>
    <b:Tag>Placeholder1</b:Tag>
    <b:SourceType>ConferenceProceedings</b:SourceType>
    <b:Guid>{3F2C3BC1-F510-4086-963E-7EA3AC9C036E}</b:Guid>
    <b:Title>Calibration of quantitative neutron radiography method for moisture measurment</b:Title>
    <b:Author>
      <b:Author>
        <b:Corporate>Tomaz Nemec, Robert Jeraj</b:Corporate>
      </b:Author>
    </b:Author>
    <b:ConferenceName>International Conference Nuclear Energy in Central Euroe99</b:ConferenceName>
    <b:City>Portoroz,Slovenia</b:City>
    <b:RefOrder>14</b:RefOrder>
  </b:Source>
</b:Sources>
</file>

<file path=customXml/itemProps1.xml><?xml version="1.0" encoding="utf-8"?>
<ds:datastoreItem xmlns:ds="http://schemas.openxmlformats.org/officeDocument/2006/customXml" ds:itemID="{15101B16-7AD6-4291-A566-DB011691AB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2862</Words>
  <Characters>16320</Characters>
  <Application>Microsoft Office Word</Application>
  <DocSecurity>0</DocSecurity>
  <Lines>136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Msn Team</dc:creator>
  <cp:keywords/>
  <dc:description/>
  <cp:lastModifiedBy>Msn Team</cp:lastModifiedBy>
  <cp:revision>2</cp:revision>
  <dcterms:created xsi:type="dcterms:W3CDTF">2020-01-15T18:09:00Z</dcterms:created>
  <dcterms:modified xsi:type="dcterms:W3CDTF">2020-01-15T18:09:00Z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http://www.zotero.org/styles/american-political-science-association</vt:lpwstr>
  </property>
  <property fmtid="{D5CDD505-2E9C-101B-9397-08002B2CF9AE}" pid="3" name="Mendeley Recent Style Name 0_1">
    <vt:lpwstr>American Political Science Association</vt:lpwstr>
  </property>
  <property fmtid="{D5CDD505-2E9C-101B-9397-08002B2CF9AE}" pid="4" name="Mendeley Recent Style Id 1_1">
    <vt:lpwstr>http://www.zotero.org/styles/apa</vt:lpwstr>
  </property>
  <property fmtid="{D5CDD505-2E9C-101B-9397-08002B2CF9AE}" pid="5" name="Mendeley Recent Style Name 1_1">
    <vt:lpwstr>American Psychological Association 6th edition</vt:lpwstr>
  </property>
  <property fmtid="{D5CDD505-2E9C-101B-9397-08002B2CF9AE}" pid="6" name="Mendeley Recent Style Id 2_1">
    <vt:lpwstr>http://www.zotero.org/styles/american-sociological-association</vt:lpwstr>
  </property>
  <property fmtid="{D5CDD505-2E9C-101B-9397-08002B2CF9AE}" pid="7" name="Mendeley Recent Style Name 2_1">
    <vt:lpwstr>American Sociological Association</vt:lpwstr>
  </property>
  <property fmtid="{D5CDD505-2E9C-101B-9397-08002B2CF9AE}" pid="8" name="Mendeley Recent Style Id 3_1">
    <vt:lpwstr>http://www.zotero.org/styles/chicago-author-date</vt:lpwstr>
  </property>
  <property fmtid="{D5CDD505-2E9C-101B-9397-08002B2CF9AE}" pid="9" name="Mendeley Recent Style Name 3_1">
    <vt:lpwstr>Chicago Manual of Style 17th edition (author-date)</vt:lpwstr>
  </property>
  <property fmtid="{D5CDD505-2E9C-101B-9397-08002B2CF9AE}" pid="10" name="Mendeley Recent Style Id 4_1">
    <vt:lpwstr>http://www.zotero.org/styles/harvard-cite-them-right</vt:lpwstr>
  </property>
  <property fmtid="{D5CDD505-2E9C-101B-9397-08002B2CF9AE}" pid="11" name="Mendeley Recent Style Name 4_1">
    <vt:lpwstr>Cite Them Right 10th edition - Harvard</vt:lpwstr>
  </property>
  <property fmtid="{D5CDD505-2E9C-101B-9397-08002B2CF9AE}" pid="12" name="Mendeley Recent Style Id 5_1">
    <vt:lpwstr>http://www.zotero.org/styles/ieee</vt:lpwstr>
  </property>
  <property fmtid="{D5CDD505-2E9C-101B-9397-08002B2CF9AE}" pid="13" name="Mendeley Recent Style Name 5_1">
    <vt:lpwstr>IEEE</vt:lpwstr>
  </property>
  <property fmtid="{D5CDD505-2E9C-101B-9397-08002B2CF9AE}" pid="14" name="Mendeley Recent Style Id 6_1">
    <vt:lpwstr>http://www.zotero.org/styles/modern-humanities-research-association</vt:lpwstr>
  </property>
  <property fmtid="{D5CDD505-2E9C-101B-9397-08002B2CF9AE}" pid="15" name="Mendeley Recent Style Name 6_1">
    <vt:lpwstr>Modern Humanities Research Association 3rd edition (note with bibliography)</vt:lpwstr>
  </property>
  <property fmtid="{D5CDD505-2E9C-101B-9397-08002B2CF9AE}" pid="16" name="Mendeley Recent Style Id 7_1">
    <vt:lpwstr>http://www.zotero.org/styles/modern-language-association</vt:lpwstr>
  </property>
  <property fmtid="{D5CDD505-2E9C-101B-9397-08002B2CF9AE}" pid="17" name="Mendeley Recent Style Name 7_1">
    <vt:lpwstr>Modern Language Association 8th edition</vt:lpwstr>
  </property>
  <property fmtid="{D5CDD505-2E9C-101B-9397-08002B2CF9AE}" pid="18" name="Mendeley Recent Style Id 8_1">
    <vt:lpwstr>http://www.zotero.org/styles/nature</vt:lpwstr>
  </property>
  <property fmtid="{D5CDD505-2E9C-101B-9397-08002B2CF9AE}" pid="19" name="Mendeley Recent Style Name 8_1">
    <vt:lpwstr>Nature</vt:lpwstr>
  </property>
  <property fmtid="{D5CDD505-2E9C-101B-9397-08002B2CF9AE}" pid="20" name="Mendeley Recent Style Id 9_1">
    <vt:lpwstr>http://www.zotero.org/styles/vancouver</vt:lpwstr>
  </property>
  <property fmtid="{D5CDD505-2E9C-101B-9397-08002B2CF9AE}" pid="21" name="Mendeley Recent Style Name 9_1">
    <vt:lpwstr>Vancouver</vt:lpwstr>
  </property>
</Properties>
</file>