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666EB" w:rsidP="00664F9C">
      <w:pPr>
        <w:pStyle w:val="Heading1"/>
        <w:spacing w:before="170"/>
        <w:ind w:left="0"/>
      </w:pPr>
      <w:r>
        <w:t>Quantum States in de Sitter Space</w:t>
      </w:r>
    </w:p>
    <w:p w:rsidR="00664F9C" w:rsidRDefault="00664F9C" w:rsidP="00664F9C">
      <w:pPr>
        <w:pStyle w:val="Heading1"/>
        <w:spacing w:before="170"/>
        <w:ind w:left="0"/>
      </w:pPr>
    </w:p>
    <w:p w:rsidR="00664F9C" w:rsidRDefault="000324DB" w:rsidP="00664F9C">
      <w:pPr>
        <w:widowControl/>
        <w:autoSpaceDE w:val="0"/>
        <w:autoSpaceDN w:val="0"/>
        <w:adjustRightInd w:val="0"/>
        <w:rPr>
          <w:rFonts w:ascii="Arial"/>
        </w:rPr>
      </w:pPr>
      <w:r>
        <w:rPr>
          <w:rFonts w:ascii="Arial"/>
        </w:rPr>
        <w:t>Mohammad V</w:t>
      </w:r>
      <w:r w:rsidR="00664F9C">
        <w:rPr>
          <w:rFonts w:ascii="Arial"/>
        </w:rPr>
        <w:t>ahid TAKOOK</w:t>
      </w:r>
      <w:r w:rsidR="005973B9">
        <w:rPr>
          <w:rFonts w:ascii="Arial"/>
        </w:rPr>
        <w:t xml:space="preserve">, </w:t>
      </w:r>
    </w:p>
    <w:p w:rsidR="00664F9C" w:rsidRDefault="00664F9C" w:rsidP="00664F9C">
      <w:pPr>
        <w:widowControl/>
        <w:autoSpaceDE w:val="0"/>
        <w:autoSpaceDN w:val="0"/>
        <w:adjustRightInd w:val="0"/>
        <w:rPr>
          <w:rFonts w:ascii="LMRoman10-Italic" w:eastAsiaTheme="minorHAnsi" w:hAnsi="LMRoman10-Italic" w:cs="LMRoman10-Italic"/>
          <w:i/>
          <w:iCs/>
          <w:sz w:val="20"/>
          <w:szCs w:val="20"/>
        </w:rPr>
      </w:pPr>
      <w:r>
        <w:rPr>
          <w:rFonts w:ascii="LMRoman10-Italic" w:eastAsiaTheme="minorHAnsi" w:hAnsi="LMRoman10-Italic" w:cs="LMRoman10-Italic"/>
          <w:i/>
          <w:iCs/>
          <w:sz w:val="20"/>
          <w:szCs w:val="20"/>
        </w:rPr>
        <w:t>Department of Physics, Razi University, Kermanshah, Iran</w:t>
      </w:r>
    </w:p>
    <w:p w:rsidR="005973B9" w:rsidRPr="00664F9C" w:rsidRDefault="00664F9C" w:rsidP="00664F9C">
      <w:pPr>
        <w:widowControl/>
        <w:autoSpaceDE w:val="0"/>
        <w:autoSpaceDN w:val="0"/>
        <w:adjustRightInd w:val="0"/>
        <w:rPr>
          <w:rFonts w:ascii="LMRoman10-Italic" w:eastAsiaTheme="minorHAnsi" w:hAnsi="LMRoman10-Italic" w:cs="LMRoman10-Italic"/>
          <w:i/>
          <w:iCs/>
          <w:sz w:val="20"/>
          <w:szCs w:val="20"/>
        </w:rPr>
      </w:pPr>
      <w:r>
        <w:rPr>
          <w:rFonts w:ascii="LMRoman10-Italic" w:eastAsiaTheme="minorHAnsi" w:hAnsi="LMRoman10-Italic" w:cs="LMRoman10-Italic"/>
          <w:i/>
          <w:iCs/>
          <w:sz w:val="20"/>
          <w:szCs w:val="20"/>
        </w:rPr>
        <w:t>Department of Physics, Science and Research branch,</w:t>
      </w:r>
      <w:r w:rsidR="000324DB">
        <w:rPr>
          <w:rFonts w:ascii="LMRoman10-Italic" w:eastAsiaTheme="minorHAnsi" w:hAnsi="LMRoman10-Italic" w:cs="LMRoman10-Italic"/>
          <w:i/>
          <w:iCs/>
          <w:sz w:val="20"/>
          <w:szCs w:val="20"/>
        </w:rPr>
        <w:t xml:space="preserve"> Islamic Azad University, Tehran,</w:t>
      </w:r>
      <w:r>
        <w:rPr>
          <w:rFonts w:ascii="LMRoman10-Italic" w:eastAsiaTheme="minorHAnsi" w:hAnsi="LMRoman10-Italic" w:cs="LMRoman10-Italic"/>
          <w:i/>
          <w:iCs/>
          <w:sz w:val="20"/>
          <w:szCs w:val="20"/>
        </w:rPr>
        <w:t xml:space="preserve"> Iran</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664F9C">
      <w:pPr>
        <w:pStyle w:val="Heading3"/>
        <w:spacing w:before="147"/>
        <w:jc w:val="both"/>
      </w:pPr>
      <w:r>
        <w:rPr>
          <w:color w:val="BF5A14"/>
        </w:rPr>
        <w:lastRenderedPageBreak/>
        <w:t>Abstract</w:t>
      </w:r>
      <w:r w:rsidR="00404E5B">
        <w:rPr>
          <w:color w:val="BF5A14"/>
        </w:rPr>
        <w:t xml:space="preserve"> </w:t>
      </w:r>
    </w:p>
    <w:p w:rsidR="00E32FFC" w:rsidRDefault="00E32FFC">
      <w:pPr>
        <w:pStyle w:val="BodyText"/>
        <w:spacing w:before="90" w:line="280" w:lineRule="auto"/>
        <w:ind w:left="100"/>
        <w:jc w:val="both"/>
      </w:pPr>
      <w:r>
        <w:rPr>
          <w:rFonts w:ascii="Arial" w:hAnsi="Arial" w:cs="Arial" w:hint="cs"/>
          <w:cs/>
        </w:rPr>
        <w:t>‎‎</w:t>
      </w:r>
      <w:r>
        <w:t>We begin by noting that while in the classical mechanics viewpoint a physical system or a phenomenon consists of particles and fields, from the semi-classical point of view, the field is the fundamental object, and in quantum field theory the quantum state is the fundamental entity in the universe. The quantum state can be described by the Hilbert space of the physical system. Significantly, the Hilbert space is obtained from the operator algebra and/or symmetrical group of the physical system [1].</w:t>
      </w:r>
    </w:p>
    <w:p w:rsidR="00DD645F" w:rsidRDefault="00A9710C" w:rsidP="00DD645F">
      <w:pPr>
        <w:pStyle w:val="BodyText"/>
        <w:spacing w:before="90" w:line="280" w:lineRule="auto"/>
        <w:ind w:left="100"/>
        <w:jc w:val="both"/>
        <w:rPr>
          <w:rFonts w:ascii="Arial"/>
          <w:b/>
          <w:color w:val="BF5A14"/>
          <w:sz w:val="20"/>
        </w:rPr>
      </w:pPr>
      <w:r>
        <w:t xml:space="preserve"> </w:t>
      </w:r>
      <w:r w:rsidR="00E32FFC">
        <w:rPr>
          <w:rFonts w:ascii="Arial" w:hAnsi="Arial" w:cs="Arial" w:hint="cs"/>
          <w:cs/>
        </w:rPr>
        <w:t>‎</w:t>
      </w:r>
      <w:r w:rsidR="00E32FFC">
        <w:t>Hilbert spaces of quantum field theory in de Sitter ambient space formalism are constructed on compact homogeneous spaces [2-</w:t>
      </w:r>
      <w:r w:rsidR="00BE5B9E">
        <w:t>3</w:t>
      </w:r>
      <w:r w:rsidR="00E32FFC">
        <w:t>]</w:t>
      </w:r>
      <w:r w:rsidR="00E32FFC">
        <w:rPr>
          <w:rFonts w:ascii="Arial" w:hAnsi="Arial" w:cs="Arial" w:hint="cs"/>
          <w:cs/>
        </w:rPr>
        <w:t>‎‎</w:t>
      </w:r>
      <w:r w:rsidR="00E32FFC">
        <w:t>. This</w:t>
      </w:r>
      <w:r w:rsidR="005F0E4B">
        <w:t xml:space="preserve"> </w:t>
      </w:r>
      <w:r w:rsidR="00E32FFC">
        <w:t xml:space="preserve"> formalism </w:t>
      </w:r>
      <w:r w:rsidR="00E32FFC">
        <w:rPr>
          <w:rFonts w:ascii="Arial" w:hAnsi="Arial" w:cs="Arial" w:hint="cs"/>
          <w:cs/>
        </w:rPr>
        <w:t>‎</w:t>
      </w:r>
      <w:r w:rsidR="00E32FFC">
        <w:t xml:space="preserve">permits us to solve many problems in theoretical physics. </w:t>
      </w:r>
      <w:r w:rsidR="00E32FFC">
        <w:rPr>
          <w:rFonts w:ascii="Arial" w:hAnsi="Arial" w:cs="Arial" w:hint="cs"/>
          <w:cs/>
        </w:rPr>
        <w:t>‎</w:t>
      </w:r>
      <w:r w:rsidR="00E32FFC">
        <w:t xml:space="preserve">1- By imposing certain physical conditions, the total number of quantum </w:t>
      </w:r>
      <w:r w:rsidR="005F0E4B">
        <w:t>‘’</w:t>
      </w:r>
      <w:r w:rsidR="00E32FFC">
        <w:t>one-particle</w:t>
      </w:r>
      <w:r w:rsidR="005F0E4B">
        <w:t>’’</w:t>
      </w:r>
      <w:r w:rsidR="00E32FFC">
        <w:t xml:space="preserve"> states</w:t>
      </w:r>
      <w:r w:rsidR="00E32FFC">
        <w:rPr>
          <w:rFonts w:ascii="Arial" w:hAnsi="Arial" w:cs="Arial" w:hint="cs"/>
          <w:cs/>
        </w:rPr>
        <w:t>‎‎‎</w:t>
      </w:r>
      <w:r w:rsidR="00E32FFC">
        <w:t xml:space="preserve"> </w:t>
      </w:r>
      <w:r w:rsidR="00E32FFC">
        <w:rPr>
          <w:rFonts w:ascii="Arial" w:hAnsi="Arial" w:cs="Arial" w:hint="cs"/>
          <w:cs/>
        </w:rPr>
        <w:t>‎</w:t>
      </w:r>
      <w:r w:rsidR="00E32FFC">
        <w:t>becomes finite</w:t>
      </w:r>
      <w:r w:rsidR="00E32FFC">
        <w:rPr>
          <w:rFonts w:ascii="Arial" w:hAnsi="Arial" w:cs="Arial" w:hint="cs"/>
          <w:cs/>
        </w:rPr>
        <w:t>‎</w:t>
      </w:r>
      <w:r w:rsidR="00E32FFC">
        <w:t xml:space="preserve">. Then </w:t>
      </w:r>
      <w:r w:rsidR="00E32FFC">
        <w:rPr>
          <w:rFonts w:ascii="Arial" w:hAnsi="Arial" w:cs="Arial" w:hint="cs"/>
          <w:cs/>
        </w:rPr>
        <w:t>‎</w:t>
      </w:r>
      <w:r w:rsidR="00E32FFC">
        <w:t xml:space="preserve">the entropy of the quantum fields on de Sitter space may be calculated and </w:t>
      </w:r>
      <w:r w:rsidR="005F0E4B">
        <w:t xml:space="preserve">it </w:t>
      </w:r>
      <w:r w:rsidR="00E32FFC">
        <w:t xml:space="preserve">is found to be finite and invariant for all inertial observers on de Sitter hyperboloid </w:t>
      </w:r>
      <w:r w:rsidR="00E32FFC">
        <w:rPr>
          <w:rFonts w:ascii="Arial" w:hAnsi="Arial" w:cs="Arial"/>
          <w:rtl/>
          <w:cs/>
        </w:rPr>
        <w:t>[</w:t>
      </w:r>
      <w:r w:rsidR="00BE5B9E">
        <w:rPr>
          <w:rFonts w:ascii="Arial" w:hAnsi="Arial" w:cs="Arial"/>
          <w:rtl/>
          <w:cs/>
        </w:rPr>
        <w:t>4</w:t>
      </w:r>
      <w:r w:rsidR="00E32FFC">
        <w:rPr>
          <w:rFonts w:ascii="Arial" w:hAnsi="Arial" w:cs="Arial"/>
          <w:rtl/>
          <w:cs/>
        </w:rPr>
        <w:t>]</w:t>
      </w:r>
      <w:r w:rsidR="00E32FFC">
        <w:rPr>
          <w:rFonts w:ascii="Arial" w:hAnsi="Arial" w:cs="Arial" w:hint="cs"/>
          <w:cs/>
        </w:rPr>
        <w:t>‎‎</w:t>
      </w:r>
      <w:r w:rsidR="00E32FFC">
        <w:t xml:space="preserve">. 2- The infrared divergence problems in the massless minimally coupled scalar field and </w:t>
      </w:r>
      <w:r w:rsidR="00E32FFC">
        <w:rPr>
          <w:rFonts w:ascii="Arial" w:hAnsi="Arial" w:cs="Arial" w:hint="cs"/>
          <w:cs/>
        </w:rPr>
        <w:t>‎</w:t>
      </w:r>
      <w:r w:rsidR="00E32FFC">
        <w:t>the linear gravity disappear [</w:t>
      </w:r>
      <w:r w:rsidR="00BE5B9E">
        <w:t>5,6</w:t>
      </w:r>
      <w:r w:rsidR="00E32FFC">
        <w:t>]</w:t>
      </w:r>
      <w:r w:rsidR="00E32FFC">
        <w:rPr>
          <w:rFonts w:ascii="Arial" w:hAnsi="Arial" w:cs="Arial" w:hint="cs"/>
          <w:cs/>
        </w:rPr>
        <w:t>‎‎</w:t>
      </w:r>
      <w:r w:rsidR="00E32FFC">
        <w:t xml:space="preserve">. 3- The unique Bunch-Davies vacuum states can then be used for constructing a quantum field theory (in de Sitter universe) </w:t>
      </w:r>
      <w:r w:rsidR="00E32FFC">
        <w:rPr>
          <w:rFonts w:ascii="Arial" w:hAnsi="Arial" w:cs="Arial" w:hint="cs"/>
          <w:cs/>
        </w:rPr>
        <w:t>‎</w:t>
      </w:r>
      <w:r w:rsidR="00E32FFC">
        <w:t>such</w:t>
      </w:r>
      <w:r w:rsidR="00E32FFC">
        <w:rPr>
          <w:rFonts w:ascii="Arial" w:hAnsi="Arial" w:cs="Arial" w:hint="cs"/>
          <w:cs/>
        </w:rPr>
        <w:t>‎</w:t>
      </w:r>
      <w:r w:rsidR="00E32FFC">
        <w:t xml:space="preserve"> </w:t>
      </w:r>
      <w:r w:rsidR="00E32FFC">
        <w:rPr>
          <w:rFonts w:ascii="Arial" w:hAnsi="Arial" w:cs="Arial" w:hint="cs"/>
          <w:cs/>
        </w:rPr>
        <w:t>‎</w:t>
      </w:r>
      <w:r w:rsidR="00E32FFC">
        <w:t xml:space="preserve">that the de Sitter invariance </w:t>
      </w:r>
      <w:r w:rsidR="00E32FFC">
        <w:rPr>
          <w:rFonts w:ascii="Arial" w:hAnsi="Arial" w:cs="Arial" w:hint="cs"/>
          <w:cs/>
        </w:rPr>
        <w:t>‎</w:t>
      </w:r>
      <w:r w:rsidR="00E32FFC">
        <w:t>and</w:t>
      </w:r>
      <w:r w:rsidR="00E32FFC">
        <w:rPr>
          <w:rFonts w:ascii="Arial" w:hAnsi="Arial" w:cs="Arial" w:hint="cs"/>
          <w:cs/>
        </w:rPr>
        <w:t>‎‎‎</w:t>
      </w:r>
      <w:r w:rsidR="00E32FFC">
        <w:t xml:space="preserve"> ana</w:t>
      </w:r>
      <w:r w:rsidR="00BE5B9E">
        <w:t>lyticity are preserved [3,6,7].</w:t>
      </w:r>
      <w:r w:rsidR="00E32FFC">
        <w:t xml:space="preserve"> </w:t>
      </w:r>
      <w:r w:rsidR="00E32FFC">
        <w:rPr>
          <w:rFonts w:ascii="Arial" w:hAnsi="Arial" w:cs="Arial" w:hint="cs"/>
          <w:cs/>
        </w:rPr>
        <w:t>‎</w:t>
      </w:r>
      <w:r w:rsidR="00E32FFC">
        <w:t xml:space="preserve">4- The interaction Lagrangian between the scalar field and the spinor field can be constructed à la gauge theory method </w:t>
      </w:r>
      <w:r w:rsidR="00BE5B9E">
        <w:rPr>
          <w:rFonts w:ascii="Arial" w:hAnsi="Arial" w:cs="Arial"/>
          <w:rtl/>
          <w:cs/>
        </w:rPr>
        <w:t>[7].</w:t>
      </w:r>
      <w:r w:rsidR="00E32FFC">
        <w:t xml:space="preserve"> 5- Then one may naturally construct a unitary de Sitter super-gravity on Bunch-Davies vacuum state[</w:t>
      </w:r>
      <w:r w:rsidR="00BE5B9E">
        <w:t>8-11</w:t>
      </w:r>
      <w:r w:rsidR="00E32FFC">
        <w:t>].</w:t>
      </w:r>
      <w:r>
        <w:br w:type="column"/>
      </w:r>
    </w:p>
    <w:p w:rsidR="00AE3E37" w:rsidRPr="00DD645F" w:rsidRDefault="003B54F4" w:rsidP="00DD645F">
      <w:pPr>
        <w:pStyle w:val="BodyText"/>
        <w:spacing w:before="90" w:line="280" w:lineRule="auto"/>
        <w:ind w:left="100"/>
        <w:jc w:val="both"/>
      </w:pPr>
      <w:r>
        <w:rPr>
          <w:rFonts w:ascii="LMRoman10-Bold" w:eastAsiaTheme="minorHAnsi" w:hAnsi="LMRoman10-Bold" w:cs="LMRoman10-Bold"/>
          <w:b/>
          <w:bCs/>
        </w:rPr>
        <w:t>References</w:t>
      </w:r>
    </w:p>
    <w:p w:rsidR="00E32FFC" w:rsidRPr="00F734B6" w:rsidRDefault="00420C59" w:rsidP="00420C59">
      <w:pPr>
        <w:widowControl/>
        <w:autoSpaceDE w:val="0"/>
        <w:autoSpaceDN w:val="0"/>
        <w:adjustRightInd w:val="0"/>
        <w:rPr>
          <w:rFonts w:ascii="LMRoman10-Italic" w:eastAsiaTheme="minorHAnsi" w:hAnsi="LMRoman10-Italic" w:cs="LMRoman10-Italic"/>
          <w:i/>
          <w:iCs/>
          <w:sz w:val="18"/>
          <w:szCs w:val="18"/>
        </w:rPr>
      </w:pPr>
      <w:r w:rsidRPr="00F734B6">
        <w:rPr>
          <w:rFonts w:ascii="LMRoman10-Regular" w:eastAsiaTheme="minorHAnsi" w:hAnsi="LMRoman10-Regular" w:cs="LMRoman10-Regular"/>
          <w:sz w:val="18"/>
          <w:szCs w:val="18"/>
        </w:rPr>
        <w:t>1.</w:t>
      </w:r>
      <w:r w:rsidR="00E32FFC" w:rsidRPr="00F734B6">
        <w:rPr>
          <w:rFonts w:ascii="LMRoman10-Regular" w:eastAsiaTheme="minorHAnsi" w:hAnsi="LMRoman10-Regular" w:cs="LMRoman10-Regular"/>
          <w:sz w:val="18"/>
          <w:szCs w:val="18"/>
        </w:rPr>
        <w:t xml:space="preserve"> Takahashi</w:t>
      </w:r>
      <w:r w:rsidRPr="00F734B6">
        <w:rPr>
          <w:rFonts w:ascii="LMRoman10-Regular" w:eastAsiaTheme="minorHAnsi" w:hAnsi="LMRoman10-Regular" w:cs="LMRoman10-Regular"/>
          <w:sz w:val="18"/>
          <w:szCs w:val="18"/>
        </w:rPr>
        <w:t xml:space="preserve"> B (1963)</w:t>
      </w:r>
      <w:r w:rsidR="00E32FFC" w:rsidRPr="00F734B6">
        <w:rPr>
          <w:rFonts w:ascii="LMRoman10-Regular" w:eastAsiaTheme="minorHAnsi" w:hAnsi="LMRoman10-Regular" w:cs="LMRoman10-Regular"/>
          <w:sz w:val="18"/>
          <w:szCs w:val="18"/>
        </w:rPr>
        <w:t xml:space="preserve"> </w:t>
      </w:r>
      <w:r w:rsidR="00E32FFC" w:rsidRPr="00F734B6">
        <w:rPr>
          <w:rFonts w:ascii="LMRoman10-Italic" w:eastAsiaTheme="minorHAnsi" w:hAnsi="LMRoman10-Italic" w:cs="LMRoman10-Italic"/>
          <w:i/>
          <w:iCs/>
          <w:sz w:val="18"/>
          <w:szCs w:val="18"/>
        </w:rPr>
        <w:t>Sur les représent</w:t>
      </w:r>
      <w:r w:rsidRPr="00F734B6">
        <w:rPr>
          <w:rFonts w:ascii="LMRoman10-Italic" w:eastAsiaTheme="minorHAnsi" w:hAnsi="LMRoman10-Italic" w:cs="LMRoman10-Italic"/>
          <w:i/>
          <w:iCs/>
          <w:sz w:val="18"/>
          <w:szCs w:val="18"/>
        </w:rPr>
        <w:t xml:space="preserve">ations unitaires des groupes de </w:t>
      </w:r>
      <w:r w:rsidR="00E32FFC" w:rsidRPr="00F734B6">
        <w:rPr>
          <w:rFonts w:ascii="LMRoman10-Italic" w:eastAsiaTheme="minorHAnsi" w:hAnsi="LMRoman10-Italic" w:cs="LMRoman10-Italic"/>
          <w:i/>
          <w:iCs/>
          <w:sz w:val="18"/>
          <w:szCs w:val="18"/>
        </w:rPr>
        <w:t>Lorentz généralisés</w:t>
      </w:r>
      <w:r w:rsidR="00E32FFC" w:rsidRPr="00F734B6">
        <w:rPr>
          <w:rFonts w:ascii="LMRoman10-Regular" w:eastAsiaTheme="minorHAnsi" w:hAnsi="LMRoman10-Regular" w:cs="LMRoman10-Regular"/>
          <w:sz w:val="18"/>
          <w:szCs w:val="18"/>
        </w:rPr>
        <w:t>.</w:t>
      </w:r>
      <w:r w:rsidRPr="00F734B6">
        <w:rPr>
          <w:rFonts w:ascii="LMRoman10-Regular" w:eastAsiaTheme="minorHAnsi" w:hAnsi="LMRoman10-Regular" w:cs="LMRoman10-Regular"/>
          <w:sz w:val="18"/>
          <w:szCs w:val="18"/>
        </w:rPr>
        <w:t xml:space="preserve"> Bull. Soc. Math. France </w:t>
      </w:r>
      <w:r w:rsidR="00BB3B98">
        <w:rPr>
          <w:rFonts w:ascii="LMRoman10-Regular" w:eastAsiaTheme="minorHAnsi" w:hAnsi="LMRoman10-Regular" w:cs="LMRoman10-Regular"/>
          <w:sz w:val="18"/>
          <w:szCs w:val="18"/>
        </w:rPr>
        <w:t xml:space="preserve"> </w:t>
      </w:r>
      <w:r w:rsidRPr="00F734B6">
        <w:rPr>
          <w:rFonts w:ascii="LMRoman10-Bold" w:eastAsiaTheme="minorHAnsi" w:hAnsi="LMRoman10-Bold" w:cs="LMRoman10-Bold"/>
          <w:b/>
          <w:bCs/>
          <w:sz w:val="18"/>
          <w:szCs w:val="18"/>
        </w:rPr>
        <w:t>91</w:t>
      </w:r>
      <w:r w:rsidR="00BB3B98">
        <w:rPr>
          <w:rFonts w:ascii="LMRoman10-Regular" w:eastAsiaTheme="minorHAnsi" w:hAnsi="LMRoman10-Regular" w:cs="LMRoman10-Regular"/>
          <w:sz w:val="18"/>
          <w:szCs w:val="18"/>
        </w:rPr>
        <w:t xml:space="preserve"> </w:t>
      </w:r>
      <w:r w:rsidRPr="00F734B6">
        <w:rPr>
          <w:rFonts w:ascii="LMRoman10-Regular" w:eastAsiaTheme="minorHAnsi" w:hAnsi="LMRoman10-Regular" w:cs="LMRoman10-Regular"/>
          <w:sz w:val="18"/>
          <w:szCs w:val="18"/>
        </w:rPr>
        <w:t xml:space="preserve"> 289.</w:t>
      </w:r>
    </w:p>
    <w:p w:rsidR="00E32FFC" w:rsidRPr="00F734B6" w:rsidRDefault="00F46F9C" w:rsidP="00BB3B98">
      <w:pPr>
        <w:widowControl/>
        <w:autoSpaceDE w:val="0"/>
        <w:autoSpaceDN w:val="0"/>
        <w:adjustRightInd w:val="0"/>
        <w:rPr>
          <w:rFonts w:ascii="LMRoman10-Italic" w:eastAsiaTheme="minorHAnsi" w:hAnsi="LMRoman10-Italic" w:cs="LMRoman10-Italic"/>
          <w:i/>
          <w:iCs/>
          <w:sz w:val="18"/>
          <w:szCs w:val="18"/>
        </w:rPr>
      </w:pPr>
      <w:r w:rsidRPr="00F734B6">
        <w:rPr>
          <w:rFonts w:ascii="LMRoman10-Regular" w:eastAsiaTheme="minorHAnsi" w:hAnsi="LMRoman10-Regular" w:cs="LMRoman10-Regular"/>
          <w:sz w:val="18"/>
          <w:szCs w:val="18"/>
        </w:rPr>
        <w:t>2.</w:t>
      </w:r>
      <w:r w:rsidR="00BB3B98">
        <w:rPr>
          <w:rFonts w:ascii="LMRoman10-Regular" w:eastAsiaTheme="minorHAnsi" w:hAnsi="LMRoman10-Regular" w:cs="LMRoman10-Regular"/>
          <w:sz w:val="18"/>
          <w:szCs w:val="18"/>
        </w:rPr>
        <w:t xml:space="preserve">  </w:t>
      </w:r>
      <w:r w:rsidR="00E32FFC" w:rsidRPr="00F734B6">
        <w:rPr>
          <w:rFonts w:ascii="LMRoman10-Regular" w:eastAsiaTheme="minorHAnsi" w:hAnsi="LMRoman10-Regular" w:cs="LMRoman10-Regular"/>
          <w:sz w:val="18"/>
          <w:szCs w:val="18"/>
        </w:rPr>
        <w:t>Bros</w:t>
      </w:r>
      <w:r w:rsidR="00BB3B98">
        <w:rPr>
          <w:rFonts w:ascii="LMRoman10-Regular" w:eastAsiaTheme="minorHAnsi" w:hAnsi="LMRoman10-Regular" w:cs="LMRoman10-Regular"/>
          <w:sz w:val="18"/>
          <w:szCs w:val="18"/>
        </w:rPr>
        <w:t xml:space="preserve"> J</w:t>
      </w:r>
      <w:r w:rsidR="00113114">
        <w:rPr>
          <w:rFonts w:ascii="LMRoman10-Regular" w:eastAsiaTheme="minorHAnsi" w:hAnsi="LMRoman10-Regular" w:cs="LMRoman10-Regular"/>
          <w:sz w:val="18"/>
          <w:szCs w:val="18"/>
        </w:rPr>
        <w:t>,</w:t>
      </w:r>
      <w:r w:rsidR="00E32FFC" w:rsidRPr="00F734B6">
        <w:rPr>
          <w:rFonts w:ascii="LMRoman10-Regular" w:eastAsiaTheme="minorHAnsi" w:hAnsi="LMRoman10-Regular" w:cs="LMRoman10-Regular"/>
          <w:sz w:val="18"/>
          <w:szCs w:val="18"/>
        </w:rPr>
        <w:t xml:space="preserve"> Gazeau</w:t>
      </w:r>
      <w:r w:rsidR="00BB3B98" w:rsidRPr="00BB3B98">
        <w:rPr>
          <w:rFonts w:ascii="LMRoman10-Regular" w:eastAsiaTheme="minorHAnsi" w:hAnsi="LMRoman10-Regular" w:cs="LMRoman10-Regular"/>
          <w:sz w:val="18"/>
          <w:szCs w:val="18"/>
        </w:rPr>
        <w:t xml:space="preserve"> </w:t>
      </w:r>
      <w:r w:rsidR="00BB3B98">
        <w:rPr>
          <w:rFonts w:ascii="LMRoman10-Regular" w:eastAsiaTheme="minorHAnsi" w:hAnsi="LMRoman10-Regular" w:cs="LMRoman10-Regular"/>
          <w:sz w:val="18"/>
          <w:szCs w:val="18"/>
        </w:rPr>
        <w:t>J.P</w:t>
      </w:r>
      <w:r w:rsidR="00E32FFC" w:rsidRPr="00F734B6">
        <w:rPr>
          <w:rFonts w:ascii="LMRoman10-Regular" w:eastAsiaTheme="minorHAnsi" w:hAnsi="LMRoman10-Regular" w:cs="LMRoman10-Regular"/>
          <w:sz w:val="18"/>
          <w:szCs w:val="18"/>
        </w:rPr>
        <w:t xml:space="preserve">, </w:t>
      </w:r>
      <w:r w:rsidR="00113114">
        <w:rPr>
          <w:rFonts w:ascii="LMRoman10-Regular" w:eastAsiaTheme="minorHAnsi" w:hAnsi="LMRoman10-Regular" w:cs="LMRoman10-Regular"/>
          <w:sz w:val="18"/>
          <w:szCs w:val="18"/>
        </w:rPr>
        <w:t xml:space="preserve"> </w:t>
      </w:r>
      <w:r w:rsidR="00BB3B98">
        <w:rPr>
          <w:rFonts w:ascii="LMRoman10-Regular" w:eastAsiaTheme="minorHAnsi" w:hAnsi="LMRoman10-Regular" w:cs="LMRoman10-Regular"/>
          <w:sz w:val="18"/>
          <w:szCs w:val="18"/>
        </w:rPr>
        <w:t>Moschella U</w:t>
      </w:r>
      <w:r w:rsidR="00E32FFC" w:rsidRPr="00F734B6">
        <w:rPr>
          <w:rFonts w:ascii="LMRoman10-Regular" w:eastAsiaTheme="minorHAnsi" w:hAnsi="LMRoman10-Regular" w:cs="LMRoman10-Regular"/>
          <w:sz w:val="18"/>
          <w:szCs w:val="18"/>
        </w:rPr>
        <w:t xml:space="preserve"> </w:t>
      </w:r>
      <w:r w:rsidR="00BB3B98">
        <w:rPr>
          <w:rFonts w:ascii="LMRoman10-Regular" w:eastAsiaTheme="minorHAnsi" w:hAnsi="LMRoman10-Regular" w:cs="LMRoman10-Regular"/>
          <w:sz w:val="18"/>
          <w:szCs w:val="18"/>
        </w:rPr>
        <w:t>(1994)</w:t>
      </w:r>
      <w:r w:rsidRPr="00F734B6">
        <w:rPr>
          <w:rFonts w:ascii="LMRoman10-Regular" w:eastAsiaTheme="minorHAnsi" w:hAnsi="LMRoman10-Regular" w:cs="LMRoman10-Regular"/>
          <w:sz w:val="18"/>
          <w:szCs w:val="18"/>
        </w:rPr>
        <w:t xml:space="preserve"> </w:t>
      </w:r>
      <w:r w:rsidRPr="00F734B6">
        <w:rPr>
          <w:rFonts w:ascii="LMRoman10-Italic" w:eastAsiaTheme="minorHAnsi" w:hAnsi="LMRoman10-Italic" w:cs="LMRoman10-Italic"/>
          <w:i/>
          <w:iCs/>
          <w:sz w:val="18"/>
          <w:szCs w:val="18"/>
        </w:rPr>
        <w:t>Quantum field theory in the de Sitter universe</w:t>
      </w:r>
      <w:r w:rsidR="00BB3B98">
        <w:rPr>
          <w:rFonts w:ascii="LMRoman10-Italic" w:eastAsiaTheme="minorHAnsi" w:hAnsi="LMRoman10-Italic" w:cs="LMRoman10-Italic"/>
          <w:i/>
          <w:iCs/>
          <w:sz w:val="18"/>
          <w:szCs w:val="18"/>
        </w:rPr>
        <w:t xml:space="preserve">. </w:t>
      </w:r>
      <w:r w:rsidRPr="00F734B6">
        <w:rPr>
          <w:rFonts w:ascii="LMRoman10-Italic" w:eastAsiaTheme="minorHAnsi" w:hAnsi="LMRoman10-Italic" w:cs="LMRoman10-Italic"/>
          <w:i/>
          <w:iCs/>
          <w:sz w:val="18"/>
          <w:szCs w:val="18"/>
        </w:rPr>
        <w:t xml:space="preserve"> </w:t>
      </w:r>
      <w:r w:rsidR="00E32FFC" w:rsidRPr="00F734B6">
        <w:rPr>
          <w:rFonts w:ascii="LMRoman10-Italic" w:eastAsiaTheme="minorHAnsi" w:hAnsi="LMRoman10-Italic" w:cs="LMRoman10-Italic"/>
          <w:i/>
          <w:iCs/>
          <w:sz w:val="18"/>
          <w:szCs w:val="18"/>
        </w:rPr>
        <w:t xml:space="preserve">Phys. Rev. Lett. </w:t>
      </w:r>
      <w:r w:rsidR="00E32FFC" w:rsidRPr="00F734B6">
        <w:rPr>
          <w:rFonts w:ascii="LMRoman10-Bold" w:eastAsiaTheme="minorHAnsi" w:hAnsi="LMRoman10-Bold" w:cs="LMRoman10-Bold"/>
          <w:b/>
          <w:bCs/>
          <w:sz w:val="18"/>
          <w:szCs w:val="18"/>
        </w:rPr>
        <w:t>73</w:t>
      </w:r>
      <w:r w:rsidR="00E32FFC" w:rsidRPr="00F734B6">
        <w:rPr>
          <w:rFonts w:ascii="LMRoman10-Regular" w:eastAsiaTheme="minorHAnsi" w:hAnsi="LMRoman10-Regular" w:cs="LMRoman10-Regular"/>
          <w:sz w:val="18"/>
          <w:szCs w:val="18"/>
        </w:rPr>
        <w:t xml:space="preserve"> 1746</w:t>
      </w:r>
      <w:r w:rsidRPr="00F734B6">
        <w:rPr>
          <w:rFonts w:ascii="LMRoman10-Regular" w:eastAsiaTheme="minorHAnsi" w:hAnsi="LMRoman10-Regular" w:cs="LMRoman10-Regular"/>
          <w:sz w:val="18"/>
          <w:szCs w:val="18"/>
        </w:rPr>
        <w:t>.</w:t>
      </w:r>
    </w:p>
    <w:p w:rsidR="00E32FFC" w:rsidRPr="00F734B6" w:rsidRDefault="00F46F9C" w:rsidP="00BB3B98">
      <w:pPr>
        <w:widowControl/>
        <w:autoSpaceDE w:val="0"/>
        <w:autoSpaceDN w:val="0"/>
        <w:adjustRightInd w:val="0"/>
        <w:rPr>
          <w:rFonts w:ascii="LMRoman10-Regular" w:eastAsiaTheme="minorHAnsi" w:hAnsi="LMRoman10-Regular" w:cs="LMRoman10-Regular"/>
          <w:sz w:val="18"/>
          <w:szCs w:val="18"/>
        </w:rPr>
      </w:pPr>
      <w:r w:rsidRPr="00F734B6">
        <w:rPr>
          <w:rFonts w:ascii="LMRoman10-Regular" w:eastAsiaTheme="minorHAnsi" w:hAnsi="LMRoman10-Regular" w:cs="LMRoman10-Regular"/>
          <w:sz w:val="18"/>
          <w:szCs w:val="18"/>
        </w:rPr>
        <w:t xml:space="preserve"> 3. Takook</w:t>
      </w:r>
      <w:r w:rsidR="00BB3B98" w:rsidRPr="00BB3B98">
        <w:rPr>
          <w:rFonts w:ascii="LMRoman10-Regular" w:eastAsiaTheme="minorHAnsi" w:hAnsi="LMRoman10-Regular" w:cs="LMRoman10-Regular"/>
          <w:sz w:val="18"/>
          <w:szCs w:val="18"/>
        </w:rPr>
        <w:t xml:space="preserve"> </w:t>
      </w:r>
      <w:r w:rsidR="00BB3B98">
        <w:rPr>
          <w:rFonts w:ascii="LMRoman10-Regular" w:eastAsiaTheme="minorHAnsi" w:hAnsi="LMRoman10-Regular" w:cs="LMRoman10-Regular"/>
          <w:sz w:val="18"/>
          <w:szCs w:val="18"/>
        </w:rPr>
        <w:t xml:space="preserve"> M.V</w:t>
      </w:r>
      <w:r w:rsidRPr="00F734B6">
        <w:rPr>
          <w:rFonts w:ascii="LMRoman10-Regular" w:eastAsiaTheme="minorHAnsi" w:hAnsi="LMRoman10-Regular" w:cs="LMRoman10-Regular"/>
          <w:sz w:val="18"/>
          <w:szCs w:val="18"/>
        </w:rPr>
        <w:t xml:space="preserve"> (2014)</w:t>
      </w:r>
      <w:r w:rsidR="00E32FFC" w:rsidRPr="00F734B6">
        <w:rPr>
          <w:rFonts w:ascii="LMRoman10-Regular" w:eastAsiaTheme="minorHAnsi" w:hAnsi="LMRoman10-Regular" w:cs="LMRoman10-Regular"/>
          <w:sz w:val="18"/>
          <w:szCs w:val="18"/>
        </w:rPr>
        <w:t xml:space="preserve"> </w:t>
      </w:r>
      <w:r w:rsidR="00E32FFC" w:rsidRPr="00F734B6">
        <w:rPr>
          <w:rFonts w:ascii="LMRoman10-Italic" w:eastAsiaTheme="minorHAnsi" w:hAnsi="LMRoman10-Italic" w:cs="LMRoman10-Italic"/>
          <w:i/>
          <w:iCs/>
          <w:sz w:val="18"/>
          <w:szCs w:val="18"/>
        </w:rPr>
        <w:t>Quantum Field Theory in de Sitter Universe: Ambient Space Formalism</w:t>
      </w:r>
      <w:r w:rsidR="00E32FFC" w:rsidRPr="00F734B6">
        <w:rPr>
          <w:rFonts w:ascii="LMRoman10-Regular" w:eastAsiaTheme="minorHAnsi" w:hAnsi="LMRoman10-Regular" w:cs="LMRoman10-Regular"/>
          <w:sz w:val="18"/>
          <w:szCs w:val="18"/>
        </w:rPr>
        <w:t>,</w:t>
      </w:r>
      <w:r w:rsidRPr="00F734B6">
        <w:rPr>
          <w:rFonts w:ascii="LMRoman10-Regular" w:eastAsiaTheme="minorHAnsi" w:hAnsi="LMRoman10-Regular" w:cs="LMRoman10-Regular"/>
          <w:sz w:val="18"/>
          <w:szCs w:val="18"/>
        </w:rPr>
        <w:t xml:space="preserve"> arXiv:1403.1204v3</w:t>
      </w:r>
      <w:r w:rsidR="00E32FFC" w:rsidRPr="00F734B6">
        <w:rPr>
          <w:rFonts w:ascii="LMRoman10-Regular" w:eastAsiaTheme="minorHAnsi" w:hAnsi="LMRoman10-Regular" w:cs="LMRoman10-Regular"/>
          <w:sz w:val="18"/>
          <w:szCs w:val="18"/>
        </w:rPr>
        <w:t>.</w:t>
      </w:r>
    </w:p>
    <w:p w:rsidR="00E32FFC" w:rsidRPr="00F734B6" w:rsidRDefault="00F46F9C" w:rsidP="00113114">
      <w:pPr>
        <w:widowControl/>
        <w:autoSpaceDE w:val="0"/>
        <w:autoSpaceDN w:val="0"/>
        <w:adjustRightInd w:val="0"/>
        <w:rPr>
          <w:rFonts w:ascii="LMRoman10-Regular" w:eastAsiaTheme="minorHAnsi" w:hAnsi="LMRoman10-Regular" w:cs="LMRoman10-Regular"/>
          <w:sz w:val="18"/>
          <w:szCs w:val="18"/>
        </w:rPr>
      </w:pPr>
      <w:r w:rsidRPr="00F734B6">
        <w:rPr>
          <w:rFonts w:ascii="LMRoman10-Regular" w:eastAsiaTheme="minorHAnsi" w:hAnsi="LMRoman10-Regular" w:cs="LMRoman10-Regular"/>
          <w:sz w:val="18"/>
          <w:szCs w:val="18"/>
        </w:rPr>
        <w:t xml:space="preserve">4. </w:t>
      </w:r>
      <w:r w:rsidR="00E32FFC" w:rsidRPr="00F734B6">
        <w:rPr>
          <w:rFonts w:ascii="LMRoman10-Regular" w:eastAsiaTheme="minorHAnsi" w:hAnsi="LMRoman10-Regular" w:cs="LMRoman10-Regular"/>
          <w:sz w:val="18"/>
          <w:szCs w:val="18"/>
        </w:rPr>
        <w:t xml:space="preserve"> </w:t>
      </w:r>
      <w:r w:rsidR="00113114">
        <w:rPr>
          <w:rFonts w:ascii="LMRoman10-Regular" w:eastAsiaTheme="minorHAnsi" w:hAnsi="LMRoman10-Regular" w:cs="LMRoman10-Regular"/>
          <w:sz w:val="18"/>
          <w:szCs w:val="18"/>
        </w:rPr>
        <w:t>Takook  M.V</w:t>
      </w:r>
      <w:r w:rsidR="00E32FFC" w:rsidRPr="00F734B6">
        <w:rPr>
          <w:rFonts w:ascii="LMRoman10-Regular" w:eastAsiaTheme="minorHAnsi" w:hAnsi="LMRoman10-Regular" w:cs="LMRoman10-Regular"/>
          <w:sz w:val="18"/>
          <w:szCs w:val="18"/>
        </w:rPr>
        <w:t xml:space="preserve"> </w:t>
      </w:r>
      <w:r w:rsidRPr="00F734B6">
        <w:rPr>
          <w:rFonts w:ascii="LMRoman10-Regular" w:eastAsiaTheme="minorHAnsi" w:hAnsi="LMRoman10-Regular" w:cs="LMRoman10-Regular"/>
          <w:sz w:val="18"/>
          <w:szCs w:val="18"/>
        </w:rPr>
        <w:t xml:space="preserve">(2016) </w:t>
      </w:r>
      <w:r w:rsidR="00E32FFC" w:rsidRPr="00F734B6">
        <w:rPr>
          <w:rFonts w:ascii="LMRoman10-Italic" w:eastAsiaTheme="minorHAnsi" w:hAnsi="LMRoman10-Italic" w:cs="LMRoman10-Italic"/>
          <w:i/>
          <w:iCs/>
          <w:sz w:val="18"/>
          <w:szCs w:val="18"/>
        </w:rPr>
        <w:t>Entropy of massive quantum fields in de Sitter space-time</w:t>
      </w:r>
      <w:r w:rsidR="00E32FFC" w:rsidRPr="00F734B6">
        <w:rPr>
          <w:rFonts w:ascii="LMRoman10-Regular" w:eastAsiaTheme="minorHAnsi" w:hAnsi="LMRoman10-Regular" w:cs="LMRoman10-Regular"/>
          <w:sz w:val="18"/>
          <w:szCs w:val="18"/>
        </w:rPr>
        <w:t>, Annals of</w:t>
      </w:r>
      <w:r w:rsidRPr="00F734B6">
        <w:rPr>
          <w:rFonts w:ascii="LMRoman10-Regular" w:eastAsiaTheme="minorHAnsi" w:hAnsi="LMRoman10-Regular" w:cs="LMRoman10-Regular"/>
          <w:sz w:val="18"/>
          <w:szCs w:val="18"/>
        </w:rPr>
        <w:t xml:space="preserve"> Physics </w:t>
      </w:r>
      <w:r w:rsidRPr="005F0E4B">
        <w:rPr>
          <w:rFonts w:ascii="LMRoman10-Regular" w:eastAsiaTheme="minorHAnsi" w:hAnsi="LMRoman10-Regular" w:cs="LMRoman10-Regular"/>
          <w:b/>
          <w:bCs/>
          <w:sz w:val="18"/>
          <w:szCs w:val="18"/>
        </w:rPr>
        <w:t>367</w:t>
      </w:r>
      <w:r w:rsidR="005F0E4B">
        <w:rPr>
          <w:rFonts w:ascii="LMRoman10-Regular" w:eastAsiaTheme="minorHAnsi" w:hAnsi="LMRoman10-Regular" w:cs="LMRoman10-Regular"/>
          <w:sz w:val="18"/>
          <w:szCs w:val="18"/>
        </w:rPr>
        <w:t xml:space="preserve"> </w:t>
      </w:r>
      <w:r w:rsidR="00E32FFC" w:rsidRPr="00F734B6">
        <w:rPr>
          <w:rFonts w:ascii="LMRoman10-Regular" w:eastAsiaTheme="minorHAnsi" w:hAnsi="LMRoman10-Regular" w:cs="LMRoman10-Regular"/>
          <w:sz w:val="18"/>
          <w:szCs w:val="18"/>
        </w:rPr>
        <w:t xml:space="preserve"> 6</w:t>
      </w:r>
      <w:r w:rsidRPr="00F734B6">
        <w:rPr>
          <w:rFonts w:ascii="LMRoman10-Regular" w:eastAsiaTheme="minorHAnsi" w:hAnsi="LMRoman10-Regular" w:cs="LMRoman10-Regular"/>
          <w:sz w:val="18"/>
          <w:szCs w:val="18"/>
        </w:rPr>
        <w:t xml:space="preserve">, </w:t>
      </w:r>
      <w:r w:rsidR="00966253" w:rsidRPr="00F734B6">
        <w:rPr>
          <w:rFonts w:ascii="LMRoman10-Regular" w:eastAsiaTheme="minorHAnsi" w:hAnsi="LMRoman10-Regular" w:cs="LMRoman10-Regular"/>
          <w:sz w:val="18"/>
          <w:szCs w:val="18"/>
        </w:rPr>
        <w:t>arXiv:1306.3575v3</w:t>
      </w:r>
      <w:r w:rsidR="00E32FFC" w:rsidRPr="00F734B6">
        <w:rPr>
          <w:rFonts w:ascii="LMRoman10-Regular" w:eastAsiaTheme="minorHAnsi" w:hAnsi="LMRoman10-Regular" w:cs="LMRoman10-Regular"/>
          <w:sz w:val="18"/>
          <w:szCs w:val="18"/>
        </w:rPr>
        <w:t>.</w:t>
      </w:r>
    </w:p>
    <w:p w:rsidR="00E32FFC" w:rsidRPr="00F734B6" w:rsidRDefault="00785BBE" w:rsidP="00113114">
      <w:pPr>
        <w:widowControl/>
        <w:autoSpaceDE w:val="0"/>
        <w:autoSpaceDN w:val="0"/>
        <w:adjustRightInd w:val="0"/>
        <w:rPr>
          <w:rFonts w:ascii="LMRoman10-Italic" w:eastAsiaTheme="minorHAnsi" w:hAnsi="LMRoman10-Italic" w:cs="LMRoman10-Italic"/>
          <w:i/>
          <w:iCs/>
          <w:sz w:val="18"/>
          <w:szCs w:val="18"/>
        </w:rPr>
      </w:pPr>
      <w:r w:rsidRPr="00F734B6">
        <w:rPr>
          <w:rFonts w:ascii="LMRoman10-Regular" w:eastAsiaTheme="minorHAnsi" w:hAnsi="LMRoman10-Regular" w:cs="LMRoman10-Regular"/>
          <w:sz w:val="18"/>
          <w:szCs w:val="18"/>
        </w:rPr>
        <w:t>5.</w:t>
      </w:r>
      <w:r w:rsidR="00E32FFC" w:rsidRPr="00F734B6">
        <w:rPr>
          <w:rFonts w:ascii="LMRoman10-Regular" w:eastAsiaTheme="minorHAnsi" w:hAnsi="LMRoman10-Regular" w:cs="LMRoman10-Regular"/>
          <w:sz w:val="18"/>
          <w:szCs w:val="18"/>
        </w:rPr>
        <w:t xml:space="preserve"> Enayati</w:t>
      </w:r>
      <w:r w:rsidR="00113114">
        <w:rPr>
          <w:rFonts w:ascii="LMRoman10-Regular" w:eastAsiaTheme="minorHAnsi" w:hAnsi="LMRoman10-Regular" w:cs="LMRoman10-Regular"/>
          <w:sz w:val="18"/>
          <w:szCs w:val="18"/>
        </w:rPr>
        <w:t xml:space="preserve"> M</w:t>
      </w:r>
      <w:r w:rsidR="00E32FFC" w:rsidRPr="00F734B6">
        <w:rPr>
          <w:rFonts w:ascii="LMRoman10-Regular" w:eastAsiaTheme="minorHAnsi" w:hAnsi="LMRoman10-Regular" w:cs="LMRoman10-Regular"/>
          <w:sz w:val="18"/>
          <w:szCs w:val="18"/>
        </w:rPr>
        <w:t xml:space="preserve">, </w:t>
      </w:r>
      <w:r w:rsidRPr="00F734B6">
        <w:rPr>
          <w:rFonts w:ascii="LMRoman10-Regular" w:eastAsiaTheme="minorHAnsi" w:hAnsi="LMRoman10-Regular" w:cs="LMRoman10-Regular"/>
          <w:sz w:val="18"/>
          <w:szCs w:val="18"/>
        </w:rPr>
        <w:t>Rouhani</w:t>
      </w:r>
      <w:r w:rsidR="00113114">
        <w:rPr>
          <w:rFonts w:ascii="LMRoman10-Regular" w:eastAsiaTheme="minorHAnsi" w:hAnsi="LMRoman10-Regular" w:cs="LMRoman10-Regular"/>
          <w:sz w:val="18"/>
          <w:szCs w:val="18"/>
        </w:rPr>
        <w:t xml:space="preserve"> S</w:t>
      </w:r>
      <w:r w:rsidRPr="00F734B6">
        <w:rPr>
          <w:rFonts w:ascii="LMRoman10-Regular" w:eastAsiaTheme="minorHAnsi" w:hAnsi="LMRoman10-Regular" w:cs="LMRoman10-Regular"/>
          <w:sz w:val="18"/>
          <w:szCs w:val="18"/>
        </w:rPr>
        <w:t xml:space="preserve">, Takook </w:t>
      </w:r>
      <w:r w:rsidR="00113114">
        <w:rPr>
          <w:rFonts w:ascii="LMRoman10-Regular" w:eastAsiaTheme="minorHAnsi" w:hAnsi="LMRoman10-Regular" w:cs="LMRoman10-Regular"/>
          <w:sz w:val="18"/>
          <w:szCs w:val="18"/>
        </w:rPr>
        <w:t xml:space="preserve">M.V </w:t>
      </w:r>
      <w:r w:rsidRPr="00F734B6">
        <w:rPr>
          <w:rFonts w:ascii="LMRoman10-Regular" w:eastAsiaTheme="minorHAnsi" w:hAnsi="LMRoman10-Regular" w:cs="LMRoman10-Regular"/>
          <w:sz w:val="18"/>
          <w:szCs w:val="18"/>
        </w:rPr>
        <w:t>(2012)</w:t>
      </w:r>
      <w:r w:rsidR="00E32FFC" w:rsidRPr="00F734B6">
        <w:rPr>
          <w:rFonts w:ascii="LMRoman10-Regular" w:eastAsiaTheme="minorHAnsi" w:hAnsi="LMRoman10-Regular" w:cs="LMRoman10-Regular"/>
          <w:sz w:val="18"/>
          <w:szCs w:val="18"/>
        </w:rPr>
        <w:t xml:space="preserve"> </w:t>
      </w:r>
      <w:r w:rsidR="00E32FFC" w:rsidRPr="00F734B6">
        <w:rPr>
          <w:rFonts w:ascii="LMRoman10-Italic" w:eastAsiaTheme="minorHAnsi" w:hAnsi="LMRoman10-Italic" w:cs="LMRoman10-Italic"/>
          <w:i/>
          <w:iCs/>
          <w:sz w:val="18"/>
          <w:szCs w:val="18"/>
        </w:rPr>
        <w:t>Quantum Linear Gravity in de Sitter Universe On Gupta-Bleuler</w:t>
      </w:r>
    </w:p>
    <w:p w:rsidR="00E32FFC" w:rsidRPr="00F734B6" w:rsidRDefault="00E32FFC" w:rsidP="00E32FFC">
      <w:pPr>
        <w:widowControl/>
        <w:autoSpaceDE w:val="0"/>
        <w:autoSpaceDN w:val="0"/>
        <w:adjustRightInd w:val="0"/>
        <w:rPr>
          <w:rFonts w:ascii="LMRoman10-Regular" w:eastAsiaTheme="minorHAnsi" w:hAnsi="LMRoman10-Regular" w:cs="LMRoman10-Regular"/>
          <w:sz w:val="18"/>
          <w:szCs w:val="18"/>
        </w:rPr>
      </w:pPr>
      <w:r w:rsidRPr="00F734B6">
        <w:rPr>
          <w:rFonts w:ascii="LMRoman10-Italic" w:eastAsiaTheme="minorHAnsi" w:hAnsi="LMRoman10-Italic" w:cs="LMRoman10-Italic"/>
          <w:i/>
          <w:iCs/>
          <w:sz w:val="18"/>
          <w:szCs w:val="18"/>
        </w:rPr>
        <w:t>vacuum state</w:t>
      </w:r>
      <w:r w:rsidR="00785BBE" w:rsidRPr="00F734B6">
        <w:rPr>
          <w:rFonts w:ascii="LMRoman10-Regular" w:eastAsiaTheme="minorHAnsi" w:hAnsi="LMRoman10-Regular" w:cs="LMRoman10-Regular"/>
          <w:sz w:val="18"/>
          <w:szCs w:val="18"/>
        </w:rPr>
        <w:t>, arXiv:1208.5562v2</w:t>
      </w:r>
      <w:r w:rsidRPr="00F734B6">
        <w:rPr>
          <w:rFonts w:ascii="LMRoman10-Regular" w:eastAsiaTheme="minorHAnsi" w:hAnsi="LMRoman10-Regular" w:cs="LMRoman10-Regular"/>
          <w:sz w:val="18"/>
          <w:szCs w:val="18"/>
        </w:rPr>
        <w:t>, appear in IJTP.</w:t>
      </w:r>
    </w:p>
    <w:p w:rsidR="00E32FFC" w:rsidRPr="005F0E4B" w:rsidRDefault="00785BBE" w:rsidP="005F0E4B">
      <w:pPr>
        <w:widowControl/>
        <w:autoSpaceDE w:val="0"/>
        <w:autoSpaceDN w:val="0"/>
        <w:adjustRightInd w:val="0"/>
        <w:rPr>
          <w:rFonts w:ascii="LMRoman10-Italic" w:eastAsiaTheme="minorHAnsi" w:hAnsi="LMRoman10-Italic" w:cs="LMRoman10-Italic"/>
          <w:i/>
          <w:iCs/>
          <w:sz w:val="18"/>
          <w:szCs w:val="18"/>
        </w:rPr>
      </w:pPr>
      <w:r w:rsidRPr="00F734B6">
        <w:rPr>
          <w:rFonts w:ascii="LMRoman10-Regular" w:eastAsiaTheme="minorHAnsi" w:hAnsi="LMRoman10-Regular" w:cs="LMRoman10-Regular"/>
          <w:sz w:val="18"/>
          <w:szCs w:val="18"/>
        </w:rPr>
        <w:t>6.</w:t>
      </w:r>
      <w:r w:rsidR="00E32FFC" w:rsidRPr="00F734B6">
        <w:rPr>
          <w:rFonts w:ascii="LMRoman10-Regular" w:eastAsiaTheme="minorHAnsi" w:hAnsi="LMRoman10-Regular" w:cs="LMRoman10-Regular"/>
          <w:sz w:val="18"/>
          <w:szCs w:val="18"/>
        </w:rPr>
        <w:t xml:space="preserve"> </w:t>
      </w:r>
      <w:r w:rsidRPr="00F734B6">
        <w:rPr>
          <w:rFonts w:ascii="LMRoman10-Regular" w:eastAsiaTheme="minorHAnsi" w:hAnsi="LMRoman10-Regular" w:cs="LMRoman10-Regular"/>
          <w:sz w:val="18"/>
          <w:szCs w:val="18"/>
        </w:rPr>
        <w:t>Khani</w:t>
      </w:r>
      <w:r w:rsidR="00113114">
        <w:rPr>
          <w:rFonts w:ascii="LMRoman10-Regular" w:eastAsiaTheme="minorHAnsi" w:hAnsi="LMRoman10-Regular" w:cs="LMRoman10-Regular"/>
          <w:sz w:val="18"/>
          <w:szCs w:val="18"/>
        </w:rPr>
        <w:t xml:space="preserve"> S</w:t>
      </w:r>
      <w:r w:rsidRPr="00F734B6">
        <w:rPr>
          <w:rFonts w:ascii="LMRoman10-Regular" w:eastAsiaTheme="minorHAnsi" w:hAnsi="LMRoman10-Regular" w:cs="LMRoman10-Regular"/>
          <w:sz w:val="18"/>
          <w:szCs w:val="18"/>
        </w:rPr>
        <w:t>,  Rouhani</w:t>
      </w:r>
      <w:r w:rsidR="00113114">
        <w:rPr>
          <w:rFonts w:ascii="LMRoman10-Regular" w:eastAsiaTheme="minorHAnsi" w:hAnsi="LMRoman10-Regular" w:cs="LMRoman10-Regular"/>
          <w:sz w:val="18"/>
          <w:szCs w:val="18"/>
        </w:rPr>
        <w:t xml:space="preserve"> S</w:t>
      </w:r>
      <w:r w:rsidRPr="00F734B6">
        <w:rPr>
          <w:rFonts w:ascii="LMRoman10-Regular" w:eastAsiaTheme="minorHAnsi" w:hAnsi="LMRoman10-Regular" w:cs="LMRoman10-Regular"/>
          <w:sz w:val="18"/>
          <w:szCs w:val="18"/>
        </w:rPr>
        <w:t>, Takook</w:t>
      </w:r>
      <w:r w:rsidR="00113114">
        <w:rPr>
          <w:rFonts w:ascii="LMRoman10-Regular" w:eastAsiaTheme="minorHAnsi" w:hAnsi="LMRoman10-Regular" w:cs="LMRoman10-Regular"/>
          <w:sz w:val="18"/>
          <w:szCs w:val="18"/>
        </w:rPr>
        <w:t xml:space="preserve"> M.V</w:t>
      </w:r>
      <w:r w:rsidRPr="00F734B6">
        <w:rPr>
          <w:rFonts w:ascii="LMRoman10-Regular" w:eastAsiaTheme="minorHAnsi" w:hAnsi="LMRoman10-Regular" w:cs="LMRoman10-Regular"/>
          <w:sz w:val="18"/>
          <w:szCs w:val="18"/>
        </w:rPr>
        <w:t xml:space="preserve"> (2015)</w:t>
      </w:r>
      <w:r w:rsidR="00E32FFC" w:rsidRPr="00F734B6">
        <w:rPr>
          <w:rFonts w:ascii="LMRoman10-Regular" w:eastAsiaTheme="minorHAnsi" w:hAnsi="LMRoman10-Regular" w:cs="LMRoman10-Regular"/>
          <w:sz w:val="18"/>
          <w:szCs w:val="18"/>
        </w:rPr>
        <w:t xml:space="preserve"> </w:t>
      </w:r>
      <w:r w:rsidR="00E32FFC" w:rsidRPr="00F734B6">
        <w:rPr>
          <w:rFonts w:ascii="LMRoman10-Italic" w:eastAsiaTheme="minorHAnsi" w:hAnsi="LMRoman10-Italic" w:cs="LMRoman10-Italic"/>
          <w:i/>
          <w:iCs/>
          <w:sz w:val="18"/>
          <w:szCs w:val="18"/>
        </w:rPr>
        <w:t>Quantum Linear Gravity in de Sitter Universe On Bunch-Davies</w:t>
      </w:r>
      <w:r w:rsidR="005F0E4B">
        <w:rPr>
          <w:rFonts w:ascii="LMRoman10-Italic" w:eastAsiaTheme="minorHAnsi" w:hAnsi="LMRoman10-Italic" w:cs="LMRoman10-Italic"/>
          <w:i/>
          <w:iCs/>
          <w:sz w:val="18"/>
          <w:szCs w:val="18"/>
        </w:rPr>
        <w:t xml:space="preserve"> </w:t>
      </w:r>
      <w:r w:rsidR="00E32FFC" w:rsidRPr="00F734B6">
        <w:rPr>
          <w:rFonts w:ascii="LMRoman10-Italic" w:eastAsiaTheme="minorHAnsi" w:hAnsi="LMRoman10-Italic" w:cs="LMRoman10-Italic"/>
          <w:i/>
          <w:iCs/>
          <w:sz w:val="18"/>
          <w:szCs w:val="18"/>
        </w:rPr>
        <w:t>vacuum state</w:t>
      </w:r>
      <w:r w:rsidRPr="00F734B6">
        <w:rPr>
          <w:rFonts w:ascii="LMRoman10-Regular" w:eastAsiaTheme="minorHAnsi" w:hAnsi="LMRoman10-Regular" w:cs="LMRoman10-Regular"/>
          <w:sz w:val="18"/>
          <w:szCs w:val="18"/>
        </w:rPr>
        <w:t xml:space="preserve">, </w:t>
      </w:r>
      <w:r w:rsidR="00E32FFC" w:rsidRPr="00F734B6">
        <w:rPr>
          <w:rFonts w:ascii="LMRoman10-Regular" w:eastAsiaTheme="minorHAnsi" w:hAnsi="LMRoman10-Regular" w:cs="LMRoman10-Regular"/>
          <w:sz w:val="18"/>
          <w:szCs w:val="18"/>
        </w:rPr>
        <w:t>arX</w:t>
      </w:r>
      <w:r w:rsidRPr="00F734B6">
        <w:rPr>
          <w:rFonts w:ascii="LMRoman10-Regular" w:eastAsiaTheme="minorHAnsi" w:hAnsi="LMRoman10-Regular" w:cs="LMRoman10-Regular"/>
          <w:sz w:val="18"/>
          <w:szCs w:val="18"/>
        </w:rPr>
        <w:t>iv:1502.04814</w:t>
      </w:r>
      <w:r w:rsidR="00E32FFC" w:rsidRPr="00F734B6">
        <w:rPr>
          <w:rFonts w:ascii="LMRoman10-Regular" w:eastAsiaTheme="minorHAnsi" w:hAnsi="LMRoman10-Regular" w:cs="LMRoman10-Regular"/>
          <w:sz w:val="18"/>
          <w:szCs w:val="18"/>
        </w:rPr>
        <w:t>.</w:t>
      </w:r>
    </w:p>
    <w:p w:rsidR="00E32FFC" w:rsidRPr="00B37217" w:rsidRDefault="00785BBE" w:rsidP="00B37217">
      <w:pPr>
        <w:widowControl/>
        <w:autoSpaceDE w:val="0"/>
        <w:autoSpaceDN w:val="0"/>
        <w:adjustRightInd w:val="0"/>
        <w:rPr>
          <w:rFonts w:ascii="LMRoman10-Italic" w:eastAsiaTheme="minorHAnsi" w:hAnsi="LMRoman10-Italic" w:cs="LMRoman10-Italic"/>
          <w:i/>
          <w:iCs/>
          <w:sz w:val="18"/>
          <w:szCs w:val="18"/>
        </w:rPr>
      </w:pPr>
      <w:r w:rsidRPr="00F734B6">
        <w:rPr>
          <w:rFonts w:ascii="LMRoman10-Regular" w:eastAsiaTheme="minorHAnsi" w:hAnsi="LMRoman10-Regular" w:cs="LMRoman10-Regular"/>
          <w:sz w:val="18"/>
          <w:szCs w:val="18"/>
        </w:rPr>
        <w:t>7.  Gazeau</w:t>
      </w:r>
      <w:r w:rsidR="00B37217">
        <w:rPr>
          <w:rFonts w:ascii="LMRoman10-Regular" w:eastAsiaTheme="minorHAnsi" w:hAnsi="LMRoman10-Regular" w:cs="LMRoman10-Regular"/>
          <w:sz w:val="18"/>
          <w:szCs w:val="18"/>
        </w:rPr>
        <w:t xml:space="preserve"> J.P</w:t>
      </w:r>
      <w:r w:rsidRPr="00F734B6">
        <w:rPr>
          <w:rFonts w:ascii="LMRoman10-Regular" w:eastAsiaTheme="minorHAnsi" w:hAnsi="LMRoman10-Regular" w:cs="LMRoman10-Regular"/>
          <w:sz w:val="18"/>
          <w:szCs w:val="18"/>
        </w:rPr>
        <w:t xml:space="preserve">, Takook </w:t>
      </w:r>
      <w:r w:rsidR="00B37217">
        <w:rPr>
          <w:rFonts w:ascii="LMRoman10-Regular" w:eastAsiaTheme="minorHAnsi" w:hAnsi="LMRoman10-Regular" w:cs="LMRoman10-Regular"/>
          <w:sz w:val="18"/>
          <w:szCs w:val="18"/>
        </w:rPr>
        <w:t xml:space="preserve">M.V </w:t>
      </w:r>
      <w:r w:rsidRPr="00F734B6">
        <w:rPr>
          <w:rFonts w:ascii="LMRoman10-Regular" w:eastAsiaTheme="minorHAnsi" w:hAnsi="LMRoman10-Regular" w:cs="LMRoman10-Regular"/>
          <w:sz w:val="18"/>
          <w:szCs w:val="18"/>
        </w:rPr>
        <w:t>(2016)</w:t>
      </w:r>
      <w:r w:rsidR="00E32FFC" w:rsidRPr="00F734B6">
        <w:rPr>
          <w:rFonts w:ascii="LMRoman10-Regular" w:eastAsiaTheme="minorHAnsi" w:hAnsi="LMRoman10-Regular" w:cs="LMRoman10-Regular"/>
          <w:sz w:val="18"/>
          <w:szCs w:val="18"/>
        </w:rPr>
        <w:t xml:space="preserve"> </w:t>
      </w:r>
      <w:r w:rsidR="00E32FFC" w:rsidRPr="00F734B6">
        <w:rPr>
          <w:rFonts w:ascii="LMRoman10-Italic" w:eastAsiaTheme="minorHAnsi" w:hAnsi="LMRoman10-Italic" w:cs="LMRoman10-Italic"/>
          <w:i/>
          <w:iCs/>
          <w:sz w:val="18"/>
          <w:szCs w:val="18"/>
        </w:rPr>
        <w:t>Higgs Field and the Massless Minimally Coupled Scalar Field in de Sitter</w:t>
      </w:r>
      <w:r w:rsidR="00B37217">
        <w:rPr>
          <w:rFonts w:ascii="LMRoman10-Italic" w:eastAsiaTheme="minorHAnsi" w:hAnsi="LMRoman10-Italic" w:cs="LMRoman10-Italic"/>
          <w:i/>
          <w:iCs/>
          <w:sz w:val="18"/>
          <w:szCs w:val="18"/>
        </w:rPr>
        <w:t xml:space="preserve"> Universe</w:t>
      </w:r>
      <w:r w:rsidR="00E32FFC" w:rsidRPr="00F734B6">
        <w:rPr>
          <w:rFonts w:ascii="LMRoman10-Regular" w:eastAsiaTheme="minorHAnsi" w:hAnsi="LMRoman10-Regular" w:cs="LMRoman10-Regular"/>
          <w:sz w:val="18"/>
          <w:szCs w:val="18"/>
        </w:rPr>
        <w:t>, arxive:1612.08024v1.</w:t>
      </w:r>
    </w:p>
    <w:p w:rsidR="00785BBE" w:rsidRPr="00F734B6" w:rsidRDefault="00785BBE" w:rsidP="00AE3932">
      <w:pPr>
        <w:widowControl/>
        <w:autoSpaceDE w:val="0"/>
        <w:autoSpaceDN w:val="0"/>
        <w:adjustRightInd w:val="0"/>
        <w:rPr>
          <w:rFonts w:ascii="LMRoman10-Italic" w:eastAsiaTheme="minorHAnsi" w:hAnsi="LMRoman10-Italic" w:cs="LMRoman10-Italic"/>
          <w:i/>
          <w:iCs/>
          <w:sz w:val="18"/>
          <w:szCs w:val="18"/>
        </w:rPr>
      </w:pPr>
      <w:r w:rsidRPr="00F734B6">
        <w:rPr>
          <w:rFonts w:ascii="LMRoman10-Regular" w:eastAsiaTheme="minorHAnsi" w:hAnsi="LMRoman10-Regular" w:cs="LMRoman10-Regular"/>
          <w:sz w:val="18"/>
          <w:szCs w:val="18"/>
        </w:rPr>
        <w:t xml:space="preserve">8. </w:t>
      </w:r>
      <w:r w:rsidR="00E32FFC" w:rsidRPr="00F734B6">
        <w:rPr>
          <w:rFonts w:ascii="LMRoman10-Regular" w:eastAsiaTheme="minorHAnsi" w:hAnsi="LMRoman10-Regular" w:cs="LMRoman10-Regular"/>
          <w:sz w:val="18"/>
          <w:szCs w:val="18"/>
        </w:rPr>
        <w:t xml:space="preserve"> Pa</w:t>
      </w:r>
      <w:r w:rsidRPr="00F734B6">
        <w:rPr>
          <w:rFonts w:ascii="LMRoman10-Regular" w:eastAsiaTheme="minorHAnsi" w:hAnsi="LMRoman10-Regular" w:cs="LMRoman10-Regular"/>
          <w:sz w:val="18"/>
          <w:szCs w:val="18"/>
        </w:rPr>
        <w:t>hlavan</w:t>
      </w:r>
      <w:r w:rsidR="00AE3932">
        <w:rPr>
          <w:rFonts w:ascii="LMRoman10-Regular" w:eastAsiaTheme="minorHAnsi" w:hAnsi="LMRoman10-Regular" w:cs="LMRoman10-Regular"/>
          <w:sz w:val="18"/>
          <w:szCs w:val="18"/>
        </w:rPr>
        <w:t xml:space="preserve"> A</w:t>
      </w:r>
      <w:r w:rsidRPr="00F734B6">
        <w:rPr>
          <w:rFonts w:ascii="LMRoman10-Regular" w:eastAsiaTheme="minorHAnsi" w:hAnsi="LMRoman10-Regular" w:cs="LMRoman10-Regular"/>
          <w:sz w:val="18"/>
          <w:szCs w:val="18"/>
        </w:rPr>
        <w:t>, Rouhani</w:t>
      </w:r>
      <w:r w:rsidR="00AE3932">
        <w:rPr>
          <w:rFonts w:ascii="LMRoman10-Regular" w:eastAsiaTheme="minorHAnsi" w:hAnsi="LMRoman10-Regular" w:cs="LMRoman10-Regular"/>
          <w:sz w:val="18"/>
          <w:szCs w:val="18"/>
        </w:rPr>
        <w:t xml:space="preserve"> S</w:t>
      </w:r>
      <w:r w:rsidRPr="00F734B6">
        <w:rPr>
          <w:rFonts w:ascii="LMRoman10-Regular" w:eastAsiaTheme="minorHAnsi" w:hAnsi="LMRoman10-Regular" w:cs="LMRoman10-Regular"/>
          <w:sz w:val="18"/>
          <w:szCs w:val="18"/>
        </w:rPr>
        <w:t>, Takook</w:t>
      </w:r>
      <w:r w:rsidR="00AE3932">
        <w:rPr>
          <w:rFonts w:ascii="LMRoman10-Regular" w:eastAsiaTheme="minorHAnsi" w:hAnsi="LMRoman10-Regular" w:cs="LMRoman10-Regular"/>
          <w:sz w:val="18"/>
          <w:szCs w:val="18"/>
        </w:rPr>
        <w:t xml:space="preserve"> M.V (2005) </w:t>
      </w:r>
      <w:r w:rsidRPr="00F734B6">
        <w:rPr>
          <w:rFonts w:ascii="LMRoman10-Italic" w:eastAsiaTheme="minorHAnsi" w:hAnsi="LMRoman10-Italic" w:cs="LMRoman10-Italic"/>
          <w:i/>
          <w:iCs/>
          <w:sz w:val="18"/>
          <w:szCs w:val="18"/>
        </w:rPr>
        <w:t>N = 1 de Sitter supersymmetry algebra</w:t>
      </w:r>
      <w:r w:rsidRPr="00F734B6">
        <w:rPr>
          <w:rFonts w:ascii="LMRoman10-Regular" w:eastAsiaTheme="minorHAnsi" w:hAnsi="LMRoman10-Regular" w:cs="LMRoman10-Regular"/>
          <w:sz w:val="18"/>
          <w:szCs w:val="18"/>
        </w:rPr>
        <w:t>,</w:t>
      </w:r>
      <w:r w:rsidR="00E32FFC" w:rsidRPr="00F734B6">
        <w:rPr>
          <w:rFonts w:ascii="LMRoman10-Regular" w:eastAsiaTheme="minorHAnsi" w:hAnsi="LMRoman10-Regular" w:cs="LMRoman10-Regular"/>
          <w:sz w:val="18"/>
          <w:szCs w:val="18"/>
        </w:rPr>
        <w:t xml:space="preserve"> Phys. Lett. B </w:t>
      </w:r>
      <w:r w:rsidR="00E32FFC" w:rsidRPr="00F734B6">
        <w:rPr>
          <w:rFonts w:ascii="LMRoman10-Bold" w:eastAsiaTheme="minorHAnsi" w:hAnsi="LMRoman10-Bold" w:cs="LMRoman10-Bold"/>
          <w:b/>
          <w:bCs/>
          <w:sz w:val="18"/>
          <w:szCs w:val="18"/>
        </w:rPr>
        <w:t>627</w:t>
      </w:r>
      <w:r w:rsidR="00E32FFC" w:rsidRPr="00F734B6">
        <w:rPr>
          <w:rFonts w:ascii="LMRoman10-Regular" w:eastAsiaTheme="minorHAnsi" w:hAnsi="LMRoman10-Regular" w:cs="LMRoman10-Regular"/>
          <w:sz w:val="18"/>
          <w:szCs w:val="18"/>
        </w:rPr>
        <w:t xml:space="preserve"> 217</w:t>
      </w:r>
      <w:r w:rsidRPr="00F734B6">
        <w:rPr>
          <w:rFonts w:ascii="LMRoman10-Regular" w:eastAsiaTheme="minorHAnsi" w:hAnsi="LMRoman10-Regular" w:cs="LMRoman10-Regular"/>
          <w:sz w:val="18"/>
          <w:szCs w:val="18"/>
        </w:rPr>
        <w:t>,</w:t>
      </w:r>
    </w:p>
    <w:p w:rsidR="00E32FFC" w:rsidRPr="00F734B6" w:rsidRDefault="00785BBE" w:rsidP="00E32FFC">
      <w:pPr>
        <w:widowControl/>
        <w:autoSpaceDE w:val="0"/>
        <w:autoSpaceDN w:val="0"/>
        <w:adjustRightInd w:val="0"/>
        <w:rPr>
          <w:rFonts w:ascii="LMRoman10-Regular" w:eastAsiaTheme="minorHAnsi" w:hAnsi="LMRoman10-Regular" w:cs="LMRoman10-Regular"/>
          <w:sz w:val="18"/>
          <w:szCs w:val="18"/>
        </w:rPr>
      </w:pPr>
      <w:r w:rsidRPr="00F734B6">
        <w:rPr>
          <w:rFonts w:ascii="LMRoman10-Regular" w:eastAsiaTheme="minorHAnsi" w:hAnsi="LMRoman10-Regular" w:cs="LMRoman10-Regular"/>
          <w:sz w:val="18"/>
          <w:szCs w:val="18"/>
        </w:rPr>
        <w:t xml:space="preserve"> arXiv:gr-qc/0506099</w:t>
      </w:r>
      <w:r w:rsidR="00E32FFC" w:rsidRPr="00F734B6">
        <w:rPr>
          <w:rFonts w:ascii="LMRoman10-Regular" w:eastAsiaTheme="minorHAnsi" w:hAnsi="LMRoman10-Regular" w:cs="LMRoman10-Regular"/>
          <w:sz w:val="18"/>
          <w:szCs w:val="18"/>
        </w:rPr>
        <w:t>.</w:t>
      </w:r>
    </w:p>
    <w:p w:rsidR="004A0BFA" w:rsidRPr="00F734B6" w:rsidRDefault="009B1F1C" w:rsidP="00AE3932">
      <w:pPr>
        <w:widowControl/>
        <w:autoSpaceDE w:val="0"/>
        <w:autoSpaceDN w:val="0"/>
        <w:adjustRightInd w:val="0"/>
        <w:rPr>
          <w:rFonts w:ascii="LMRoman10-Italic" w:eastAsiaTheme="minorHAnsi" w:hAnsi="LMRoman10-Italic" w:cs="LMRoman10-Italic"/>
          <w:i/>
          <w:iCs/>
          <w:sz w:val="18"/>
          <w:szCs w:val="18"/>
        </w:rPr>
      </w:pPr>
      <w:r w:rsidRPr="00F734B6">
        <w:rPr>
          <w:rFonts w:ascii="LMRoman10-Regular" w:eastAsiaTheme="minorHAnsi" w:hAnsi="LMRoman10-Regular" w:cs="LMRoman10-Regular"/>
          <w:sz w:val="18"/>
          <w:szCs w:val="18"/>
        </w:rPr>
        <w:t xml:space="preserve">9. </w:t>
      </w:r>
      <w:r w:rsidR="004A0BFA" w:rsidRPr="00F734B6">
        <w:rPr>
          <w:rFonts w:ascii="LMRoman10-Regular" w:eastAsiaTheme="minorHAnsi" w:hAnsi="LMRoman10-Regular" w:cs="LMRoman10-Regular"/>
          <w:sz w:val="18"/>
          <w:szCs w:val="18"/>
        </w:rPr>
        <w:t xml:space="preserve"> Par</w:t>
      </w:r>
      <w:r w:rsidRPr="00F734B6">
        <w:rPr>
          <w:rFonts w:ascii="LMRoman10-Regular" w:eastAsiaTheme="minorHAnsi" w:hAnsi="LMRoman10-Regular" w:cs="LMRoman10-Regular"/>
          <w:sz w:val="18"/>
          <w:szCs w:val="18"/>
        </w:rPr>
        <w:t>samehr</w:t>
      </w:r>
      <w:r w:rsidR="00F25CC8" w:rsidRPr="00F734B6">
        <w:rPr>
          <w:rFonts w:ascii="LMRoman10-Regular" w:eastAsiaTheme="minorHAnsi" w:hAnsi="LMRoman10-Regular" w:cs="LMRoman10-Regular"/>
          <w:sz w:val="18"/>
          <w:szCs w:val="18"/>
        </w:rPr>
        <w:t xml:space="preserve"> S.</w:t>
      </w:r>
      <w:r w:rsidRPr="00F734B6">
        <w:rPr>
          <w:rFonts w:ascii="LMRoman10-Regular" w:eastAsiaTheme="minorHAnsi" w:hAnsi="LMRoman10-Regular" w:cs="LMRoman10-Regular"/>
          <w:sz w:val="18"/>
          <w:szCs w:val="18"/>
        </w:rPr>
        <w:t>, Enayati</w:t>
      </w:r>
      <w:r w:rsidR="00F25CC8" w:rsidRPr="00F734B6">
        <w:rPr>
          <w:rFonts w:ascii="LMRoman10-Regular" w:eastAsiaTheme="minorHAnsi" w:hAnsi="LMRoman10-Regular" w:cs="LMRoman10-Regular"/>
          <w:sz w:val="18"/>
          <w:szCs w:val="18"/>
        </w:rPr>
        <w:t xml:space="preserve"> M.</w:t>
      </w:r>
      <w:r w:rsidRPr="00F734B6">
        <w:rPr>
          <w:rFonts w:ascii="LMRoman10-Regular" w:eastAsiaTheme="minorHAnsi" w:hAnsi="LMRoman10-Regular" w:cs="LMRoman10-Regular"/>
          <w:sz w:val="18"/>
          <w:szCs w:val="18"/>
        </w:rPr>
        <w:t>, Takook</w:t>
      </w:r>
      <w:r w:rsidR="00F25CC8" w:rsidRPr="00F734B6">
        <w:rPr>
          <w:rFonts w:ascii="LMRoman10-Regular" w:eastAsiaTheme="minorHAnsi" w:hAnsi="LMRoman10-Regular" w:cs="LMRoman10-Regular"/>
          <w:sz w:val="18"/>
          <w:szCs w:val="18"/>
        </w:rPr>
        <w:t xml:space="preserve"> M.V. </w:t>
      </w:r>
      <w:r w:rsidR="00AE3932">
        <w:rPr>
          <w:rFonts w:ascii="LMRoman10-Regular" w:eastAsiaTheme="minorHAnsi" w:hAnsi="LMRoman10-Regular" w:cs="LMRoman10-Regular"/>
          <w:sz w:val="18"/>
          <w:szCs w:val="18"/>
        </w:rPr>
        <w:t xml:space="preserve"> (2016) </w:t>
      </w:r>
      <w:r w:rsidRPr="00F734B6">
        <w:rPr>
          <w:rFonts w:ascii="LMRoman10-Regular" w:eastAsiaTheme="minorHAnsi" w:hAnsi="LMRoman10-Regular" w:cs="LMRoman10-Regular"/>
          <w:sz w:val="18"/>
          <w:szCs w:val="18"/>
        </w:rPr>
        <w:t xml:space="preserve"> </w:t>
      </w:r>
      <w:r w:rsidRPr="00F734B6">
        <w:rPr>
          <w:rFonts w:ascii="LMRoman10-Italic" w:eastAsiaTheme="minorHAnsi" w:hAnsi="LMRoman10-Italic" w:cs="LMRoman10-Italic"/>
          <w:i/>
          <w:iCs/>
          <w:sz w:val="18"/>
          <w:szCs w:val="18"/>
        </w:rPr>
        <w:t>Super-gauge Field in de Sitter Universe</w:t>
      </w:r>
      <w:r w:rsidRPr="00F734B6">
        <w:rPr>
          <w:rFonts w:ascii="LMRoman10-Regular" w:eastAsiaTheme="minorHAnsi" w:hAnsi="LMRoman10-Regular" w:cs="LMRoman10-Regular"/>
          <w:sz w:val="18"/>
          <w:szCs w:val="18"/>
        </w:rPr>
        <w:t>,</w:t>
      </w:r>
      <w:r w:rsidR="00F25CC8" w:rsidRPr="00F734B6">
        <w:rPr>
          <w:rFonts w:ascii="LMRoman10-Regular" w:eastAsiaTheme="minorHAnsi" w:hAnsi="LMRoman10-Regular" w:cs="LMRoman10-Regular"/>
          <w:sz w:val="18"/>
          <w:szCs w:val="18"/>
        </w:rPr>
        <w:t xml:space="preserve"> </w:t>
      </w:r>
      <w:r w:rsidR="004A0BFA" w:rsidRPr="00F734B6">
        <w:rPr>
          <w:rFonts w:ascii="LMRoman10-Regular" w:eastAsiaTheme="minorHAnsi" w:hAnsi="LMRoman10-Regular" w:cs="LMRoman10-Regular"/>
          <w:sz w:val="18"/>
          <w:szCs w:val="18"/>
        </w:rPr>
        <w:t xml:space="preserve">Eur. Phys. J. C </w:t>
      </w:r>
      <w:r w:rsidR="004A0BFA" w:rsidRPr="00F734B6">
        <w:rPr>
          <w:rFonts w:ascii="LMRoman10-Bold" w:eastAsiaTheme="minorHAnsi" w:hAnsi="LMRoman10-Bold" w:cs="LMRoman10-Bold"/>
          <w:b/>
          <w:bCs/>
          <w:sz w:val="18"/>
          <w:szCs w:val="18"/>
        </w:rPr>
        <w:t>76</w:t>
      </w:r>
      <w:r w:rsidR="005F0E4B">
        <w:rPr>
          <w:rFonts w:ascii="LMRoman10-Regular" w:eastAsiaTheme="minorHAnsi" w:hAnsi="LMRoman10-Regular" w:cs="LMRoman10-Regular"/>
          <w:sz w:val="18"/>
          <w:szCs w:val="18"/>
        </w:rPr>
        <w:t xml:space="preserve"> </w:t>
      </w:r>
      <w:r w:rsidR="00BF645C">
        <w:rPr>
          <w:rFonts w:ascii="LMRoman10-Regular" w:eastAsiaTheme="minorHAnsi" w:hAnsi="LMRoman10-Regular" w:cs="LMRoman10-Regular"/>
          <w:sz w:val="18"/>
          <w:szCs w:val="18"/>
        </w:rPr>
        <w:t>260,</w:t>
      </w:r>
      <w:r w:rsidR="004A0BFA" w:rsidRPr="00F734B6">
        <w:rPr>
          <w:rFonts w:ascii="LMRoman10-Regular" w:eastAsiaTheme="minorHAnsi" w:hAnsi="LMRoman10-Regular" w:cs="LMRoman10-Regular"/>
          <w:sz w:val="18"/>
          <w:szCs w:val="18"/>
        </w:rPr>
        <w:t xml:space="preserve"> </w:t>
      </w:r>
      <w:r w:rsidR="005F0E4B">
        <w:rPr>
          <w:rFonts w:ascii="LMRoman10-Regular" w:eastAsiaTheme="minorHAnsi" w:hAnsi="LMRoman10-Regular" w:cs="LMRoman10-Regular"/>
          <w:sz w:val="18"/>
          <w:szCs w:val="18"/>
        </w:rPr>
        <w:t>arXiv</w:t>
      </w:r>
      <w:r w:rsidRPr="00F734B6">
        <w:rPr>
          <w:rFonts w:ascii="LMRoman10-Regular" w:eastAsiaTheme="minorHAnsi" w:hAnsi="LMRoman10-Regular" w:cs="LMRoman10-Regular"/>
          <w:sz w:val="18"/>
          <w:szCs w:val="18"/>
        </w:rPr>
        <w:t>:</w:t>
      </w:r>
      <w:r w:rsidR="004A0BFA" w:rsidRPr="00F734B6">
        <w:rPr>
          <w:rFonts w:ascii="LMRoman10-Regular" w:eastAsiaTheme="minorHAnsi" w:hAnsi="LMRoman10-Regular" w:cs="LMRoman10-Regular"/>
          <w:sz w:val="18"/>
          <w:szCs w:val="18"/>
        </w:rPr>
        <w:t>260</w:t>
      </w:r>
      <w:r w:rsidRPr="00F734B6">
        <w:rPr>
          <w:rFonts w:ascii="LMRoman10-Regular" w:eastAsiaTheme="minorHAnsi" w:hAnsi="LMRoman10-Regular" w:cs="LMRoman10-Regular"/>
          <w:sz w:val="18"/>
          <w:szCs w:val="18"/>
        </w:rPr>
        <w:t>,</w:t>
      </w:r>
      <w:r w:rsidR="004A0BFA" w:rsidRPr="00F734B6">
        <w:rPr>
          <w:rFonts w:ascii="LMRoman10-Regular" w:eastAsiaTheme="minorHAnsi" w:hAnsi="LMRoman10-Regular" w:cs="LMRoman10-Regular"/>
          <w:sz w:val="18"/>
          <w:szCs w:val="18"/>
        </w:rPr>
        <w:t>1504.00453.</w:t>
      </w:r>
    </w:p>
    <w:p w:rsidR="004A0BFA" w:rsidRPr="00F734B6" w:rsidRDefault="009B1F1C" w:rsidP="00F25CC8">
      <w:pPr>
        <w:widowControl/>
        <w:autoSpaceDE w:val="0"/>
        <w:autoSpaceDN w:val="0"/>
        <w:adjustRightInd w:val="0"/>
        <w:rPr>
          <w:rFonts w:ascii="LMRoman10-Italic" w:eastAsiaTheme="minorHAnsi" w:hAnsi="LMRoman10-Italic" w:cs="LMRoman10-Italic"/>
          <w:i/>
          <w:iCs/>
          <w:sz w:val="18"/>
          <w:szCs w:val="18"/>
        </w:rPr>
      </w:pPr>
      <w:r w:rsidRPr="00F734B6">
        <w:rPr>
          <w:rFonts w:ascii="LMRoman10-Regular" w:eastAsiaTheme="minorHAnsi" w:hAnsi="LMRoman10-Regular" w:cs="LMRoman10-Regular"/>
          <w:sz w:val="18"/>
          <w:szCs w:val="18"/>
        </w:rPr>
        <w:t>10</w:t>
      </w:r>
      <w:r w:rsidR="00F46F9C" w:rsidRPr="00F734B6">
        <w:rPr>
          <w:rFonts w:ascii="LMRoman10-Regular" w:eastAsiaTheme="minorHAnsi" w:hAnsi="LMRoman10-Regular" w:cs="LMRoman10-Regular"/>
          <w:sz w:val="18"/>
          <w:szCs w:val="18"/>
        </w:rPr>
        <w:t>.</w:t>
      </w:r>
      <w:r w:rsidR="004A0BFA" w:rsidRPr="00F734B6">
        <w:rPr>
          <w:rFonts w:ascii="LMRoman10-Regular" w:eastAsiaTheme="minorHAnsi" w:hAnsi="LMRoman10-Regular" w:cs="LMRoman10-Regular"/>
          <w:sz w:val="18"/>
          <w:szCs w:val="18"/>
        </w:rPr>
        <w:t xml:space="preserve"> Fatahi</w:t>
      </w:r>
      <w:r w:rsidR="00F46F9C" w:rsidRPr="00F734B6">
        <w:rPr>
          <w:rFonts w:ascii="LMRoman10-Regular" w:eastAsiaTheme="minorHAnsi" w:hAnsi="LMRoman10-Regular" w:cs="LMRoman10-Regular"/>
          <w:sz w:val="18"/>
          <w:szCs w:val="18"/>
        </w:rPr>
        <w:t xml:space="preserve"> N.</w:t>
      </w:r>
      <w:r w:rsidR="004A0BFA" w:rsidRPr="00F734B6">
        <w:rPr>
          <w:rFonts w:ascii="LMRoman10-Regular" w:eastAsiaTheme="minorHAnsi" w:hAnsi="LMRoman10-Regular" w:cs="LMRoman10-Regular"/>
          <w:sz w:val="18"/>
          <w:szCs w:val="18"/>
        </w:rPr>
        <w:t>, Takook</w:t>
      </w:r>
      <w:r w:rsidR="00AE3932">
        <w:rPr>
          <w:rFonts w:ascii="LMRoman10-Regular" w:eastAsiaTheme="minorHAnsi" w:hAnsi="LMRoman10-Regular" w:cs="LMRoman10-Regular"/>
          <w:sz w:val="18"/>
          <w:szCs w:val="18"/>
        </w:rPr>
        <w:t xml:space="preserve"> M.V</w:t>
      </w:r>
      <w:r w:rsidR="004A0BFA" w:rsidRPr="00F734B6">
        <w:rPr>
          <w:rFonts w:ascii="LMRoman10-Regular" w:eastAsiaTheme="minorHAnsi" w:hAnsi="LMRoman10-Regular" w:cs="LMRoman10-Regular"/>
          <w:sz w:val="18"/>
          <w:szCs w:val="18"/>
        </w:rPr>
        <w:t>, Tanhayi</w:t>
      </w:r>
      <w:r w:rsidR="00F25CC8" w:rsidRPr="00F734B6">
        <w:rPr>
          <w:rFonts w:ascii="LMRoman10-Regular" w:eastAsiaTheme="minorHAnsi" w:hAnsi="LMRoman10-Regular" w:cs="LMRoman10-Regular"/>
          <w:sz w:val="18"/>
          <w:szCs w:val="18"/>
        </w:rPr>
        <w:t xml:space="preserve"> M.R.</w:t>
      </w:r>
      <w:r w:rsidR="004A0BFA" w:rsidRPr="00F734B6">
        <w:rPr>
          <w:rFonts w:ascii="LMRoman10-Regular" w:eastAsiaTheme="minorHAnsi" w:hAnsi="LMRoman10-Regular" w:cs="LMRoman10-Regular"/>
          <w:sz w:val="18"/>
          <w:szCs w:val="18"/>
        </w:rPr>
        <w:t xml:space="preserve"> </w:t>
      </w:r>
      <w:r w:rsidR="00F46F9C" w:rsidRPr="00F734B6">
        <w:rPr>
          <w:rFonts w:ascii="LMRoman10-Regular" w:eastAsiaTheme="minorHAnsi" w:hAnsi="LMRoman10-Regular" w:cs="LMRoman10-Regular"/>
          <w:sz w:val="18"/>
          <w:szCs w:val="18"/>
        </w:rPr>
        <w:t>(2014)</w:t>
      </w:r>
      <w:r w:rsidR="00F25CC8" w:rsidRPr="00F734B6">
        <w:rPr>
          <w:rFonts w:ascii="LMRoman10-Regular" w:eastAsiaTheme="minorHAnsi" w:hAnsi="LMRoman10-Regular" w:cs="LMRoman10-Regular"/>
          <w:sz w:val="18"/>
          <w:szCs w:val="18"/>
        </w:rPr>
        <w:t xml:space="preserve"> </w:t>
      </w:r>
      <w:r w:rsidR="00F46F9C" w:rsidRPr="00F734B6">
        <w:rPr>
          <w:rFonts w:ascii="LMRoman10-Italic" w:eastAsiaTheme="minorHAnsi" w:hAnsi="LMRoman10-Italic" w:cs="LMRoman10-Italic"/>
          <w:i/>
          <w:iCs/>
          <w:sz w:val="18"/>
          <w:szCs w:val="18"/>
        </w:rPr>
        <w:t>Conformally Covariant Vector-Spinor Field in de Sitter Space,</w:t>
      </w:r>
      <w:r w:rsidR="00F46F9C" w:rsidRPr="00F734B6">
        <w:rPr>
          <w:rFonts w:ascii="LMRoman10-Regular" w:eastAsiaTheme="minorHAnsi" w:hAnsi="LMRoman10-Regular" w:cs="LMRoman10-Regular"/>
          <w:sz w:val="18"/>
          <w:szCs w:val="18"/>
        </w:rPr>
        <w:t xml:space="preserve"> </w:t>
      </w:r>
      <w:r w:rsidR="004A0BFA" w:rsidRPr="00F734B6">
        <w:rPr>
          <w:rFonts w:ascii="LMRoman10-Regular" w:eastAsiaTheme="minorHAnsi" w:hAnsi="LMRoman10-Regular" w:cs="LMRoman10-Regular"/>
          <w:sz w:val="18"/>
          <w:szCs w:val="18"/>
        </w:rPr>
        <w:t xml:space="preserve">Eur. Phys. J. C </w:t>
      </w:r>
      <w:r w:rsidR="004A0BFA" w:rsidRPr="00F734B6">
        <w:rPr>
          <w:rFonts w:ascii="LMRoman10-Bold" w:eastAsiaTheme="minorHAnsi" w:hAnsi="LMRoman10-Bold" w:cs="LMRoman10-Bold"/>
          <w:b/>
          <w:bCs/>
          <w:sz w:val="18"/>
          <w:szCs w:val="18"/>
        </w:rPr>
        <w:t>74</w:t>
      </w:r>
      <w:r w:rsidR="00AE3932">
        <w:rPr>
          <w:rFonts w:ascii="LMRoman10-Regular" w:eastAsiaTheme="minorHAnsi" w:hAnsi="LMRoman10-Regular" w:cs="LMRoman10-Regular"/>
          <w:sz w:val="18"/>
          <w:szCs w:val="18"/>
        </w:rPr>
        <w:t xml:space="preserve"> </w:t>
      </w:r>
      <w:r w:rsidR="004A0BFA" w:rsidRPr="00F734B6">
        <w:rPr>
          <w:rFonts w:ascii="LMRoman10-Regular" w:eastAsiaTheme="minorHAnsi" w:hAnsi="LMRoman10-Regular" w:cs="LMRoman10-Regular"/>
          <w:sz w:val="18"/>
          <w:szCs w:val="18"/>
        </w:rPr>
        <w:t xml:space="preserve"> 3111, arXiv:1405.7535. </w:t>
      </w:r>
    </w:p>
    <w:p w:rsidR="00E32FFC" w:rsidRPr="00F734B6" w:rsidRDefault="009B1F1C" w:rsidP="00E21B13">
      <w:pPr>
        <w:spacing w:line="200" w:lineRule="exact"/>
        <w:jc w:val="both"/>
        <w:rPr>
          <w:rFonts w:ascii="Calibri" w:hAnsi="Calibri"/>
          <w:sz w:val="18"/>
          <w:szCs w:val="18"/>
        </w:rPr>
        <w:sectPr w:rsidR="00E32FFC" w:rsidRPr="00F734B6">
          <w:type w:val="continuous"/>
          <w:pgSz w:w="11910" w:h="16840"/>
          <w:pgMar w:top="1740" w:right="600" w:bottom="840" w:left="620" w:header="720" w:footer="720" w:gutter="0"/>
          <w:cols w:num="2" w:space="720" w:equalWidth="0">
            <w:col w:w="5214" w:space="138"/>
            <w:col w:w="5338"/>
          </w:cols>
        </w:sectPr>
      </w:pPr>
      <w:r w:rsidRPr="00F734B6">
        <w:rPr>
          <w:rFonts w:ascii="LMRoman10-Regular" w:eastAsiaTheme="minorHAnsi" w:hAnsi="LMRoman10-Regular" w:cs="LMRoman10-Regular"/>
          <w:sz w:val="18"/>
          <w:szCs w:val="18"/>
        </w:rPr>
        <w:t>11</w:t>
      </w:r>
      <w:r w:rsidR="00F75240" w:rsidRPr="00F734B6">
        <w:rPr>
          <w:rFonts w:ascii="LMRoman10-Regular" w:eastAsiaTheme="minorHAnsi" w:hAnsi="LMRoman10-Regular" w:cs="LMRoman10-Regular"/>
          <w:sz w:val="18"/>
          <w:szCs w:val="18"/>
        </w:rPr>
        <w:t xml:space="preserve">. </w:t>
      </w:r>
      <w:r w:rsidR="00E32FFC" w:rsidRPr="00F734B6">
        <w:rPr>
          <w:rFonts w:ascii="LMRoman10-Regular" w:eastAsiaTheme="minorHAnsi" w:hAnsi="LMRoman10-Regular" w:cs="LMRoman10-Regular"/>
          <w:sz w:val="18"/>
          <w:szCs w:val="18"/>
        </w:rPr>
        <w:t>Gazeau</w:t>
      </w:r>
      <w:r w:rsidR="00AE3932">
        <w:rPr>
          <w:rFonts w:ascii="LMRoman10-Regular" w:eastAsiaTheme="minorHAnsi" w:hAnsi="LMRoman10-Regular" w:cs="LMRoman10-Regular"/>
          <w:sz w:val="18"/>
          <w:szCs w:val="18"/>
        </w:rPr>
        <w:t xml:space="preserve"> J.P</w:t>
      </w:r>
      <w:r w:rsidR="00F75240" w:rsidRPr="00F734B6">
        <w:rPr>
          <w:rFonts w:ascii="LMRoman10-Regular" w:eastAsiaTheme="minorHAnsi" w:hAnsi="LMRoman10-Regular" w:cs="LMRoman10-Regular"/>
          <w:sz w:val="18"/>
          <w:szCs w:val="18"/>
        </w:rPr>
        <w:t xml:space="preserve">, </w:t>
      </w:r>
      <w:r w:rsidR="00E32FFC" w:rsidRPr="00F734B6">
        <w:rPr>
          <w:rFonts w:ascii="LMRoman10-Regular" w:eastAsiaTheme="minorHAnsi" w:hAnsi="LMRoman10-Regular" w:cs="LMRoman10-Regular"/>
          <w:sz w:val="18"/>
          <w:szCs w:val="18"/>
        </w:rPr>
        <w:t>Takook</w:t>
      </w:r>
      <w:r w:rsidR="00E21B13">
        <w:rPr>
          <w:rFonts w:ascii="LMRoman10-Regular" w:eastAsiaTheme="minorHAnsi" w:hAnsi="LMRoman10-Regular" w:cs="LMRoman10-Regular"/>
          <w:sz w:val="18"/>
          <w:szCs w:val="18"/>
        </w:rPr>
        <w:t xml:space="preserve"> M.V</w:t>
      </w:r>
      <w:r w:rsidR="00BF645C">
        <w:rPr>
          <w:rFonts w:ascii="LMRoman10-Regular" w:eastAsiaTheme="minorHAnsi" w:hAnsi="LMRoman10-Regular" w:cs="LMRoman10-Regular"/>
          <w:sz w:val="18"/>
          <w:szCs w:val="18"/>
        </w:rPr>
        <w:t xml:space="preserve"> </w:t>
      </w:r>
      <w:r w:rsidR="00F75240" w:rsidRPr="00F734B6">
        <w:rPr>
          <w:rFonts w:ascii="LMRoman10-Regular" w:eastAsiaTheme="minorHAnsi" w:hAnsi="LMRoman10-Regular" w:cs="LMRoman10-Regular"/>
          <w:sz w:val="18"/>
          <w:szCs w:val="18"/>
        </w:rPr>
        <w:t>(</w:t>
      </w:r>
      <w:r w:rsidR="00E21B13">
        <w:rPr>
          <w:rFonts w:ascii="LMRoman10-Regular" w:eastAsiaTheme="minorHAnsi" w:hAnsi="LMRoman10-Regular" w:cs="LMRoman10-Regular"/>
          <w:sz w:val="18"/>
          <w:szCs w:val="18"/>
        </w:rPr>
        <w:t>2017</w:t>
      </w:r>
      <w:r w:rsidR="00F75240" w:rsidRPr="00F734B6">
        <w:rPr>
          <w:rFonts w:ascii="LMRoman10-Regular" w:eastAsiaTheme="minorHAnsi" w:hAnsi="LMRoman10-Regular" w:cs="LMRoman10-Regular"/>
          <w:sz w:val="18"/>
          <w:szCs w:val="18"/>
        </w:rPr>
        <w:t>)</w:t>
      </w:r>
      <w:r w:rsidR="00E32FFC" w:rsidRPr="00F734B6">
        <w:rPr>
          <w:rFonts w:ascii="LMRoman10-Regular" w:eastAsiaTheme="minorHAnsi" w:hAnsi="LMRoman10-Regular" w:cs="LMRoman10-Regular"/>
          <w:sz w:val="18"/>
          <w:szCs w:val="18"/>
        </w:rPr>
        <w:t xml:space="preserve"> </w:t>
      </w:r>
      <w:r w:rsidR="00E32FFC" w:rsidRPr="00F734B6">
        <w:rPr>
          <w:rFonts w:ascii="LMRoman10-Italic" w:eastAsiaTheme="minorHAnsi" w:hAnsi="LMRoman10-Italic" w:cs="LMRoman10-Italic"/>
          <w:i/>
          <w:iCs/>
          <w:sz w:val="18"/>
          <w:szCs w:val="18"/>
        </w:rPr>
        <w:t>de Sitter super-gravity in ambient space formalism</w:t>
      </w:r>
      <w:r w:rsidR="00E21B13">
        <w:rPr>
          <w:rFonts w:ascii="LMRoman10-Italic" w:eastAsiaTheme="minorHAnsi" w:hAnsi="LMRoman10-Italic" w:cs="LMRoman10-Italic"/>
          <w:i/>
          <w:iCs/>
          <w:sz w:val="18"/>
          <w:szCs w:val="18"/>
        </w:rPr>
        <w:t xml:space="preserve">, </w:t>
      </w:r>
      <w:r w:rsidR="00E21B13" w:rsidRPr="00F734B6">
        <w:rPr>
          <w:rFonts w:ascii="LMRoman10-Regular" w:eastAsiaTheme="minorHAnsi" w:hAnsi="LMRoman10-Regular" w:cs="LMRoman10-Regular"/>
          <w:sz w:val="18"/>
          <w:szCs w:val="18"/>
        </w:rPr>
        <w:t>in preparation</w:t>
      </w:r>
      <w:r w:rsidR="00F75240" w:rsidRPr="00F734B6">
        <w:rPr>
          <w:rFonts w:ascii="LMRoman10-Regular" w:eastAsiaTheme="minorHAnsi" w:hAnsi="LMRoman10-Regular" w:cs="LMRoman10-Regular"/>
          <w:sz w:val="18"/>
          <w:szCs w:val="18"/>
        </w:rPr>
        <w:t>.</w:t>
      </w:r>
    </w:p>
    <w:p w:rsidR="00AE3E37" w:rsidRDefault="00AE3E37">
      <w:pPr>
        <w:pStyle w:val="BodyText"/>
        <w:rPr>
          <w:rFonts w:ascii="Calibri"/>
          <w:sz w:val="20"/>
        </w:rPr>
      </w:pPr>
    </w:p>
    <w:p w:rsidR="00AE3E37" w:rsidRDefault="00EE28AF">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E32FFC" w:rsidP="00404E5B">
      <w:pPr>
        <w:spacing w:before="92"/>
        <w:ind w:right="4234"/>
        <w:rPr>
          <w:rFonts w:ascii="Arial"/>
        </w:rPr>
      </w:pPr>
      <w:r>
        <w:rPr>
          <w:noProof/>
        </w:rPr>
        <w:drawing>
          <wp:inline distT="0" distB="0" distL="0" distR="0">
            <wp:extent cx="705155" cy="790042"/>
            <wp:effectExtent l="19050" t="0" r="0" b="0"/>
            <wp:docPr id="2" name="Picture 2" descr="D:\Ali\1-Ali\Madarek\Ali\dr.tak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li\1-Ali\Madarek\Ali\dr.takook.jpg"/>
                    <pic:cNvPicPr>
                      <a:picLocks noChangeAspect="1" noChangeArrowheads="1"/>
                    </pic:cNvPicPr>
                  </pic:nvPicPr>
                  <pic:blipFill>
                    <a:blip r:embed="rId9" cstate="print"/>
                    <a:srcRect/>
                    <a:stretch>
                      <a:fillRect/>
                    </a:stretch>
                  </pic:blipFill>
                  <pic:spPr bwMode="auto">
                    <a:xfrm>
                      <a:off x="0" y="0"/>
                      <a:ext cx="711681" cy="797354"/>
                    </a:xfrm>
                    <a:prstGeom prst="rect">
                      <a:avLst/>
                    </a:prstGeom>
                    <a:noFill/>
                    <a:ln w="9525">
                      <a:noFill/>
                      <a:miter lim="800000"/>
                      <a:headEnd/>
                      <a:tailEnd/>
                    </a:ln>
                  </pic:spPr>
                </pic:pic>
              </a:graphicData>
            </a:graphic>
          </wp:inline>
        </w:drawing>
      </w:r>
      <w:r w:rsidR="00A9710C">
        <w:rPr>
          <w:rFonts w:ascii="Arial"/>
          <w:color w:val="BF5A14"/>
        </w:rPr>
        <w:t>Biography</w:t>
      </w:r>
    </w:p>
    <w:p w:rsidR="00AE3E37" w:rsidRDefault="00A819AA" w:rsidP="00E439D9">
      <w:pPr>
        <w:spacing w:before="41" w:line="154" w:lineRule="exact"/>
        <w:ind w:left="213" w:right="231"/>
        <w:jc w:val="both"/>
        <w:rPr>
          <w:rFonts w:ascii="Arial"/>
          <w:sz w:val="14"/>
        </w:rPr>
      </w:pPr>
      <w:r w:rsidRPr="007B0101">
        <w:rPr>
          <w:rFonts w:ascii="Arial" w:hAnsi="Arial" w:cs="Arial"/>
          <w:sz w:val="16"/>
          <w:szCs w:val="16"/>
        </w:rPr>
        <w:t>Professor Mohammad Vahid Takook obtained his MSc degrees in Theoretical Physics with high distinction from the University of Tehran and won a scholarship to pursue his studies in France. He successfully completed another MSc in Theoretical Physics at ENS in Paris and moved on to carry out research in Quantum Fields in de Sitter Space-Time under the supervision of J</w:t>
      </w:r>
      <w:r w:rsidR="00E439D9">
        <w:rPr>
          <w:rFonts w:ascii="Arial" w:hAnsi="Arial" w:cs="Arial"/>
          <w:sz w:val="16"/>
          <w:szCs w:val="16"/>
        </w:rPr>
        <w:t>ean Pierre</w:t>
      </w:r>
      <w:r w:rsidRPr="007B0101">
        <w:rPr>
          <w:rFonts w:ascii="Arial" w:hAnsi="Arial" w:cs="Arial"/>
          <w:sz w:val="16"/>
          <w:szCs w:val="16"/>
        </w:rPr>
        <w:t xml:space="preserve"> Gazeau and collaboration with Jean Iliopoulos</w:t>
      </w:r>
      <w:r w:rsidR="00EC5FC8">
        <w:rPr>
          <w:rFonts w:ascii="Arial" w:hAnsi="Arial" w:cs="Arial"/>
          <w:sz w:val="16"/>
          <w:szCs w:val="16"/>
        </w:rPr>
        <w:t xml:space="preserve"> and Jacques Bros</w:t>
      </w:r>
      <w:r w:rsidRPr="007B0101">
        <w:rPr>
          <w:rFonts w:ascii="Arial" w:hAnsi="Arial" w:cs="Arial"/>
          <w:sz w:val="16"/>
          <w:szCs w:val="16"/>
        </w:rPr>
        <w:t xml:space="preserve"> </w:t>
      </w:r>
      <w:r w:rsidR="00E439D9">
        <w:rPr>
          <w:rFonts w:ascii="Arial" w:hAnsi="Arial" w:cs="Arial"/>
          <w:kern w:val="1"/>
          <w:sz w:val="16"/>
          <w:szCs w:val="16"/>
        </w:rPr>
        <w:t>(</w:t>
      </w:r>
      <w:r w:rsidRPr="007B0101">
        <w:rPr>
          <w:rFonts w:ascii="Arial" w:hAnsi="Arial" w:cs="Arial"/>
          <w:kern w:val="1"/>
          <w:sz w:val="16"/>
          <w:szCs w:val="16"/>
        </w:rPr>
        <w:t>199</w:t>
      </w:r>
      <w:r w:rsidR="00E439D9">
        <w:rPr>
          <w:rFonts w:ascii="Arial" w:hAnsi="Arial" w:cs="Arial"/>
          <w:kern w:val="1"/>
          <w:sz w:val="16"/>
          <w:szCs w:val="16"/>
        </w:rPr>
        <w:t>3-199</w:t>
      </w:r>
      <w:r w:rsidRPr="007B0101">
        <w:rPr>
          <w:rFonts w:ascii="Arial" w:hAnsi="Arial" w:cs="Arial"/>
          <w:kern w:val="1"/>
          <w:sz w:val="16"/>
          <w:szCs w:val="16"/>
        </w:rPr>
        <w:t>7</w:t>
      </w:r>
      <w:r w:rsidR="00E439D9">
        <w:rPr>
          <w:rFonts w:ascii="Arial" w:hAnsi="Arial" w:cs="Arial"/>
          <w:kern w:val="1"/>
          <w:sz w:val="16"/>
          <w:szCs w:val="16"/>
        </w:rPr>
        <w:t>)</w:t>
      </w:r>
      <w:r w:rsidRPr="007B0101">
        <w:rPr>
          <w:rFonts w:ascii="Arial" w:hAnsi="Arial" w:cs="Arial"/>
          <w:kern w:val="1"/>
          <w:sz w:val="16"/>
          <w:szCs w:val="16"/>
        </w:rPr>
        <w:t>.</w:t>
      </w:r>
      <w:r>
        <w:rPr>
          <w:rFonts w:ascii="Arial" w:hAnsi="Arial" w:cs="Arial"/>
          <w:kern w:val="1"/>
          <w:sz w:val="16"/>
          <w:szCs w:val="16"/>
        </w:rPr>
        <w:t xml:space="preserve"> </w:t>
      </w:r>
      <w:r w:rsidRPr="007B0101">
        <w:rPr>
          <w:rFonts w:ascii="Arial" w:hAnsi="Arial" w:cs="Arial"/>
          <w:kern w:val="1"/>
          <w:sz w:val="16"/>
          <w:szCs w:val="16"/>
        </w:rPr>
        <w:t xml:space="preserve">Since his PhD award in this seminal field, he has specialized in studies of the Quantum Fields in curved space-times, particularly the de Sitter space-time. He has subjected the Hilbert space to detailed and in-depth studies employing Group Theory and in the de Sitter Ambient </w:t>
      </w:r>
      <w:r w:rsidR="002D6CCF">
        <w:rPr>
          <w:rFonts w:ascii="Arial" w:hAnsi="Arial" w:cs="Arial"/>
          <w:kern w:val="1"/>
          <w:sz w:val="16"/>
          <w:szCs w:val="16"/>
        </w:rPr>
        <w:t>space formalism</w:t>
      </w:r>
      <w:r w:rsidRPr="007B0101">
        <w:rPr>
          <w:rFonts w:ascii="Arial" w:hAnsi="Arial" w:cs="Arial"/>
          <w:kern w:val="1"/>
          <w:sz w:val="16"/>
          <w:szCs w:val="16"/>
        </w:rPr>
        <w:t xml:space="preserve"> and has arrived at important original results, some of which have been already published and some are forthcoming.</w:t>
      </w:r>
      <w:r>
        <w:rPr>
          <w:rFonts w:ascii="Helvetica" w:hAnsi="Helvetica" w:cs="Helvetica"/>
          <w:kern w:val="1"/>
          <w:sz w:val="28"/>
          <w:szCs w:val="28"/>
        </w:rPr>
        <w:t xml:space="preserve"> </w:t>
      </w:r>
      <w:r w:rsidR="00A9710C">
        <w:rPr>
          <w:rFonts w:ascii="Arial"/>
          <w:sz w:val="14"/>
        </w:rPr>
        <w:t xml:space="preserve"> </w:t>
      </w:r>
    </w:p>
    <w:p w:rsidR="00AE3E37" w:rsidRDefault="00A9710C" w:rsidP="00E32FFC">
      <w:pPr>
        <w:spacing w:before="62"/>
        <w:ind w:left="4217" w:right="4235"/>
        <w:jc w:val="center"/>
        <w:rPr>
          <w:rFonts w:ascii="Arial"/>
          <w:sz w:val="14"/>
        </w:rPr>
      </w:pPr>
      <w:r>
        <w:rPr>
          <w:rFonts w:ascii="Arial"/>
          <w:sz w:val="14"/>
        </w:rPr>
        <w:t xml:space="preserve">Email: </w:t>
      </w:r>
      <w:hyperlink r:id="rId10" w:history="1">
        <w:r w:rsidR="00E32FFC" w:rsidRPr="00592A2F">
          <w:rPr>
            <w:rStyle w:val="Hyperlink"/>
            <w:rFonts w:ascii="Arial"/>
            <w:sz w:val="14"/>
          </w:rPr>
          <w:t>takook@razi.ac.ir</w:t>
        </w:r>
      </w:hyperlink>
    </w:p>
    <w:p w:rsidR="00AE3E37" w:rsidRDefault="00EE28AF">
      <w:pPr>
        <w:pStyle w:val="BodyText"/>
        <w:spacing w:before="2"/>
        <w:rPr>
          <w:rFonts w:ascii="Arial"/>
          <w:sz w:val="19"/>
        </w:rPr>
      </w:pPr>
      <w:r w:rsidRPr="00EE28AF">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0324DB" w:rsidRDefault="00AE3E37" w:rsidP="000324DB">
      <w:pPr>
        <w:spacing w:before="39"/>
        <w:rPr>
          <w:rFonts w:ascii="Minion Pro"/>
          <w:b/>
          <w:sz w:val="20"/>
        </w:rPr>
        <w:sectPr w:rsidR="00AE3E37" w:rsidRPr="000324DB">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4DC6" w:rsidRDefault="005D4DC6">
      <w:r>
        <w:separator/>
      </w:r>
    </w:p>
  </w:endnote>
  <w:endnote w:type="continuationSeparator" w:id="1">
    <w:p w:rsidR="005D4DC6" w:rsidRDefault="005D4DC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LMRoman10-Italic">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LMRoman10-Bold">
    <w:panose1 w:val="00000000000000000000"/>
    <w:charset w:val="00"/>
    <w:family w:val="auto"/>
    <w:notTrueType/>
    <w:pitch w:val="default"/>
    <w:sig w:usb0="00000003" w:usb1="00000000" w:usb2="00000000" w:usb3="00000000" w:csb0="00000001" w:csb1="00000000"/>
  </w:font>
  <w:font w:name="LMRoman10-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28AF">
    <w:pPr>
      <w:pStyle w:val="BodyText"/>
      <w:spacing w:line="14" w:lineRule="auto"/>
      <w:rPr>
        <w:sz w:val="20"/>
      </w:rPr>
    </w:pPr>
    <w:r w:rsidRPr="00EE28AF">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E28AF">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E28AF">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4DC6" w:rsidRDefault="005D4DC6">
      <w:r>
        <w:separator/>
      </w:r>
    </w:p>
  </w:footnote>
  <w:footnote w:type="continuationSeparator" w:id="1">
    <w:p w:rsidR="005D4DC6" w:rsidRDefault="005D4D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28AF">
    <w:pPr>
      <w:pStyle w:val="BodyText"/>
      <w:spacing w:line="14" w:lineRule="auto"/>
      <w:rPr>
        <w:sz w:val="20"/>
      </w:rPr>
    </w:pPr>
    <w:r w:rsidRPr="00EE28AF">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E28AF">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324DB"/>
    <w:rsid w:val="000E2911"/>
    <w:rsid w:val="00113114"/>
    <w:rsid w:val="001263DF"/>
    <w:rsid w:val="00292ED9"/>
    <w:rsid w:val="002D6CCF"/>
    <w:rsid w:val="003270EF"/>
    <w:rsid w:val="003666EB"/>
    <w:rsid w:val="003B54F4"/>
    <w:rsid w:val="00404E5B"/>
    <w:rsid w:val="00414F7B"/>
    <w:rsid w:val="00420C59"/>
    <w:rsid w:val="004355DC"/>
    <w:rsid w:val="004749B4"/>
    <w:rsid w:val="00494130"/>
    <w:rsid w:val="004A0BFA"/>
    <w:rsid w:val="004F3523"/>
    <w:rsid w:val="005973B9"/>
    <w:rsid w:val="005B3A56"/>
    <w:rsid w:val="005D4DC6"/>
    <w:rsid w:val="005F0E4B"/>
    <w:rsid w:val="006060CE"/>
    <w:rsid w:val="00623FBF"/>
    <w:rsid w:val="0063497F"/>
    <w:rsid w:val="00664F9C"/>
    <w:rsid w:val="007552F7"/>
    <w:rsid w:val="00785BBE"/>
    <w:rsid w:val="007D7797"/>
    <w:rsid w:val="00873DF0"/>
    <w:rsid w:val="008756E6"/>
    <w:rsid w:val="008F7DA4"/>
    <w:rsid w:val="00934143"/>
    <w:rsid w:val="00966253"/>
    <w:rsid w:val="009B1F1C"/>
    <w:rsid w:val="009B2D44"/>
    <w:rsid w:val="00A07E82"/>
    <w:rsid w:val="00A351F8"/>
    <w:rsid w:val="00A819AA"/>
    <w:rsid w:val="00A9710C"/>
    <w:rsid w:val="00AE3932"/>
    <w:rsid w:val="00AE3E37"/>
    <w:rsid w:val="00B21A57"/>
    <w:rsid w:val="00B37217"/>
    <w:rsid w:val="00B92CC7"/>
    <w:rsid w:val="00BB3B98"/>
    <w:rsid w:val="00BD0980"/>
    <w:rsid w:val="00BE5B9E"/>
    <w:rsid w:val="00BF645C"/>
    <w:rsid w:val="00C33602"/>
    <w:rsid w:val="00CD6F55"/>
    <w:rsid w:val="00D719C8"/>
    <w:rsid w:val="00DD645F"/>
    <w:rsid w:val="00DE3104"/>
    <w:rsid w:val="00E21B13"/>
    <w:rsid w:val="00E32FFC"/>
    <w:rsid w:val="00E439D9"/>
    <w:rsid w:val="00EC5FC8"/>
    <w:rsid w:val="00EE28AF"/>
    <w:rsid w:val="00F25CC8"/>
    <w:rsid w:val="00F46F9C"/>
    <w:rsid w:val="00F72EEA"/>
    <w:rsid w:val="00F734B6"/>
    <w:rsid w:val="00F75240"/>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akook@razi.ac.ir"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Takook</cp:lastModifiedBy>
  <cp:revision>27</cp:revision>
  <dcterms:created xsi:type="dcterms:W3CDTF">2016-08-31T10:27:00Z</dcterms:created>
  <dcterms:modified xsi:type="dcterms:W3CDTF">2017-02-07T08:51:00Z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