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0CF" w:rsidRPr="00912DB1" w:rsidRDefault="00093015" w:rsidP="006510CF">
      <w:pPr>
        <w:pBdr>
          <w:bottom w:val="single" w:sz="6" w:space="1" w:color="CCCCCC"/>
        </w:pBdr>
        <w:shd w:val="clear" w:color="auto" w:fill="FFFFFF"/>
        <w:spacing w:before="360" w:after="180" w:line="330" w:lineRule="atLeast"/>
        <w:outlineLvl w:val="3"/>
        <w:rPr>
          <w:rFonts w:ascii="Arial Black" w:eastAsia="Times New Roman" w:hAnsi="Arial Black" w:cs="Times New Roman"/>
          <w:color w:val="999999"/>
          <w:sz w:val="28"/>
          <w:szCs w:val="28"/>
        </w:rPr>
      </w:pPr>
      <w:r w:rsidRPr="00912DB1">
        <w:rPr>
          <w:rFonts w:ascii="Arial Black" w:eastAsia="Times New Roman" w:hAnsi="Arial Black" w:cs="Times New Roman"/>
          <w:color w:val="999999"/>
          <w:sz w:val="28"/>
          <w:szCs w:val="28"/>
          <w:u w:val="single"/>
        </w:rPr>
        <w:t>ABSTRACT ON FOOD SCIENCE AND MODERN ANALYTICAL &amp;</w:t>
      </w:r>
      <w:r w:rsidRPr="00912DB1">
        <w:rPr>
          <w:rFonts w:ascii="Arial Black" w:eastAsia="Times New Roman" w:hAnsi="Arial Black" w:cs="Times New Roman"/>
          <w:color w:val="999999"/>
          <w:sz w:val="28"/>
          <w:szCs w:val="28"/>
        </w:rPr>
        <w:t xml:space="preserve"> </w:t>
      </w:r>
      <w:r w:rsidR="007839D5" w:rsidRPr="00912DB1">
        <w:rPr>
          <w:rFonts w:ascii="Arial Black" w:eastAsia="Times New Roman" w:hAnsi="Arial Black" w:cs="Times New Roman"/>
          <w:color w:val="999999"/>
          <w:sz w:val="28"/>
          <w:szCs w:val="28"/>
          <w:u w:val="single"/>
        </w:rPr>
        <w:t>BIOANALY</w:t>
      </w:r>
      <w:r w:rsidRPr="00912DB1">
        <w:rPr>
          <w:rFonts w:ascii="Arial Black" w:eastAsia="Times New Roman" w:hAnsi="Arial Black" w:cs="Times New Roman"/>
          <w:color w:val="999999"/>
          <w:sz w:val="28"/>
          <w:szCs w:val="28"/>
          <w:u w:val="single"/>
        </w:rPr>
        <w:t>TICAL TECHNIQUES</w:t>
      </w:r>
      <w:r w:rsidRPr="00912DB1">
        <w:rPr>
          <w:rFonts w:ascii="Arial Black" w:eastAsia="Times New Roman" w:hAnsi="Arial Black" w:cs="Times New Roman"/>
          <w:color w:val="999999"/>
          <w:sz w:val="28"/>
          <w:szCs w:val="28"/>
        </w:rPr>
        <w:t xml:space="preserve"> </w:t>
      </w:r>
    </w:p>
    <w:p w:rsidR="00093015" w:rsidRPr="003A3B30" w:rsidRDefault="00093015" w:rsidP="006510CF">
      <w:pPr>
        <w:pBdr>
          <w:bottom w:val="single" w:sz="6" w:space="1" w:color="CCCCCC"/>
        </w:pBdr>
        <w:shd w:val="clear" w:color="auto" w:fill="FFFFFF"/>
        <w:spacing w:before="360" w:after="180" w:line="330" w:lineRule="atLeast"/>
        <w:outlineLvl w:val="3"/>
        <w:rPr>
          <w:rFonts w:ascii="Arial Black" w:eastAsia="Times New Roman" w:hAnsi="Arial Black" w:cs="Times New Roman"/>
          <w:color w:val="999999"/>
          <w:sz w:val="28"/>
          <w:szCs w:val="28"/>
        </w:rPr>
      </w:pPr>
      <w:r w:rsidRPr="003A3B30">
        <w:rPr>
          <w:rFonts w:ascii="Arial Black" w:eastAsia="Times New Roman" w:hAnsi="Arial Black" w:cs="Times New Roman"/>
          <w:color w:val="999999"/>
          <w:sz w:val="28"/>
          <w:szCs w:val="28"/>
        </w:rPr>
        <w:t>AUTHOR</w:t>
      </w:r>
      <w:r w:rsidR="00912DB1" w:rsidRPr="003A3B30">
        <w:rPr>
          <w:rFonts w:ascii="Arial Black" w:eastAsia="Times New Roman" w:hAnsi="Arial Black" w:cs="Times New Roman"/>
          <w:color w:val="999999"/>
          <w:sz w:val="28"/>
          <w:szCs w:val="28"/>
        </w:rPr>
        <w:t>: KOFI</w:t>
      </w:r>
      <w:r w:rsidRPr="003A3B30">
        <w:rPr>
          <w:rFonts w:ascii="Arial Black" w:eastAsia="Times New Roman" w:hAnsi="Arial Black" w:cs="Times New Roman"/>
          <w:color w:val="999999"/>
          <w:sz w:val="28"/>
          <w:szCs w:val="28"/>
        </w:rPr>
        <w:t xml:space="preserve"> OHENEBENG OWUSU</w:t>
      </w:r>
    </w:p>
    <w:p w:rsidR="00093015" w:rsidRPr="003A3B30" w:rsidRDefault="00093015" w:rsidP="006510CF">
      <w:pPr>
        <w:pBdr>
          <w:bottom w:val="single" w:sz="6" w:space="1" w:color="CCCCCC"/>
        </w:pBdr>
        <w:shd w:val="clear" w:color="auto" w:fill="FFFFFF"/>
        <w:spacing w:before="360" w:after="180" w:line="330" w:lineRule="atLeast"/>
        <w:outlineLvl w:val="3"/>
        <w:rPr>
          <w:rFonts w:ascii="Arial Black" w:eastAsia="Times New Roman" w:hAnsi="Arial Black" w:cs="Times New Roman"/>
          <w:color w:val="999999"/>
          <w:sz w:val="28"/>
          <w:szCs w:val="28"/>
        </w:rPr>
      </w:pPr>
      <w:r w:rsidRPr="003A3B30">
        <w:rPr>
          <w:rFonts w:ascii="Arial Black" w:eastAsia="Times New Roman" w:hAnsi="Arial Black" w:cs="Times New Roman"/>
          <w:color w:val="999999"/>
          <w:sz w:val="28"/>
          <w:szCs w:val="28"/>
        </w:rPr>
        <w:t>INSTITUTION</w:t>
      </w:r>
      <w:r w:rsidR="00912DB1" w:rsidRPr="003A3B30">
        <w:rPr>
          <w:rFonts w:ascii="Arial Black" w:eastAsia="Times New Roman" w:hAnsi="Arial Black" w:cs="Times New Roman"/>
          <w:color w:val="999999"/>
          <w:sz w:val="28"/>
          <w:szCs w:val="28"/>
        </w:rPr>
        <w:t>: UNIVERSITY</w:t>
      </w:r>
      <w:r w:rsidRPr="003A3B30">
        <w:rPr>
          <w:rFonts w:ascii="Arial Black" w:eastAsia="Times New Roman" w:hAnsi="Arial Black" w:cs="Times New Roman"/>
          <w:color w:val="999999"/>
          <w:sz w:val="28"/>
          <w:szCs w:val="28"/>
        </w:rPr>
        <w:t xml:space="preserve"> COLLEGE OF AGRICULTURE AND ENVIRONMENTAL STUDIES</w:t>
      </w:r>
    </w:p>
    <w:p w:rsidR="00093015" w:rsidRPr="003A3B30" w:rsidRDefault="00093015" w:rsidP="006510CF">
      <w:pPr>
        <w:pBdr>
          <w:bottom w:val="single" w:sz="6" w:space="1" w:color="CCCCCC"/>
        </w:pBdr>
        <w:shd w:val="clear" w:color="auto" w:fill="FFFFFF"/>
        <w:spacing w:before="360" w:after="180" w:line="330" w:lineRule="atLeast"/>
        <w:outlineLvl w:val="3"/>
        <w:rPr>
          <w:rFonts w:ascii="Arial Black" w:eastAsia="Times New Roman" w:hAnsi="Arial Black" w:cs="Times New Roman"/>
          <w:color w:val="999999"/>
          <w:sz w:val="28"/>
          <w:szCs w:val="28"/>
        </w:rPr>
      </w:pPr>
      <w:r w:rsidRPr="003A3B30">
        <w:rPr>
          <w:rFonts w:ascii="Arial Black" w:eastAsia="Times New Roman" w:hAnsi="Arial Black" w:cs="Times New Roman"/>
          <w:color w:val="999999"/>
          <w:sz w:val="28"/>
          <w:szCs w:val="28"/>
        </w:rPr>
        <w:t>EMAIL:elvisboat2018@hotmail.com</w:t>
      </w:r>
      <w:bookmarkStart w:id="0" w:name="_GoBack"/>
    </w:p>
    <w:bookmarkEnd w:id="0"/>
    <w:p w:rsidR="00093015" w:rsidRPr="006510CF" w:rsidRDefault="00093015" w:rsidP="006510CF">
      <w:pPr>
        <w:pBdr>
          <w:bottom w:val="single" w:sz="6" w:space="1" w:color="CCCCCC"/>
        </w:pBdr>
        <w:shd w:val="clear" w:color="auto" w:fill="FFFFFF"/>
        <w:spacing w:before="360" w:after="180" w:line="330" w:lineRule="atLeast"/>
        <w:outlineLvl w:val="3"/>
        <w:rPr>
          <w:rFonts w:ascii="Arial Black" w:eastAsia="Times New Roman" w:hAnsi="Arial Black" w:cs="Times New Roman"/>
          <w:color w:val="999999"/>
          <w:sz w:val="28"/>
          <w:szCs w:val="28"/>
        </w:rPr>
      </w:pPr>
    </w:p>
    <w:p w:rsidR="00093015" w:rsidRPr="003A3B30" w:rsidRDefault="006510CF" w:rsidP="006510CF">
      <w:pPr>
        <w:shd w:val="clear" w:color="auto" w:fill="FFFFFF"/>
        <w:spacing w:after="0" w:line="300" w:lineRule="atLeast"/>
        <w:jc w:val="both"/>
        <w:rPr>
          <w:rFonts w:ascii="Times" w:eastAsia="Times New Roman" w:hAnsi="Times" w:cs="Times"/>
          <w:color w:val="000000"/>
          <w:sz w:val="28"/>
          <w:szCs w:val="28"/>
        </w:rPr>
      </w:pPr>
      <w:r w:rsidRPr="006510CF">
        <w:rPr>
          <w:rFonts w:ascii="Times" w:eastAsia="Times New Roman" w:hAnsi="Times" w:cs="Times"/>
          <w:color w:val="000000"/>
          <w:sz w:val="28"/>
          <w:szCs w:val="28"/>
        </w:rPr>
        <w:t>Analysis of foods is continuously requesting the development of more robust, efficient, sensitive, and cost-effective analytical methodologies to guarantee the safety, quality, and traceability of foods in compliance with legislation and consumers’ demands. The old methods used at the beginning of the 20th century based on the so-called “wet chemistry” have evolved into the current powerful instrumental techniques used in food laboratories</w:t>
      </w:r>
    </w:p>
    <w:p w:rsidR="00093015" w:rsidRPr="003A3B30" w:rsidRDefault="00093015" w:rsidP="006510CF">
      <w:pPr>
        <w:shd w:val="clear" w:color="auto" w:fill="FFFFFF"/>
        <w:spacing w:after="0" w:line="300" w:lineRule="atLeast"/>
        <w:jc w:val="both"/>
        <w:rPr>
          <w:rFonts w:ascii="Times" w:eastAsia="Times New Roman" w:hAnsi="Times" w:cs="Times"/>
          <w:color w:val="000000"/>
          <w:sz w:val="28"/>
          <w:szCs w:val="28"/>
        </w:rPr>
      </w:pPr>
    </w:p>
    <w:p w:rsidR="00093015" w:rsidRPr="003A3B30" w:rsidRDefault="006510CF" w:rsidP="006510CF">
      <w:pPr>
        <w:shd w:val="clear" w:color="auto" w:fill="FFFFFF"/>
        <w:spacing w:after="0" w:line="300" w:lineRule="atLeast"/>
        <w:jc w:val="both"/>
        <w:rPr>
          <w:rFonts w:ascii="Minion W08 Italic" w:eastAsia="Times New Roman" w:hAnsi="Minion W08 Italic" w:cs="Times"/>
          <w:color w:val="000000"/>
          <w:sz w:val="28"/>
          <w:szCs w:val="28"/>
        </w:rPr>
      </w:pPr>
      <w:r w:rsidRPr="006510CF">
        <w:rPr>
          <w:rFonts w:ascii="Times" w:eastAsia="Times New Roman" w:hAnsi="Times" w:cs="Times"/>
          <w:color w:val="000000"/>
          <w:sz w:val="28"/>
          <w:szCs w:val="28"/>
        </w:rPr>
        <w:t xml:space="preserve"> This improvement has led to significant enhancements in analytical accuracy, precision, detection limits, and sample throughput, thereby expanding the practical range of food applicat</w:t>
      </w:r>
      <w:r w:rsidR="00093015" w:rsidRPr="003A3B30">
        <w:rPr>
          <w:rFonts w:ascii="Times" w:eastAsia="Times New Roman" w:hAnsi="Times" w:cs="Times"/>
          <w:color w:val="000000"/>
          <w:sz w:val="28"/>
          <w:szCs w:val="28"/>
        </w:rPr>
        <w:t xml:space="preserve">ions. </w:t>
      </w:r>
      <w:r w:rsidR="00093015" w:rsidRPr="003A3B30">
        <w:rPr>
          <w:rFonts w:ascii="Minion W08 Italic" w:eastAsia="Times New Roman" w:hAnsi="Minion W08 Italic" w:cs="Times"/>
          <w:color w:val="000000"/>
          <w:sz w:val="28"/>
          <w:szCs w:val="28"/>
        </w:rPr>
        <w:t>T</w:t>
      </w:r>
      <w:r w:rsidRPr="006510CF">
        <w:rPr>
          <w:rFonts w:ascii="Minion W08 Italic" w:eastAsia="Times New Roman" w:hAnsi="Minion W08 Italic" w:cs="Times"/>
          <w:color w:val="000000"/>
          <w:sz w:val="28"/>
          <w:szCs w:val="28"/>
        </w:rPr>
        <w:t>he growth and infrastructure of the modern global food distribution system heavily relies on food analysis (beyond simple characterization) as a tool for new product development, quality control, regulatory en</w:t>
      </w:r>
      <w:r w:rsidR="00093015" w:rsidRPr="003A3B30">
        <w:rPr>
          <w:rFonts w:ascii="Minion W08 Italic" w:eastAsia="Times New Roman" w:hAnsi="Minion W08 Italic" w:cs="Times"/>
          <w:color w:val="000000"/>
          <w:sz w:val="28"/>
          <w:szCs w:val="28"/>
        </w:rPr>
        <w:t>forcement, and problem-solving.</w:t>
      </w:r>
    </w:p>
    <w:p w:rsidR="00093015" w:rsidRPr="003A3B30" w:rsidRDefault="00093015" w:rsidP="006510CF">
      <w:pPr>
        <w:shd w:val="clear" w:color="auto" w:fill="FFFFFF"/>
        <w:spacing w:after="0" w:line="300" w:lineRule="atLeast"/>
        <w:jc w:val="both"/>
        <w:rPr>
          <w:rFonts w:ascii="Minion W08 Italic" w:eastAsia="Times New Roman" w:hAnsi="Minion W08 Italic" w:cs="Times"/>
          <w:color w:val="000000"/>
          <w:sz w:val="28"/>
          <w:szCs w:val="28"/>
        </w:rPr>
      </w:pPr>
    </w:p>
    <w:p w:rsidR="006510CF" w:rsidRPr="006510CF" w:rsidRDefault="006510CF" w:rsidP="006510CF">
      <w:pPr>
        <w:shd w:val="clear" w:color="auto" w:fill="FFFFFF"/>
        <w:spacing w:after="0" w:line="300" w:lineRule="atLeast"/>
        <w:jc w:val="both"/>
        <w:rPr>
          <w:rFonts w:ascii="Times" w:eastAsia="Times New Roman" w:hAnsi="Times" w:cs="Times"/>
          <w:color w:val="000000"/>
          <w:sz w:val="28"/>
          <w:szCs w:val="28"/>
        </w:rPr>
      </w:pPr>
      <w:r w:rsidRPr="006510CF">
        <w:rPr>
          <w:rFonts w:ascii="Times" w:eastAsia="Times New Roman" w:hAnsi="Times" w:cs="Times"/>
          <w:color w:val="000000"/>
          <w:sz w:val="28"/>
          <w:szCs w:val="28"/>
        </w:rPr>
        <w:t xml:space="preserve"> Besides, currently, there is also a huge interest in the health-related properties of foods as a result of an increasing public concern on how to improve health through the so-called functional foods, functional ingredients, and </w:t>
      </w:r>
      <w:proofErr w:type="spellStart"/>
      <w:r w:rsidRPr="006510CF">
        <w:rPr>
          <w:rFonts w:ascii="Times" w:eastAsia="Times New Roman" w:hAnsi="Times" w:cs="Times"/>
          <w:color w:val="000000"/>
          <w:sz w:val="28"/>
          <w:szCs w:val="28"/>
        </w:rPr>
        <w:t>nutraceuticals</w:t>
      </w:r>
      <w:proofErr w:type="spellEnd"/>
      <w:r w:rsidRPr="006510CF">
        <w:rPr>
          <w:rFonts w:ascii="Times" w:eastAsia="Times New Roman" w:hAnsi="Times" w:cs="Times"/>
          <w:color w:val="000000"/>
          <w:sz w:val="28"/>
          <w:szCs w:val="28"/>
        </w:rPr>
        <w:t>. Thus, there is no doubt on the importance and current need of analytical techniques developments able to face all these demands.</w:t>
      </w:r>
    </w:p>
    <w:p w:rsidR="00093015" w:rsidRPr="003A3B30" w:rsidRDefault="006510CF" w:rsidP="006510CF">
      <w:pPr>
        <w:shd w:val="clear" w:color="auto" w:fill="FFFFFF"/>
        <w:spacing w:before="180" w:after="180" w:line="300" w:lineRule="atLeast"/>
        <w:jc w:val="both"/>
        <w:rPr>
          <w:rFonts w:ascii="Times" w:eastAsia="Times New Roman" w:hAnsi="Times" w:cs="Times"/>
          <w:color w:val="000000"/>
          <w:sz w:val="28"/>
          <w:szCs w:val="28"/>
        </w:rPr>
      </w:pPr>
      <w:r w:rsidRPr="006510CF">
        <w:rPr>
          <w:rFonts w:ascii="Times" w:eastAsia="Times New Roman" w:hAnsi="Times" w:cs="Times"/>
          <w:color w:val="000000"/>
          <w:sz w:val="28"/>
          <w:szCs w:val="28"/>
        </w:rPr>
        <w:t xml:space="preserve">Traditionally, analytical techniques have been classified according to their working principle. For example, they can be spectroscopic (e.g., mass spectrometry (MS); nuclear magnetic resonance (NMR); infrared (IR); atomic spectroscopy (AS)), biological (polymerase chain reaction (PCR); immunological techniques; biosensors), electrochemical (including also biosensors here), for separation (e.g., </w:t>
      </w:r>
      <w:r w:rsidRPr="006510CF">
        <w:rPr>
          <w:rFonts w:ascii="Times" w:eastAsia="Times New Roman" w:hAnsi="Times" w:cs="Times"/>
          <w:color w:val="000000"/>
          <w:sz w:val="28"/>
          <w:szCs w:val="28"/>
        </w:rPr>
        <w:lastRenderedPageBreak/>
        <w:t>high-performance liquid chromatography (HPLC); gas chromatography (GC); capillary electrophoresis (CE); supercritical fluid chromatography (SFC)), for sample preparation (e.g., solid phase extraction (SPE); supercritical fluid extraction (SFE); headspace (HS); flow injection analysis (FIA); purge and trap (PAT); microwave-assisted extraction (MAE); automatic thermal desorption (ATD)), hyphenated (e.g., putting together separation and spectroscopic techniques), and so forth. Every technique provides specific information on the sample or components under study based on a specific physical-chemical interaction, and all have their own advantages and drawbacks when applied to food analysis as will be discussed below.</w:t>
      </w:r>
    </w:p>
    <w:p w:rsidR="00093015" w:rsidRPr="003A3B30" w:rsidRDefault="006510CF" w:rsidP="006510CF">
      <w:pPr>
        <w:shd w:val="clear" w:color="auto" w:fill="FFFFFF"/>
        <w:spacing w:before="180" w:after="180" w:line="300" w:lineRule="atLeast"/>
        <w:jc w:val="both"/>
        <w:rPr>
          <w:rFonts w:ascii="Times" w:eastAsia="Times New Roman" w:hAnsi="Times" w:cs="Times"/>
          <w:color w:val="000000"/>
          <w:sz w:val="28"/>
          <w:szCs w:val="28"/>
        </w:rPr>
      </w:pPr>
      <w:r w:rsidRPr="006510CF">
        <w:rPr>
          <w:rFonts w:ascii="Times" w:eastAsia="Times New Roman" w:hAnsi="Times" w:cs="Times"/>
          <w:color w:val="000000"/>
          <w:sz w:val="28"/>
          <w:szCs w:val="28"/>
        </w:rPr>
        <w:t xml:space="preserve"> A description of the huge number of analytical techniques commonly used in food analysis is out of the scope of this work. An additional idea on the complexity of the number of techniques currently involved in food analysis can be obtained developing a little more one of the above </w:t>
      </w:r>
      <w:r w:rsidR="007E0955" w:rsidRPr="003A3B30">
        <w:rPr>
          <w:rFonts w:ascii="Times" w:eastAsia="Times New Roman" w:hAnsi="Times" w:cs="Times"/>
          <w:color w:val="000000"/>
          <w:sz w:val="28"/>
          <w:szCs w:val="28"/>
        </w:rPr>
        <w:t>sub disciplines</w:t>
      </w:r>
      <w:r w:rsidRPr="006510CF">
        <w:rPr>
          <w:rFonts w:ascii="Times" w:eastAsia="Times New Roman" w:hAnsi="Times" w:cs="Times"/>
          <w:color w:val="000000"/>
          <w:sz w:val="28"/>
          <w:szCs w:val="28"/>
        </w:rPr>
        <w:t xml:space="preserve">. </w:t>
      </w:r>
    </w:p>
    <w:p w:rsidR="006510CF" w:rsidRPr="006510CF" w:rsidRDefault="006510CF" w:rsidP="006510CF">
      <w:pPr>
        <w:shd w:val="clear" w:color="auto" w:fill="FFFFFF"/>
        <w:spacing w:before="180" w:after="180" w:line="300" w:lineRule="atLeast"/>
        <w:jc w:val="both"/>
        <w:rPr>
          <w:rFonts w:ascii="Times" w:eastAsia="Times New Roman" w:hAnsi="Times" w:cs="Times"/>
          <w:color w:val="000000"/>
          <w:sz w:val="28"/>
          <w:szCs w:val="28"/>
        </w:rPr>
      </w:pPr>
      <w:r w:rsidRPr="006510CF">
        <w:rPr>
          <w:rFonts w:ascii="Times" w:eastAsia="Times New Roman" w:hAnsi="Times" w:cs="Times"/>
          <w:color w:val="000000"/>
          <w:sz w:val="28"/>
          <w:szCs w:val="28"/>
        </w:rPr>
        <w:t xml:space="preserve">Considering the case of immunological techniques, they include the following ones: enzyme immunoassay (EIA), enzyme-linked </w:t>
      </w:r>
      <w:proofErr w:type="spellStart"/>
      <w:r w:rsidRPr="006510CF">
        <w:rPr>
          <w:rFonts w:ascii="Times" w:eastAsia="Times New Roman" w:hAnsi="Times" w:cs="Times"/>
          <w:color w:val="000000"/>
          <w:sz w:val="28"/>
          <w:szCs w:val="28"/>
        </w:rPr>
        <w:t>immunosorbent</w:t>
      </w:r>
      <w:proofErr w:type="spellEnd"/>
      <w:r w:rsidRPr="006510CF">
        <w:rPr>
          <w:rFonts w:ascii="Times" w:eastAsia="Times New Roman" w:hAnsi="Times" w:cs="Times"/>
          <w:color w:val="000000"/>
          <w:sz w:val="28"/>
          <w:szCs w:val="28"/>
        </w:rPr>
        <w:t xml:space="preserve"> assay (ELISA), </w:t>
      </w:r>
      <w:proofErr w:type="spellStart"/>
      <w:r w:rsidRPr="006510CF">
        <w:rPr>
          <w:rFonts w:ascii="Times" w:eastAsia="Times New Roman" w:hAnsi="Times" w:cs="Times"/>
          <w:color w:val="000000"/>
          <w:sz w:val="28"/>
          <w:szCs w:val="28"/>
        </w:rPr>
        <w:t>immunodotting</w:t>
      </w:r>
      <w:proofErr w:type="spellEnd"/>
      <w:r w:rsidRPr="006510CF">
        <w:rPr>
          <w:rFonts w:ascii="Times" w:eastAsia="Times New Roman" w:hAnsi="Times" w:cs="Times"/>
          <w:color w:val="000000"/>
          <w:sz w:val="28"/>
          <w:szCs w:val="28"/>
        </w:rPr>
        <w:t xml:space="preserve">, radioimmunoassay (RIA), solid-phase RIA, liquid-phase RIA, </w:t>
      </w:r>
      <w:proofErr w:type="spellStart"/>
      <w:r w:rsidRPr="006510CF">
        <w:rPr>
          <w:rFonts w:ascii="Times" w:eastAsia="Times New Roman" w:hAnsi="Times" w:cs="Times"/>
          <w:color w:val="000000"/>
          <w:sz w:val="28"/>
          <w:szCs w:val="28"/>
        </w:rPr>
        <w:t>immunoradiometric</w:t>
      </w:r>
      <w:proofErr w:type="spellEnd"/>
      <w:r w:rsidRPr="006510CF">
        <w:rPr>
          <w:rFonts w:ascii="Times" w:eastAsia="Times New Roman" w:hAnsi="Times" w:cs="Times"/>
          <w:color w:val="000000"/>
          <w:sz w:val="28"/>
          <w:szCs w:val="28"/>
        </w:rPr>
        <w:t xml:space="preserve"> assay (IRMA), fluorescence: fluorescence immunoassay, enzyme-linked fluorescent immunoassay, fluorescence polarization immunoassay (FPIA), time-resolved fluorescence immunoassay (TRFI), and </w:t>
      </w:r>
      <w:proofErr w:type="spellStart"/>
      <w:r w:rsidRPr="006510CF">
        <w:rPr>
          <w:rFonts w:ascii="Times" w:eastAsia="Times New Roman" w:hAnsi="Times" w:cs="Times"/>
          <w:color w:val="000000"/>
          <w:sz w:val="28"/>
          <w:szCs w:val="28"/>
        </w:rPr>
        <w:t>chemiluminescence</w:t>
      </w:r>
      <w:proofErr w:type="spellEnd"/>
      <w:r w:rsidRPr="006510CF">
        <w:rPr>
          <w:rFonts w:ascii="Times" w:eastAsia="Times New Roman" w:hAnsi="Times" w:cs="Times"/>
          <w:color w:val="000000"/>
          <w:sz w:val="28"/>
          <w:szCs w:val="28"/>
        </w:rPr>
        <w:t xml:space="preserve"> immunoassay (CIA), up to 27 techniques can be associated to immunological techniques.</w:t>
      </w:r>
    </w:p>
    <w:p w:rsidR="00093015" w:rsidRPr="003A3B30" w:rsidRDefault="00093015" w:rsidP="006510CF">
      <w:pPr>
        <w:shd w:val="clear" w:color="auto" w:fill="FFFFFF"/>
        <w:spacing w:after="0" w:line="300" w:lineRule="atLeast"/>
        <w:jc w:val="both"/>
        <w:rPr>
          <w:rFonts w:ascii="Times" w:eastAsia="Times New Roman" w:hAnsi="Times" w:cs="Times"/>
          <w:color w:val="000000"/>
          <w:sz w:val="28"/>
          <w:szCs w:val="28"/>
        </w:rPr>
      </w:pPr>
      <w:r w:rsidRPr="003A3B30">
        <w:rPr>
          <w:rFonts w:ascii="Times" w:eastAsia="Times New Roman" w:hAnsi="Times" w:cs="Times"/>
          <w:color w:val="000000"/>
          <w:sz w:val="28"/>
          <w:szCs w:val="28"/>
        </w:rPr>
        <w:t>The</w:t>
      </w:r>
      <w:r w:rsidR="006510CF" w:rsidRPr="006510CF">
        <w:rPr>
          <w:rFonts w:ascii="Times" w:eastAsia="Times New Roman" w:hAnsi="Times" w:cs="Times"/>
          <w:color w:val="000000"/>
          <w:sz w:val="28"/>
          <w:szCs w:val="28"/>
        </w:rPr>
        <w:t xml:space="preserve"> focus on recent developments and applications of modern instrumental analytical techniques to detect compounds of significance to food science and technology, with a special emphasis on the literature published from January 2009 to January 2012. Namely, the present work will focus on modern analytical instrumentation, the development of new methods and their application in food science and technology includ</w:t>
      </w:r>
      <w:r w:rsidRPr="003A3B30">
        <w:rPr>
          <w:rFonts w:ascii="Times" w:eastAsia="Times New Roman" w:hAnsi="Times" w:cs="Times"/>
          <w:color w:val="000000"/>
          <w:sz w:val="28"/>
          <w:szCs w:val="28"/>
        </w:rPr>
        <w:t xml:space="preserve">ing the new field of </w:t>
      </w:r>
      <w:proofErr w:type="spellStart"/>
      <w:proofErr w:type="gramStart"/>
      <w:r w:rsidRPr="003A3B30">
        <w:rPr>
          <w:rFonts w:ascii="Times" w:eastAsia="Times New Roman" w:hAnsi="Times" w:cs="Times"/>
          <w:color w:val="000000"/>
          <w:sz w:val="28"/>
          <w:szCs w:val="28"/>
        </w:rPr>
        <w:t>Foodomics</w:t>
      </w:r>
      <w:proofErr w:type="spellEnd"/>
      <w:r w:rsidRPr="003A3B30">
        <w:rPr>
          <w:rFonts w:ascii="Times" w:eastAsia="Times New Roman" w:hAnsi="Times" w:cs="Times"/>
          <w:color w:val="000000"/>
          <w:sz w:val="28"/>
          <w:szCs w:val="28"/>
        </w:rPr>
        <w:t xml:space="preserve"> </w:t>
      </w:r>
      <w:r w:rsidR="006510CF" w:rsidRPr="006510CF">
        <w:rPr>
          <w:rFonts w:ascii="Times" w:eastAsia="Times New Roman" w:hAnsi="Times" w:cs="Times"/>
          <w:color w:val="000000"/>
          <w:sz w:val="28"/>
          <w:szCs w:val="28"/>
        </w:rPr>
        <w:t>,</w:t>
      </w:r>
      <w:proofErr w:type="gramEnd"/>
      <w:r w:rsidR="006510CF" w:rsidRPr="006510CF">
        <w:rPr>
          <w:rFonts w:ascii="Times" w:eastAsia="Times New Roman" w:hAnsi="Times" w:cs="Times"/>
          <w:color w:val="000000"/>
          <w:sz w:val="28"/>
          <w:szCs w:val="28"/>
        </w:rPr>
        <w:t xml:space="preserve"> as well as recent works on quality control and safety, nutritional value, processing effects, storage, bioactivity, and so forth.</w:t>
      </w:r>
    </w:p>
    <w:p w:rsidR="00093015" w:rsidRPr="003A3B30" w:rsidRDefault="00093015" w:rsidP="006510CF">
      <w:pPr>
        <w:shd w:val="clear" w:color="auto" w:fill="FFFFFF"/>
        <w:spacing w:after="0" w:line="300" w:lineRule="atLeast"/>
        <w:jc w:val="both"/>
        <w:rPr>
          <w:rFonts w:ascii="Times" w:eastAsia="Times New Roman" w:hAnsi="Times" w:cs="Times"/>
          <w:color w:val="000000"/>
          <w:sz w:val="28"/>
          <w:szCs w:val="28"/>
        </w:rPr>
      </w:pPr>
    </w:p>
    <w:p w:rsidR="006510CF" w:rsidRPr="003A3B30" w:rsidRDefault="006510CF" w:rsidP="005706FB">
      <w:pPr>
        <w:shd w:val="clear" w:color="auto" w:fill="FFFFFF"/>
        <w:spacing w:after="0" w:line="300" w:lineRule="atLeast"/>
        <w:jc w:val="both"/>
        <w:rPr>
          <w:rFonts w:ascii="Times" w:eastAsia="Times New Roman" w:hAnsi="Times" w:cs="Times"/>
          <w:color w:val="000000"/>
          <w:sz w:val="28"/>
          <w:szCs w:val="28"/>
        </w:rPr>
      </w:pPr>
      <w:r w:rsidRPr="006510CF">
        <w:rPr>
          <w:rFonts w:ascii="Times" w:eastAsia="Times New Roman" w:hAnsi="Times" w:cs="Times"/>
          <w:color w:val="000000"/>
          <w:sz w:val="28"/>
          <w:szCs w:val="28"/>
        </w:rPr>
        <w:t xml:space="preserve"> The analysis of a large variety of food-related molecules with different chemical properties, including amino acids, peptides, proteins, phenolic compounds, carbohydrates, DNA fragments, vitamins, toxins, pesticides, additives, and chiral co</w:t>
      </w:r>
      <w:r w:rsidR="005706FB" w:rsidRPr="003A3B30">
        <w:rPr>
          <w:rFonts w:ascii="Times" w:eastAsia="Times New Roman" w:hAnsi="Times" w:cs="Times"/>
          <w:color w:val="000000"/>
          <w:sz w:val="28"/>
          <w:szCs w:val="28"/>
        </w:rPr>
        <w:t>mpounds, is also discussed during our research</w:t>
      </w:r>
      <w:r w:rsidRPr="006510CF">
        <w:rPr>
          <w:rFonts w:ascii="Times" w:eastAsia="Times New Roman" w:hAnsi="Times" w:cs="Times"/>
          <w:color w:val="000000"/>
          <w:sz w:val="28"/>
          <w:szCs w:val="28"/>
        </w:rPr>
        <w:t xml:space="preserve">. Besides, a global picture on the evolution of the principal analytical techniques employed in food analysis will be provided through a comparison between the number of works published on food analysis in the first ten years of this 21st century (2001–2011) with the number of </w:t>
      </w:r>
      <w:r w:rsidRPr="006510CF">
        <w:rPr>
          <w:rFonts w:ascii="Times" w:eastAsia="Times New Roman" w:hAnsi="Times" w:cs="Times"/>
          <w:color w:val="000000"/>
          <w:sz w:val="28"/>
          <w:szCs w:val="28"/>
        </w:rPr>
        <w:lastRenderedPageBreak/>
        <w:t>works published in the last ten years of the past 20th century (1990–2000) on the same topic.</w:t>
      </w:r>
    </w:p>
    <w:p w:rsidR="005706FB" w:rsidRPr="006510CF" w:rsidRDefault="005706FB" w:rsidP="005706FB">
      <w:pPr>
        <w:shd w:val="clear" w:color="auto" w:fill="FFFFFF"/>
        <w:spacing w:after="0" w:line="300" w:lineRule="atLeast"/>
        <w:jc w:val="both"/>
        <w:rPr>
          <w:rFonts w:ascii="Times" w:eastAsia="Times New Roman" w:hAnsi="Times" w:cs="Times"/>
          <w:color w:val="000000"/>
          <w:sz w:val="28"/>
          <w:szCs w:val="28"/>
        </w:rPr>
      </w:pPr>
    </w:p>
    <w:p w:rsidR="005706FB" w:rsidRPr="003A3B30" w:rsidRDefault="006510CF" w:rsidP="006510CF">
      <w:pPr>
        <w:shd w:val="clear" w:color="auto" w:fill="FFFFFF"/>
        <w:spacing w:after="0" w:line="300" w:lineRule="atLeast"/>
        <w:jc w:val="both"/>
        <w:rPr>
          <w:rFonts w:ascii="Times" w:eastAsia="Times New Roman" w:hAnsi="Times" w:cs="Times"/>
          <w:color w:val="000000"/>
          <w:sz w:val="28"/>
          <w:szCs w:val="28"/>
        </w:rPr>
      </w:pPr>
      <w:r w:rsidRPr="006510CF">
        <w:rPr>
          <w:rFonts w:ascii="Times" w:eastAsia="Times New Roman" w:hAnsi="Times" w:cs="Times"/>
          <w:color w:val="000000"/>
          <w:sz w:val="28"/>
          <w:szCs w:val="28"/>
        </w:rPr>
        <w:t xml:space="preserve">A large number of works have directly focused on the analytical technique used in food analysis, while others have focused on the type of food, compound, or process investigated. Regarding specific analytical techniques applied to solve different problems in food analysis, one of the more active areas is the development of sample preparation techniques, in good agreement with the complex nature of foods. </w:t>
      </w:r>
    </w:p>
    <w:p w:rsidR="005706FB" w:rsidRPr="003A3B30" w:rsidRDefault="006510CF" w:rsidP="006510CF">
      <w:pPr>
        <w:shd w:val="clear" w:color="auto" w:fill="FFFFFF"/>
        <w:spacing w:after="0" w:line="300" w:lineRule="atLeast"/>
        <w:jc w:val="both"/>
        <w:rPr>
          <w:rFonts w:ascii="Times" w:eastAsia="Times New Roman" w:hAnsi="Times" w:cs="Times"/>
          <w:color w:val="000000"/>
          <w:sz w:val="28"/>
          <w:szCs w:val="28"/>
        </w:rPr>
      </w:pPr>
      <w:r w:rsidRPr="006510CF">
        <w:rPr>
          <w:rFonts w:ascii="Times" w:eastAsia="Times New Roman" w:hAnsi="Times" w:cs="Times"/>
          <w:color w:val="000000"/>
          <w:sz w:val="28"/>
          <w:szCs w:val="28"/>
        </w:rPr>
        <w:t xml:space="preserve">Sample preparation is one of the key steps for the development of any new analytical methodology; as a result, research on new sample preparation procedures is one of the most active areas in analytical chemistry. Advances in sample preparation aim to minimize laboratory solvent use and hazardous waste production, save employee labor and time, and reduce the cost per sample, while improving the efficiency of the </w:t>
      </w:r>
      <w:r w:rsidR="00912DB1" w:rsidRPr="003A3B30">
        <w:rPr>
          <w:rFonts w:ascii="Times" w:eastAsia="Times New Roman" w:hAnsi="Times" w:cs="Times"/>
          <w:color w:val="000000"/>
          <w:sz w:val="28"/>
          <w:szCs w:val="28"/>
        </w:rPr>
        <w:t>analytic</w:t>
      </w:r>
      <w:r w:rsidRPr="006510CF">
        <w:rPr>
          <w:rFonts w:ascii="Times" w:eastAsia="Times New Roman" w:hAnsi="Times" w:cs="Times"/>
          <w:color w:val="000000"/>
          <w:sz w:val="28"/>
          <w:szCs w:val="28"/>
        </w:rPr>
        <w:t xml:space="preserve"> isolation. This includes the development and application of molecularly imprinted po</w:t>
      </w:r>
      <w:r w:rsidR="007839D5" w:rsidRPr="003A3B30">
        <w:rPr>
          <w:rFonts w:ascii="Times" w:eastAsia="Times New Roman" w:hAnsi="Times" w:cs="Times"/>
          <w:color w:val="000000"/>
          <w:sz w:val="28"/>
          <w:szCs w:val="28"/>
        </w:rPr>
        <w:t xml:space="preserve">lymers in food sample analysis </w:t>
      </w:r>
      <w:r w:rsidRPr="006510CF">
        <w:rPr>
          <w:rFonts w:ascii="Times" w:eastAsia="Times New Roman" w:hAnsi="Times" w:cs="Times"/>
          <w:color w:val="000000"/>
          <w:sz w:val="28"/>
          <w:szCs w:val="28"/>
        </w:rPr>
        <w:t>, the use of monoliths in sample pr</w:t>
      </w:r>
      <w:r w:rsidR="005706FB" w:rsidRPr="003A3B30">
        <w:rPr>
          <w:rFonts w:ascii="Times" w:eastAsia="Times New Roman" w:hAnsi="Times" w:cs="Times"/>
          <w:color w:val="000000"/>
          <w:sz w:val="28"/>
          <w:szCs w:val="28"/>
        </w:rPr>
        <w:t>eparation and analysis of milk</w:t>
      </w:r>
      <w:r w:rsidRPr="006510CF">
        <w:rPr>
          <w:rFonts w:ascii="Times" w:eastAsia="Times New Roman" w:hAnsi="Times" w:cs="Times"/>
          <w:color w:val="000000"/>
          <w:sz w:val="28"/>
          <w:szCs w:val="28"/>
        </w:rPr>
        <w:t xml:space="preserve">, the development of porous monolith </w:t>
      </w:r>
      <w:r w:rsidR="00912DB1" w:rsidRPr="003A3B30">
        <w:rPr>
          <w:rFonts w:ascii="Times" w:eastAsia="Times New Roman" w:hAnsi="Times" w:cs="Times"/>
          <w:color w:val="000000"/>
          <w:sz w:val="28"/>
          <w:szCs w:val="28"/>
        </w:rPr>
        <w:t>micro extraction</w:t>
      </w:r>
      <w:r w:rsidRPr="006510CF">
        <w:rPr>
          <w:rFonts w:ascii="Times" w:eastAsia="Times New Roman" w:hAnsi="Times" w:cs="Times"/>
          <w:color w:val="000000"/>
          <w:sz w:val="28"/>
          <w:szCs w:val="28"/>
        </w:rPr>
        <w:t xml:space="preserve"> techniques for determination of veterinary residues in</w:t>
      </w:r>
      <w:r w:rsidR="007839D5" w:rsidRPr="003A3B30">
        <w:rPr>
          <w:rFonts w:ascii="Times" w:eastAsia="Times New Roman" w:hAnsi="Times" w:cs="Times"/>
          <w:color w:val="000000"/>
          <w:sz w:val="28"/>
          <w:szCs w:val="28"/>
        </w:rPr>
        <w:t xml:space="preserve"> food matrices by </w:t>
      </w:r>
      <w:r w:rsidRPr="006510CF">
        <w:rPr>
          <w:rFonts w:ascii="Times" w:eastAsia="Times New Roman" w:hAnsi="Times" w:cs="Times"/>
          <w:color w:val="000000"/>
          <w:sz w:val="28"/>
          <w:szCs w:val="28"/>
        </w:rPr>
        <w:t xml:space="preserve">, the use of the so-called </w:t>
      </w:r>
      <w:r w:rsidR="00912DB1" w:rsidRPr="003A3B30">
        <w:rPr>
          <w:rFonts w:ascii="Times" w:eastAsia="Times New Roman" w:hAnsi="Times" w:cs="Times"/>
          <w:color w:val="000000"/>
          <w:sz w:val="28"/>
          <w:szCs w:val="28"/>
        </w:rPr>
        <w:t>Quenchers</w:t>
      </w:r>
      <w:r w:rsidRPr="006510CF">
        <w:rPr>
          <w:rFonts w:ascii="Times" w:eastAsia="Times New Roman" w:hAnsi="Times" w:cs="Times"/>
          <w:color w:val="000000"/>
          <w:sz w:val="28"/>
          <w:szCs w:val="28"/>
        </w:rPr>
        <w:t xml:space="preserve"> (quick, easy, cheap, effective, rugged, and safe) methodology for determining pesti</w:t>
      </w:r>
      <w:r w:rsidR="007839D5" w:rsidRPr="003A3B30">
        <w:rPr>
          <w:rFonts w:ascii="Times" w:eastAsia="Times New Roman" w:hAnsi="Times" w:cs="Times"/>
          <w:color w:val="000000"/>
          <w:sz w:val="28"/>
          <w:szCs w:val="28"/>
        </w:rPr>
        <w:t xml:space="preserve">cide residues in food matrices </w:t>
      </w:r>
      <w:r w:rsidRPr="006510CF">
        <w:rPr>
          <w:rFonts w:ascii="Times" w:eastAsia="Times New Roman" w:hAnsi="Times" w:cs="Times"/>
          <w:color w:val="000000"/>
          <w:sz w:val="28"/>
          <w:szCs w:val="28"/>
        </w:rPr>
        <w:t xml:space="preserve">, the application of </w:t>
      </w:r>
      <w:proofErr w:type="spellStart"/>
      <w:r w:rsidRPr="006510CF">
        <w:rPr>
          <w:rFonts w:ascii="Times" w:eastAsia="Times New Roman" w:hAnsi="Times" w:cs="Times"/>
          <w:color w:val="000000"/>
          <w:sz w:val="28"/>
          <w:szCs w:val="28"/>
        </w:rPr>
        <w:t>immunoaffinity</w:t>
      </w:r>
      <w:proofErr w:type="spellEnd"/>
      <w:r w:rsidRPr="006510CF">
        <w:rPr>
          <w:rFonts w:ascii="Times" w:eastAsia="Times New Roman" w:hAnsi="Times" w:cs="Times"/>
          <w:color w:val="000000"/>
          <w:sz w:val="28"/>
          <w:szCs w:val="28"/>
        </w:rPr>
        <w:t xml:space="preserve"> column clean-</w:t>
      </w:r>
      <w:r w:rsidR="007839D5" w:rsidRPr="003A3B30">
        <w:rPr>
          <w:rFonts w:ascii="Times" w:eastAsia="Times New Roman" w:hAnsi="Times" w:cs="Times"/>
          <w:color w:val="000000"/>
          <w:sz w:val="28"/>
          <w:szCs w:val="28"/>
        </w:rPr>
        <w:t xml:space="preserve">up techniques in food analysis </w:t>
      </w:r>
      <w:r w:rsidRPr="006510CF">
        <w:rPr>
          <w:rFonts w:ascii="Times" w:eastAsia="Times New Roman" w:hAnsi="Times" w:cs="Times"/>
          <w:color w:val="000000"/>
          <w:sz w:val="28"/>
          <w:szCs w:val="28"/>
        </w:rPr>
        <w:t xml:space="preserve">the development of solid-phase </w:t>
      </w:r>
      <w:r w:rsidR="00912DB1" w:rsidRPr="003A3B30">
        <w:rPr>
          <w:rFonts w:ascii="Times" w:eastAsia="Times New Roman" w:hAnsi="Times" w:cs="Times"/>
          <w:color w:val="000000"/>
          <w:sz w:val="28"/>
          <w:szCs w:val="28"/>
        </w:rPr>
        <w:t>micro extraction</w:t>
      </w:r>
      <w:r w:rsidRPr="006510CF">
        <w:rPr>
          <w:rFonts w:ascii="Times" w:eastAsia="Times New Roman" w:hAnsi="Times" w:cs="Times"/>
          <w:color w:val="000000"/>
          <w:sz w:val="28"/>
          <w:szCs w:val="28"/>
        </w:rPr>
        <w:t xml:space="preserve"> (SPME) techniques for quality cha</w:t>
      </w:r>
      <w:r w:rsidR="007839D5" w:rsidRPr="003A3B30">
        <w:rPr>
          <w:rFonts w:ascii="Times" w:eastAsia="Times New Roman" w:hAnsi="Times" w:cs="Times"/>
          <w:color w:val="000000"/>
          <w:sz w:val="28"/>
          <w:szCs w:val="28"/>
        </w:rPr>
        <w:t xml:space="preserve">racterization of food products </w:t>
      </w:r>
      <w:r w:rsidRPr="006510CF">
        <w:rPr>
          <w:rFonts w:ascii="Times" w:eastAsia="Times New Roman" w:hAnsi="Times" w:cs="Times"/>
          <w:color w:val="000000"/>
          <w:sz w:val="28"/>
          <w:szCs w:val="28"/>
        </w:rPr>
        <w:t>, the application of ultrasound-assisted extraction to the determination of contaminants</w:t>
      </w:r>
      <w:r w:rsidR="007839D5" w:rsidRPr="003A3B30">
        <w:rPr>
          <w:rFonts w:ascii="Times" w:eastAsia="Times New Roman" w:hAnsi="Times" w:cs="Times"/>
          <w:color w:val="000000"/>
          <w:sz w:val="28"/>
          <w:szCs w:val="28"/>
        </w:rPr>
        <w:t xml:space="preserve"> in food and soil samples </w:t>
      </w:r>
      <w:r w:rsidRPr="006510CF">
        <w:rPr>
          <w:rFonts w:ascii="Times" w:eastAsia="Times New Roman" w:hAnsi="Times" w:cs="Times"/>
          <w:color w:val="000000"/>
          <w:sz w:val="28"/>
          <w:szCs w:val="28"/>
        </w:rPr>
        <w:t xml:space="preserve">, and the use of liquid phase </w:t>
      </w:r>
      <w:r w:rsidR="00912DB1" w:rsidRPr="003A3B30">
        <w:rPr>
          <w:rFonts w:ascii="Times" w:eastAsia="Times New Roman" w:hAnsi="Times" w:cs="Times"/>
          <w:color w:val="000000"/>
          <w:sz w:val="28"/>
          <w:szCs w:val="28"/>
        </w:rPr>
        <w:t>micro extraction</w:t>
      </w:r>
      <w:r w:rsidR="007839D5" w:rsidRPr="003A3B30">
        <w:rPr>
          <w:rFonts w:ascii="Times" w:eastAsia="Times New Roman" w:hAnsi="Times" w:cs="Times"/>
          <w:color w:val="000000"/>
          <w:sz w:val="28"/>
          <w:szCs w:val="28"/>
        </w:rPr>
        <w:t xml:space="preserve"> in food analysis </w:t>
      </w:r>
      <w:r w:rsidRPr="006510CF">
        <w:rPr>
          <w:rFonts w:ascii="Times" w:eastAsia="Times New Roman" w:hAnsi="Times" w:cs="Times"/>
          <w:color w:val="000000"/>
          <w:sz w:val="28"/>
          <w:szCs w:val="28"/>
        </w:rPr>
        <w:t>.</w:t>
      </w:r>
    </w:p>
    <w:p w:rsidR="005706FB" w:rsidRPr="003A3B30" w:rsidRDefault="006510CF" w:rsidP="006510CF">
      <w:pPr>
        <w:shd w:val="clear" w:color="auto" w:fill="FFFFFF"/>
        <w:spacing w:after="0" w:line="300" w:lineRule="atLeast"/>
        <w:jc w:val="both"/>
        <w:rPr>
          <w:rFonts w:ascii="Times" w:eastAsia="Times New Roman" w:hAnsi="Times" w:cs="Times"/>
          <w:color w:val="000000"/>
          <w:sz w:val="28"/>
          <w:szCs w:val="28"/>
        </w:rPr>
      </w:pPr>
      <w:r w:rsidRPr="006510CF">
        <w:rPr>
          <w:rFonts w:ascii="Times" w:eastAsia="Times New Roman" w:hAnsi="Times" w:cs="Times"/>
          <w:color w:val="000000"/>
          <w:sz w:val="28"/>
          <w:szCs w:val="28"/>
        </w:rPr>
        <w:t xml:space="preserve"> Besides, some papers have focused on the description of sample preparation strategies used for the analysis </w:t>
      </w:r>
      <w:r w:rsidR="005706FB" w:rsidRPr="003A3B30">
        <w:rPr>
          <w:rFonts w:ascii="Times" w:eastAsia="Times New Roman" w:hAnsi="Times" w:cs="Times"/>
          <w:color w:val="000000"/>
          <w:sz w:val="28"/>
          <w:szCs w:val="28"/>
        </w:rPr>
        <w:t xml:space="preserve">of </w:t>
      </w:r>
      <w:proofErr w:type="spellStart"/>
      <w:r w:rsidR="005706FB" w:rsidRPr="003A3B30">
        <w:rPr>
          <w:rFonts w:ascii="Times" w:eastAsia="Times New Roman" w:hAnsi="Times" w:cs="Times"/>
          <w:color w:val="000000"/>
          <w:sz w:val="28"/>
          <w:szCs w:val="28"/>
        </w:rPr>
        <w:t>aflatoxins</w:t>
      </w:r>
      <w:proofErr w:type="spellEnd"/>
      <w:r w:rsidR="005706FB" w:rsidRPr="003A3B30">
        <w:rPr>
          <w:rFonts w:ascii="Times" w:eastAsia="Times New Roman" w:hAnsi="Times" w:cs="Times"/>
          <w:color w:val="000000"/>
          <w:sz w:val="28"/>
          <w:szCs w:val="28"/>
        </w:rPr>
        <w:t xml:space="preserve"> in food and feed</w:t>
      </w:r>
      <w:r w:rsidRPr="006510CF">
        <w:rPr>
          <w:rFonts w:ascii="Times" w:eastAsia="Times New Roman" w:hAnsi="Times" w:cs="Times"/>
          <w:color w:val="000000"/>
          <w:sz w:val="28"/>
          <w:szCs w:val="28"/>
        </w:rPr>
        <w:t>, antiba</w:t>
      </w:r>
      <w:r w:rsidR="007839D5" w:rsidRPr="003A3B30">
        <w:rPr>
          <w:rFonts w:ascii="Times" w:eastAsia="Times New Roman" w:hAnsi="Times" w:cs="Times"/>
          <w:color w:val="000000"/>
          <w:sz w:val="28"/>
          <w:szCs w:val="28"/>
        </w:rPr>
        <w:t xml:space="preserve">cterial residues in </w:t>
      </w:r>
      <w:r w:rsidR="00912DB1" w:rsidRPr="003A3B30">
        <w:rPr>
          <w:rFonts w:ascii="Times" w:eastAsia="Times New Roman" w:hAnsi="Times" w:cs="Times"/>
          <w:color w:val="000000"/>
          <w:sz w:val="28"/>
          <w:szCs w:val="28"/>
        </w:rPr>
        <w:t>foodstuffs,</w:t>
      </w:r>
      <w:r w:rsidRPr="006510CF">
        <w:rPr>
          <w:rFonts w:ascii="Times" w:eastAsia="Times New Roman" w:hAnsi="Times" w:cs="Times"/>
          <w:color w:val="000000"/>
          <w:sz w:val="28"/>
          <w:szCs w:val="28"/>
        </w:rPr>
        <w:t xml:space="preserve"> or the determ</w:t>
      </w:r>
      <w:r w:rsidR="007839D5" w:rsidRPr="003A3B30">
        <w:rPr>
          <w:rFonts w:ascii="Times" w:eastAsia="Times New Roman" w:hAnsi="Times" w:cs="Times"/>
          <w:color w:val="000000"/>
          <w:sz w:val="28"/>
          <w:szCs w:val="28"/>
        </w:rPr>
        <w:t xml:space="preserve">ination of pesticides in </w:t>
      </w:r>
      <w:r w:rsidR="00912DB1" w:rsidRPr="003A3B30">
        <w:rPr>
          <w:rFonts w:ascii="Times" w:eastAsia="Times New Roman" w:hAnsi="Times" w:cs="Times"/>
          <w:color w:val="000000"/>
          <w:sz w:val="28"/>
          <w:szCs w:val="28"/>
        </w:rPr>
        <w:t xml:space="preserve">foods. </w:t>
      </w:r>
    </w:p>
    <w:p w:rsidR="006510CF" w:rsidRPr="006510CF" w:rsidRDefault="006510CF" w:rsidP="006510CF">
      <w:pPr>
        <w:shd w:val="clear" w:color="auto" w:fill="FFFFFF"/>
        <w:spacing w:after="0" w:line="300" w:lineRule="atLeast"/>
        <w:jc w:val="both"/>
        <w:rPr>
          <w:rFonts w:ascii="Times" w:eastAsia="Times New Roman" w:hAnsi="Times" w:cs="Times"/>
          <w:color w:val="000000"/>
          <w:sz w:val="28"/>
          <w:szCs w:val="28"/>
        </w:rPr>
      </w:pPr>
      <w:r w:rsidRPr="006510CF">
        <w:rPr>
          <w:rFonts w:ascii="Times" w:eastAsia="Times New Roman" w:hAnsi="Times" w:cs="Times"/>
          <w:color w:val="000000"/>
          <w:sz w:val="28"/>
          <w:szCs w:val="28"/>
        </w:rPr>
        <w:t>At present, new green sample preparation methods are being studied; among them, supercritical fluid extraction (SFE) and subcritical water extraction (SWE, also called accelerated solvent extraction) are among the more promising processes in food scie</w:t>
      </w:r>
      <w:r w:rsidR="007839D5" w:rsidRPr="003A3B30">
        <w:rPr>
          <w:rFonts w:ascii="Times" w:eastAsia="Times New Roman" w:hAnsi="Times" w:cs="Times"/>
          <w:color w:val="000000"/>
          <w:sz w:val="28"/>
          <w:szCs w:val="28"/>
        </w:rPr>
        <w:t xml:space="preserve">nce, not only in food analysis </w:t>
      </w:r>
      <w:r w:rsidRPr="006510CF">
        <w:rPr>
          <w:rFonts w:ascii="Times" w:eastAsia="Times New Roman" w:hAnsi="Times" w:cs="Times"/>
          <w:color w:val="000000"/>
          <w:sz w:val="28"/>
          <w:szCs w:val="28"/>
        </w:rPr>
        <w:t xml:space="preserve">but also for obtaining new functional food ingredients. These extraction techniques based on pressurized fluids provide higher </w:t>
      </w:r>
      <w:r w:rsidR="00912DB1" w:rsidRPr="003A3B30">
        <w:rPr>
          <w:rFonts w:ascii="Times" w:eastAsia="Times New Roman" w:hAnsi="Times" w:cs="Times"/>
          <w:color w:val="000000"/>
          <w:sz w:val="28"/>
          <w:szCs w:val="28"/>
        </w:rPr>
        <w:t>selectivity’s</w:t>
      </w:r>
      <w:r w:rsidRPr="006510CF">
        <w:rPr>
          <w:rFonts w:ascii="Times" w:eastAsia="Times New Roman" w:hAnsi="Times" w:cs="Times"/>
          <w:color w:val="000000"/>
          <w:sz w:val="28"/>
          <w:szCs w:val="28"/>
        </w:rPr>
        <w:t>, shorter extraction times, and are environmentally friendly.</w:t>
      </w:r>
    </w:p>
    <w:p w:rsidR="005706FB" w:rsidRPr="003A3B30" w:rsidRDefault="006510CF" w:rsidP="006510CF">
      <w:pPr>
        <w:shd w:val="clear" w:color="auto" w:fill="FFFFFF"/>
        <w:spacing w:after="0" w:line="300" w:lineRule="atLeast"/>
        <w:jc w:val="both"/>
        <w:rPr>
          <w:rFonts w:ascii="Times" w:eastAsia="Times New Roman" w:hAnsi="Times" w:cs="Times"/>
          <w:color w:val="000000"/>
          <w:sz w:val="28"/>
          <w:szCs w:val="28"/>
        </w:rPr>
      </w:pPr>
      <w:r w:rsidRPr="006510CF">
        <w:rPr>
          <w:rFonts w:ascii="Times" w:eastAsia="Times New Roman" w:hAnsi="Times" w:cs="Times"/>
          <w:color w:val="000000"/>
          <w:sz w:val="28"/>
          <w:szCs w:val="28"/>
        </w:rPr>
        <w:t xml:space="preserve">Following with the description based on specific analytical techniques, separation techniques continue as one of the more active areas in food analysis. Separations based on liquid chromatography (LC) are the most numerous as can be deduced from the many works published on the </w:t>
      </w:r>
      <w:r w:rsidR="007839D5" w:rsidRPr="003A3B30">
        <w:rPr>
          <w:rFonts w:ascii="Times" w:eastAsia="Times New Roman" w:hAnsi="Times" w:cs="Times"/>
          <w:color w:val="000000"/>
          <w:sz w:val="28"/>
          <w:szCs w:val="28"/>
        </w:rPr>
        <w:t xml:space="preserve">use of different formats of LC </w:t>
      </w:r>
      <w:r w:rsidRPr="006510CF">
        <w:rPr>
          <w:rFonts w:ascii="Times" w:eastAsia="Times New Roman" w:hAnsi="Times" w:cs="Times"/>
          <w:color w:val="000000"/>
          <w:sz w:val="28"/>
          <w:szCs w:val="28"/>
        </w:rPr>
        <w:t>, including hydrophilic interaction li</w:t>
      </w:r>
      <w:r w:rsidR="007839D5" w:rsidRPr="003A3B30">
        <w:rPr>
          <w:rFonts w:ascii="Times" w:eastAsia="Times New Roman" w:hAnsi="Times" w:cs="Times"/>
          <w:color w:val="000000"/>
          <w:sz w:val="28"/>
          <w:szCs w:val="28"/>
        </w:rPr>
        <w:t xml:space="preserve">quid chromatography (HILIC) , </w:t>
      </w:r>
      <w:r w:rsidR="00912DB1" w:rsidRPr="003A3B30">
        <w:rPr>
          <w:rFonts w:ascii="Times" w:eastAsia="Times New Roman" w:hAnsi="Times" w:cs="Times"/>
          <w:color w:val="000000"/>
          <w:sz w:val="28"/>
          <w:szCs w:val="28"/>
        </w:rPr>
        <w:t>Nano</w:t>
      </w:r>
      <w:r w:rsidR="007839D5" w:rsidRPr="003A3B30">
        <w:rPr>
          <w:rFonts w:ascii="Times" w:eastAsia="Times New Roman" w:hAnsi="Times" w:cs="Times"/>
          <w:color w:val="000000"/>
          <w:sz w:val="28"/>
          <w:szCs w:val="28"/>
        </w:rPr>
        <w:t>-LC</w:t>
      </w:r>
      <w:r w:rsidRPr="006510CF">
        <w:rPr>
          <w:rFonts w:ascii="Times" w:eastAsia="Times New Roman" w:hAnsi="Times" w:cs="Times"/>
          <w:color w:val="000000"/>
          <w:sz w:val="28"/>
          <w:szCs w:val="28"/>
        </w:rPr>
        <w:t xml:space="preserve">, or high-speed </w:t>
      </w:r>
      <w:r w:rsidR="007839D5" w:rsidRPr="003A3B30">
        <w:rPr>
          <w:rFonts w:ascii="Times" w:eastAsia="Times New Roman" w:hAnsi="Times" w:cs="Times"/>
          <w:color w:val="000000"/>
          <w:sz w:val="28"/>
          <w:szCs w:val="28"/>
        </w:rPr>
        <w:t xml:space="preserve">counter-current chromatography </w:t>
      </w:r>
      <w:r w:rsidRPr="006510CF">
        <w:rPr>
          <w:rFonts w:ascii="Times" w:eastAsia="Times New Roman" w:hAnsi="Times" w:cs="Times"/>
          <w:color w:val="000000"/>
          <w:sz w:val="28"/>
          <w:szCs w:val="28"/>
        </w:rPr>
        <w:t xml:space="preserve">, just to name a few. Other techniques as gas </w:t>
      </w:r>
      <w:r w:rsidRPr="006510CF">
        <w:rPr>
          <w:rFonts w:ascii="Times" w:eastAsia="Times New Roman" w:hAnsi="Times" w:cs="Times"/>
          <w:color w:val="000000"/>
          <w:sz w:val="28"/>
          <w:szCs w:val="28"/>
        </w:rPr>
        <w:lastRenderedPageBreak/>
        <w:t>chromatography (GC) still have an important role in food analysis, for instance, for the analysis of volatile fra</w:t>
      </w:r>
      <w:r w:rsidR="007839D5" w:rsidRPr="003A3B30">
        <w:rPr>
          <w:rFonts w:ascii="Times" w:eastAsia="Times New Roman" w:hAnsi="Times" w:cs="Times"/>
          <w:color w:val="000000"/>
          <w:sz w:val="28"/>
          <w:szCs w:val="28"/>
        </w:rPr>
        <w:t xml:space="preserve">ctions or fatty acids in </w:t>
      </w:r>
      <w:r w:rsidR="00912DB1" w:rsidRPr="003A3B30">
        <w:rPr>
          <w:rFonts w:ascii="Times" w:eastAsia="Times New Roman" w:hAnsi="Times" w:cs="Times"/>
          <w:color w:val="000000"/>
          <w:sz w:val="28"/>
          <w:szCs w:val="28"/>
        </w:rPr>
        <w:t xml:space="preserve">foods. </w:t>
      </w:r>
    </w:p>
    <w:p w:rsidR="006510CF" w:rsidRPr="006510CF" w:rsidRDefault="00912DB1" w:rsidP="006510CF">
      <w:pPr>
        <w:shd w:val="clear" w:color="auto" w:fill="FFFFFF"/>
        <w:spacing w:after="0" w:line="300" w:lineRule="atLeast"/>
        <w:jc w:val="both"/>
        <w:rPr>
          <w:rFonts w:ascii="Times" w:eastAsia="Times New Roman" w:hAnsi="Times" w:cs="Times"/>
          <w:color w:val="000000"/>
          <w:sz w:val="28"/>
          <w:szCs w:val="28"/>
        </w:rPr>
      </w:pPr>
      <w:r w:rsidRPr="003A3B30">
        <w:rPr>
          <w:rFonts w:ascii="Times" w:eastAsia="Times New Roman" w:hAnsi="Times" w:cs="Times"/>
          <w:color w:val="000000"/>
          <w:sz w:val="28"/>
          <w:szCs w:val="28"/>
        </w:rPr>
        <w:t>Electro driven</w:t>
      </w:r>
      <w:r w:rsidR="006510CF" w:rsidRPr="006510CF">
        <w:rPr>
          <w:rFonts w:ascii="Times" w:eastAsia="Times New Roman" w:hAnsi="Times" w:cs="Times"/>
          <w:color w:val="000000"/>
          <w:sz w:val="28"/>
          <w:szCs w:val="28"/>
        </w:rPr>
        <w:t xml:space="preserve"> separation techniques such as capillary electrophoresis (CE) or microchip capillary electrophoresis have found important applications in food analysis as can be deduced from the many revi</w:t>
      </w:r>
      <w:r w:rsidR="007839D5" w:rsidRPr="003A3B30">
        <w:rPr>
          <w:rFonts w:ascii="Times" w:eastAsia="Times New Roman" w:hAnsi="Times" w:cs="Times"/>
          <w:color w:val="000000"/>
          <w:sz w:val="28"/>
          <w:szCs w:val="28"/>
        </w:rPr>
        <w:t xml:space="preserve">ew works devoted to this </w:t>
      </w:r>
      <w:r w:rsidRPr="003A3B30">
        <w:rPr>
          <w:rFonts w:ascii="Times" w:eastAsia="Times New Roman" w:hAnsi="Times" w:cs="Times"/>
          <w:color w:val="000000"/>
          <w:sz w:val="28"/>
          <w:szCs w:val="28"/>
        </w:rPr>
        <w:t>topic,</w:t>
      </w:r>
      <w:r w:rsidR="006510CF" w:rsidRPr="006510CF">
        <w:rPr>
          <w:rFonts w:ascii="Times" w:eastAsia="Times New Roman" w:hAnsi="Times" w:cs="Times"/>
          <w:color w:val="000000"/>
          <w:sz w:val="28"/>
          <w:szCs w:val="28"/>
        </w:rPr>
        <w:t xml:space="preserve"> including the detection of </w:t>
      </w:r>
      <w:r w:rsidR="007839D5" w:rsidRPr="003A3B30">
        <w:rPr>
          <w:rFonts w:ascii="Times" w:eastAsia="Times New Roman" w:hAnsi="Times" w:cs="Times"/>
          <w:color w:val="000000"/>
          <w:sz w:val="28"/>
          <w:szCs w:val="28"/>
        </w:rPr>
        <w:t xml:space="preserve">genetically modified </w:t>
      </w:r>
      <w:r w:rsidRPr="003A3B30">
        <w:rPr>
          <w:rFonts w:ascii="Times" w:eastAsia="Times New Roman" w:hAnsi="Times" w:cs="Times"/>
          <w:color w:val="000000"/>
          <w:sz w:val="28"/>
          <w:szCs w:val="28"/>
        </w:rPr>
        <w:t>organisms,</w:t>
      </w:r>
      <w:r w:rsidR="006510CF" w:rsidRPr="006510CF">
        <w:rPr>
          <w:rFonts w:ascii="Times" w:eastAsia="Times New Roman" w:hAnsi="Times" w:cs="Times"/>
          <w:color w:val="000000"/>
          <w:sz w:val="28"/>
          <w:szCs w:val="28"/>
        </w:rPr>
        <w:t xml:space="preserve"> nucleo</w:t>
      </w:r>
      <w:r w:rsidR="007839D5" w:rsidRPr="003A3B30">
        <w:rPr>
          <w:rFonts w:ascii="Times" w:eastAsia="Times New Roman" w:hAnsi="Times" w:cs="Times"/>
          <w:color w:val="000000"/>
          <w:sz w:val="28"/>
          <w:szCs w:val="28"/>
        </w:rPr>
        <w:t xml:space="preserve">sides and nucleotides in </w:t>
      </w:r>
      <w:r w:rsidRPr="003A3B30">
        <w:rPr>
          <w:rFonts w:ascii="Times" w:eastAsia="Times New Roman" w:hAnsi="Times" w:cs="Times"/>
          <w:color w:val="000000"/>
          <w:sz w:val="28"/>
          <w:szCs w:val="28"/>
        </w:rPr>
        <w:t>foods,</w:t>
      </w:r>
      <w:r w:rsidR="006510CF" w:rsidRPr="006510CF">
        <w:rPr>
          <w:rFonts w:ascii="Times" w:eastAsia="Times New Roman" w:hAnsi="Times" w:cs="Times"/>
          <w:color w:val="000000"/>
          <w:sz w:val="28"/>
          <w:szCs w:val="28"/>
        </w:rPr>
        <w:t xml:space="preserve"> analysis of contaminants in emerging food safety issues and food </w:t>
      </w:r>
      <w:r w:rsidRPr="003A3B30">
        <w:rPr>
          <w:rFonts w:ascii="Times" w:eastAsia="Times New Roman" w:hAnsi="Times" w:cs="Times"/>
          <w:color w:val="000000"/>
          <w:sz w:val="28"/>
          <w:szCs w:val="28"/>
        </w:rPr>
        <w:t>traceability,</w:t>
      </w:r>
      <w:r w:rsidR="007839D5" w:rsidRPr="003A3B30">
        <w:rPr>
          <w:rFonts w:ascii="Times" w:eastAsia="Times New Roman" w:hAnsi="Times" w:cs="Times"/>
          <w:color w:val="000000"/>
          <w:sz w:val="28"/>
          <w:szCs w:val="28"/>
        </w:rPr>
        <w:t xml:space="preserve"> and food-borne </w:t>
      </w:r>
      <w:r w:rsidRPr="003A3B30">
        <w:rPr>
          <w:rFonts w:ascii="Times" w:eastAsia="Times New Roman" w:hAnsi="Times" w:cs="Times"/>
          <w:color w:val="000000"/>
          <w:sz w:val="28"/>
          <w:szCs w:val="28"/>
        </w:rPr>
        <w:t>pathogens.</w:t>
      </w:r>
    </w:p>
    <w:p w:rsidR="006510CF" w:rsidRPr="006510CF" w:rsidRDefault="006510CF" w:rsidP="006510CF">
      <w:pPr>
        <w:shd w:val="clear" w:color="auto" w:fill="FFFFFF"/>
        <w:spacing w:after="0" w:line="300" w:lineRule="atLeast"/>
        <w:jc w:val="both"/>
        <w:rPr>
          <w:rFonts w:ascii="Times" w:eastAsia="Times New Roman" w:hAnsi="Times" w:cs="Times"/>
          <w:color w:val="000000"/>
          <w:sz w:val="28"/>
          <w:szCs w:val="28"/>
        </w:rPr>
      </w:pPr>
      <w:r w:rsidRPr="006510CF">
        <w:rPr>
          <w:rFonts w:ascii="Times" w:eastAsia="Times New Roman" w:hAnsi="Times" w:cs="Times"/>
          <w:color w:val="000000"/>
          <w:sz w:val="28"/>
          <w:szCs w:val="28"/>
        </w:rPr>
        <w:t xml:space="preserve">It is also interesting to realize how mass spectrometry (MS) has evolved in the last years in food analysis. In the 1990s, MS was mostly used as GC detector to confirm the identification of </w:t>
      </w:r>
      <w:proofErr w:type="spellStart"/>
      <w:r w:rsidRPr="006510CF">
        <w:rPr>
          <w:rFonts w:ascii="Times" w:eastAsia="Times New Roman" w:hAnsi="Times" w:cs="Times"/>
          <w:color w:val="000000"/>
          <w:sz w:val="28"/>
          <w:szCs w:val="28"/>
        </w:rPr>
        <w:t>analytes</w:t>
      </w:r>
      <w:proofErr w:type="spellEnd"/>
      <w:r w:rsidRPr="006510CF">
        <w:rPr>
          <w:rFonts w:ascii="Times" w:eastAsia="Times New Roman" w:hAnsi="Times" w:cs="Times"/>
          <w:color w:val="000000"/>
          <w:sz w:val="28"/>
          <w:szCs w:val="28"/>
        </w:rPr>
        <w:t xml:space="preserve">. During the last decade, MS has mainly been used for direct identification and quantification of food compounds typically coupled to other separation techniques like LC and, in a less extent, CE. Single </w:t>
      </w:r>
      <w:r w:rsidR="00912DB1" w:rsidRPr="003A3B30">
        <w:rPr>
          <w:rFonts w:ascii="Times" w:eastAsia="Times New Roman" w:hAnsi="Times" w:cs="Times"/>
          <w:color w:val="000000"/>
          <w:sz w:val="28"/>
          <w:szCs w:val="28"/>
        </w:rPr>
        <w:t>quadruple</w:t>
      </w:r>
      <w:r w:rsidRPr="006510CF">
        <w:rPr>
          <w:rFonts w:ascii="Times" w:eastAsia="Times New Roman" w:hAnsi="Times" w:cs="Times"/>
          <w:color w:val="000000"/>
          <w:sz w:val="28"/>
          <w:szCs w:val="28"/>
        </w:rPr>
        <w:t xml:space="preserve"> MS has been restricted to screening purposes since these instruments do not meet the more recent criteria set by food regulators as FDA or EFSA, especially those regarding the requested number of identification points. As a result, tandem MS has become a general tool for the identification and quantification of </w:t>
      </w:r>
      <w:proofErr w:type="spellStart"/>
      <w:r w:rsidRPr="006510CF">
        <w:rPr>
          <w:rFonts w:ascii="Times" w:eastAsia="Times New Roman" w:hAnsi="Times" w:cs="Times"/>
          <w:color w:val="000000"/>
          <w:sz w:val="28"/>
          <w:szCs w:val="28"/>
        </w:rPr>
        <w:t>analytes</w:t>
      </w:r>
      <w:proofErr w:type="spellEnd"/>
      <w:r w:rsidRPr="006510CF">
        <w:rPr>
          <w:rFonts w:ascii="Times" w:eastAsia="Times New Roman" w:hAnsi="Times" w:cs="Times"/>
          <w:color w:val="000000"/>
          <w:sz w:val="28"/>
          <w:szCs w:val="28"/>
        </w:rPr>
        <w:t xml:space="preserve"> (mainly contaminants) in food analysis. The enhanced selectivity afforded by tandem MS detection may also contribute to the simplification of the extraction procedure if attention is paid to ion suppression phenomena. At this point, the use of triple </w:t>
      </w:r>
      <w:proofErr w:type="spellStart"/>
      <w:r w:rsidRPr="006510CF">
        <w:rPr>
          <w:rFonts w:ascii="Times" w:eastAsia="Times New Roman" w:hAnsi="Times" w:cs="Times"/>
          <w:color w:val="000000"/>
          <w:sz w:val="28"/>
          <w:szCs w:val="28"/>
        </w:rPr>
        <w:t>quadrupole</w:t>
      </w:r>
      <w:proofErr w:type="spellEnd"/>
      <w:r w:rsidRPr="006510CF">
        <w:rPr>
          <w:rFonts w:ascii="Times" w:eastAsia="Times New Roman" w:hAnsi="Times" w:cs="Times"/>
          <w:color w:val="000000"/>
          <w:sz w:val="28"/>
          <w:szCs w:val="28"/>
        </w:rPr>
        <w:t xml:space="preserve">, ion trap, and more recently time of flight MS analyzers coupled to </w:t>
      </w:r>
      <w:proofErr w:type="spellStart"/>
      <w:r w:rsidRPr="006510CF">
        <w:rPr>
          <w:rFonts w:ascii="Times" w:eastAsia="Times New Roman" w:hAnsi="Times" w:cs="Times"/>
          <w:color w:val="000000"/>
          <w:sz w:val="28"/>
          <w:szCs w:val="28"/>
        </w:rPr>
        <w:t>uni</w:t>
      </w:r>
      <w:proofErr w:type="spellEnd"/>
      <w:r w:rsidRPr="006510CF">
        <w:rPr>
          <w:rFonts w:ascii="Times" w:eastAsia="Times New Roman" w:hAnsi="Times" w:cs="Times"/>
          <w:color w:val="000000"/>
          <w:sz w:val="28"/>
          <w:szCs w:val="28"/>
        </w:rPr>
        <w:t xml:space="preserve">- or </w:t>
      </w:r>
      <w:proofErr w:type="spellStart"/>
      <w:r w:rsidRPr="006510CF">
        <w:rPr>
          <w:rFonts w:ascii="Times" w:eastAsia="Times New Roman" w:hAnsi="Times" w:cs="Times"/>
          <w:color w:val="000000"/>
          <w:sz w:val="28"/>
          <w:szCs w:val="28"/>
        </w:rPr>
        <w:t>bidimensional</w:t>
      </w:r>
      <w:proofErr w:type="spellEnd"/>
      <w:r w:rsidRPr="006510CF">
        <w:rPr>
          <w:rFonts w:ascii="Times" w:eastAsia="Times New Roman" w:hAnsi="Times" w:cs="Times"/>
          <w:color w:val="000000"/>
          <w:sz w:val="28"/>
          <w:szCs w:val="28"/>
        </w:rPr>
        <w:t xml:space="preserve"> separation techniques have been widely reported in the scientif</w:t>
      </w:r>
      <w:r w:rsidR="007839D5" w:rsidRPr="003A3B30">
        <w:rPr>
          <w:rFonts w:ascii="Times" w:eastAsia="Times New Roman" w:hAnsi="Times" w:cs="Times"/>
          <w:color w:val="000000"/>
          <w:sz w:val="28"/>
          <w:szCs w:val="28"/>
        </w:rPr>
        <w:t xml:space="preserve">ic literature in food </w:t>
      </w:r>
      <w:r w:rsidR="00912DB1" w:rsidRPr="003A3B30">
        <w:rPr>
          <w:rFonts w:ascii="Times" w:eastAsia="Times New Roman" w:hAnsi="Times" w:cs="Times"/>
          <w:color w:val="000000"/>
          <w:sz w:val="28"/>
          <w:szCs w:val="28"/>
        </w:rPr>
        <w:t xml:space="preserve">analysis. </w:t>
      </w:r>
      <w:r w:rsidRPr="006510CF">
        <w:rPr>
          <w:rFonts w:ascii="Times" w:eastAsia="Times New Roman" w:hAnsi="Times" w:cs="Times"/>
          <w:color w:val="000000"/>
          <w:sz w:val="28"/>
          <w:szCs w:val="28"/>
        </w:rPr>
        <w:t>Other MS applications include analysis of pesticides and their metaboli</w:t>
      </w:r>
      <w:r w:rsidR="007839D5" w:rsidRPr="003A3B30">
        <w:rPr>
          <w:rFonts w:ascii="Times" w:eastAsia="Times New Roman" w:hAnsi="Times" w:cs="Times"/>
          <w:color w:val="000000"/>
          <w:sz w:val="28"/>
          <w:szCs w:val="28"/>
        </w:rPr>
        <w:t xml:space="preserve">tes in food and water matrices </w:t>
      </w:r>
      <w:r w:rsidRPr="006510CF">
        <w:rPr>
          <w:rFonts w:ascii="Times" w:eastAsia="Times New Roman" w:hAnsi="Times" w:cs="Times"/>
          <w:color w:val="000000"/>
          <w:sz w:val="28"/>
          <w:szCs w:val="28"/>
        </w:rPr>
        <w:t>, analysis</w:t>
      </w:r>
      <w:r w:rsidR="007839D5" w:rsidRPr="003A3B30">
        <w:rPr>
          <w:rFonts w:ascii="Times" w:eastAsia="Times New Roman" w:hAnsi="Times" w:cs="Times"/>
          <w:color w:val="000000"/>
          <w:sz w:val="28"/>
          <w:szCs w:val="28"/>
        </w:rPr>
        <w:t xml:space="preserve"> of food proteins and peptides </w:t>
      </w:r>
      <w:r w:rsidRPr="006510CF">
        <w:rPr>
          <w:rFonts w:ascii="Times" w:eastAsia="Times New Roman" w:hAnsi="Times" w:cs="Times"/>
          <w:color w:val="000000"/>
          <w:sz w:val="28"/>
          <w:szCs w:val="28"/>
        </w:rPr>
        <w:t>, MS-based analytical methodologies to character</w:t>
      </w:r>
      <w:r w:rsidR="007839D5" w:rsidRPr="003A3B30">
        <w:rPr>
          <w:rFonts w:ascii="Times" w:eastAsia="Times New Roman" w:hAnsi="Times" w:cs="Times"/>
          <w:color w:val="000000"/>
          <w:sz w:val="28"/>
          <w:szCs w:val="28"/>
        </w:rPr>
        <w:t xml:space="preserve">ize genetically modified crops </w:t>
      </w:r>
      <w:r w:rsidRPr="006510CF">
        <w:rPr>
          <w:rFonts w:ascii="Times" w:eastAsia="Times New Roman" w:hAnsi="Times" w:cs="Times"/>
          <w:color w:val="000000"/>
          <w:sz w:val="28"/>
          <w:szCs w:val="28"/>
        </w:rPr>
        <w:t>, MALDI-TOF MS analy</w:t>
      </w:r>
      <w:r w:rsidR="007839D5" w:rsidRPr="003A3B30">
        <w:rPr>
          <w:rFonts w:ascii="Times" w:eastAsia="Times New Roman" w:hAnsi="Times" w:cs="Times"/>
          <w:color w:val="000000"/>
          <w:sz w:val="28"/>
          <w:szCs w:val="28"/>
        </w:rPr>
        <w:t xml:space="preserve">sis of plant </w:t>
      </w:r>
      <w:proofErr w:type="spellStart"/>
      <w:r w:rsidR="007839D5" w:rsidRPr="003A3B30">
        <w:rPr>
          <w:rFonts w:ascii="Times" w:eastAsia="Times New Roman" w:hAnsi="Times" w:cs="Times"/>
          <w:color w:val="000000"/>
          <w:sz w:val="28"/>
          <w:szCs w:val="28"/>
        </w:rPr>
        <w:t>proanthocyanidins</w:t>
      </w:r>
      <w:proofErr w:type="spellEnd"/>
      <w:r w:rsidR="007839D5" w:rsidRPr="003A3B30">
        <w:rPr>
          <w:rFonts w:ascii="Times" w:eastAsia="Times New Roman" w:hAnsi="Times" w:cs="Times"/>
          <w:color w:val="000000"/>
          <w:sz w:val="28"/>
          <w:szCs w:val="28"/>
        </w:rPr>
        <w:t xml:space="preserve"> </w:t>
      </w:r>
      <w:r w:rsidRPr="006510CF">
        <w:rPr>
          <w:rFonts w:ascii="Times" w:eastAsia="Times New Roman" w:hAnsi="Times" w:cs="Times"/>
          <w:color w:val="000000"/>
          <w:sz w:val="28"/>
          <w:szCs w:val="28"/>
        </w:rPr>
        <w:t>or multistage mass spectrometry in quality,</w:t>
      </w:r>
      <w:r w:rsidR="007839D5" w:rsidRPr="003A3B30">
        <w:rPr>
          <w:rFonts w:ascii="Times" w:eastAsia="Times New Roman" w:hAnsi="Times" w:cs="Times"/>
          <w:color w:val="000000"/>
          <w:sz w:val="28"/>
          <w:szCs w:val="28"/>
        </w:rPr>
        <w:t xml:space="preserve"> safety, and origin of foods </w:t>
      </w:r>
      <w:r w:rsidRPr="006510CF">
        <w:rPr>
          <w:rFonts w:ascii="Times" w:eastAsia="Times New Roman" w:hAnsi="Times" w:cs="Times"/>
          <w:color w:val="000000"/>
          <w:sz w:val="28"/>
          <w:szCs w:val="28"/>
        </w:rPr>
        <w:t>. It is expected that new developments on ionization techniques prior to MS analysis can make even broader it</w:t>
      </w:r>
      <w:r w:rsidR="007839D5" w:rsidRPr="003A3B30">
        <w:rPr>
          <w:rFonts w:ascii="Times" w:eastAsia="Times New Roman" w:hAnsi="Times" w:cs="Times"/>
          <w:color w:val="000000"/>
          <w:sz w:val="28"/>
          <w:szCs w:val="28"/>
        </w:rPr>
        <w:t xml:space="preserve">s application in food </w:t>
      </w:r>
      <w:r w:rsidR="00912DB1" w:rsidRPr="003A3B30">
        <w:rPr>
          <w:rFonts w:ascii="Times" w:eastAsia="Times New Roman" w:hAnsi="Times" w:cs="Times"/>
          <w:color w:val="000000"/>
          <w:sz w:val="28"/>
          <w:szCs w:val="28"/>
        </w:rPr>
        <w:t>analysis.</w:t>
      </w:r>
    </w:p>
    <w:p w:rsidR="005706FB" w:rsidRPr="003A3B30" w:rsidRDefault="006510CF" w:rsidP="006510CF">
      <w:pPr>
        <w:shd w:val="clear" w:color="auto" w:fill="FFFFFF"/>
        <w:spacing w:before="180" w:after="180" w:line="300" w:lineRule="atLeast"/>
        <w:jc w:val="both"/>
        <w:rPr>
          <w:rFonts w:ascii="Times" w:eastAsia="Times New Roman" w:hAnsi="Times" w:cs="Times"/>
          <w:color w:val="000000"/>
          <w:sz w:val="28"/>
          <w:szCs w:val="28"/>
        </w:rPr>
      </w:pPr>
      <w:r w:rsidRPr="006510CF">
        <w:rPr>
          <w:rFonts w:ascii="Times" w:eastAsia="Times New Roman" w:hAnsi="Times" w:cs="Times"/>
          <w:color w:val="000000"/>
          <w:sz w:val="28"/>
          <w:szCs w:val="28"/>
        </w:rPr>
        <w:t>Spectroscopic techniques are based on the principle that molecules and atoms can interact with electromagnetic radiation. Structural, physical-chemical, and/or qualitative-quantitative information of the compounds under study can thus be obtained. This information is provided by the wavelength or frequency detected in the emitted or absorbed energy spectrum. Spectroscopic techniques have found in food analysis a large use due to that they are fast, give direct measurement of the food constituents, do not use toxic reactants and solvents, can be used in process line, are not destructive and noninvasive, and some of them can detect several compounds simultaneously</w:t>
      </w:r>
      <w:r w:rsidR="005706FB" w:rsidRPr="003A3B30">
        <w:rPr>
          <w:rFonts w:ascii="Times" w:eastAsia="Times New Roman" w:hAnsi="Times" w:cs="Times"/>
          <w:color w:val="000000"/>
          <w:sz w:val="28"/>
          <w:szCs w:val="28"/>
        </w:rPr>
        <w:t>.</w:t>
      </w:r>
    </w:p>
    <w:p w:rsidR="006510CF" w:rsidRPr="003A3B30" w:rsidRDefault="00912DB1" w:rsidP="006510CF">
      <w:pPr>
        <w:shd w:val="clear" w:color="auto" w:fill="FFFFFF"/>
        <w:spacing w:before="180" w:after="180" w:line="300" w:lineRule="atLeast"/>
        <w:jc w:val="both"/>
        <w:rPr>
          <w:rFonts w:ascii="Times" w:eastAsia="Times New Roman" w:hAnsi="Times" w:cs="Times"/>
          <w:color w:val="000000"/>
          <w:sz w:val="28"/>
          <w:szCs w:val="28"/>
        </w:rPr>
      </w:pPr>
      <w:r w:rsidRPr="003A3B30">
        <w:rPr>
          <w:rFonts w:ascii="Times" w:eastAsia="Times New Roman" w:hAnsi="Times" w:cs="Times"/>
          <w:color w:val="000000"/>
          <w:sz w:val="28"/>
          <w:szCs w:val="28"/>
        </w:rPr>
        <w:lastRenderedPageBreak/>
        <w:t>Conclusively, our</w:t>
      </w:r>
      <w:r w:rsidR="005706FB" w:rsidRPr="003A3B30">
        <w:rPr>
          <w:rFonts w:ascii="Times" w:eastAsia="Times New Roman" w:hAnsi="Times" w:cs="Times"/>
          <w:color w:val="000000"/>
          <w:sz w:val="28"/>
          <w:szCs w:val="28"/>
        </w:rPr>
        <w:t xml:space="preserve"> research findings established that,</w:t>
      </w:r>
      <w:r w:rsidR="006510CF" w:rsidRPr="006510CF">
        <w:rPr>
          <w:rFonts w:ascii="Times" w:eastAsia="Times New Roman" w:hAnsi="Times" w:cs="Times"/>
          <w:color w:val="000000"/>
          <w:sz w:val="28"/>
          <w:szCs w:val="28"/>
        </w:rPr>
        <w:t> </w:t>
      </w:r>
      <w:r w:rsidR="005706FB" w:rsidRPr="003A3B30">
        <w:rPr>
          <w:rFonts w:ascii="Times" w:eastAsia="Times New Roman" w:hAnsi="Times" w:cs="Times"/>
          <w:color w:val="000000"/>
          <w:sz w:val="28"/>
          <w:szCs w:val="28"/>
        </w:rPr>
        <w:t>this technology migh</w:t>
      </w:r>
      <w:r w:rsidR="0049278F" w:rsidRPr="003A3B30">
        <w:rPr>
          <w:rFonts w:ascii="Times" w:eastAsia="Times New Roman" w:hAnsi="Times" w:cs="Times"/>
          <w:color w:val="000000"/>
          <w:sz w:val="28"/>
          <w:szCs w:val="28"/>
        </w:rPr>
        <w:t xml:space="preserve">t </w:t>
      </w:r>
      <w:r w:rsidR="005706FB" w:rsidRPr="003A3B30">
        <w:rPr>
          <w:rFonts w:ascii="Times" w:eastAsia="Times New Roman" w:hAnsi="Times" w:cs="Times"/>
          <w:color w:val="000000"/>
          <w:sz w:val="28"/>
          <w:szCs w:val="28"/>
        </w:rPr>
        <w:t>provide</w:t>
      </w:r>
      <w:r w:rsidR="0049278F" w:rsidRPr="003A3B30">
        <w:rPr>
          <w:rFonts w:ascii="Times" w:eastAsia="Times New Roman" w:hAnsi="Times" w:cs="Times"/>
          <w:color w:val="000000"/>
          <w:sz w:val="28"/>
          <w:szCs w:val="28"/>
        </w:rPr>
        <w:t xml:space="preserve"> another reasonable approach to the detection of levels of viable pathogens in foods and its chemical compositions.</w:t>
      </w:r>
      <w:r w:rsidR="00E56081" w:rsidRPr="003A3B30">
        <w:rPr>
          <w:rFonts w:ascii="Times" w:eastAsia="Times New Roman" w:hAnsi="Times" w:cs="Times"/>
          <w:color w:val="000000"/>
          <w:sz w:val="28"/>
          <w:szCs w:val="28"/>
        </w:rPr>
        <w:t xml:space="preserve"> </w:t>
      </w:r>
      <w:r w:rsidR="0049278F" w:rsidRPr="003A3B30">
        <w:rPr>
          <w:rFonts w:ascii="Times" w:eastAsia="Times New Roman" w:hAnsi="Times" w:cs="Times"/>
          <w:color w:val="000000"/>
          <w:sz w:val="28"/>
          <w:szCs w:val="28"/>
        </w:rPr>
        <w:t>In furtherance to the above</w:t>
      </w:r>
      <w:r w:rsidR="00E56081" w:rsidRPr="003A3B30">
        <w:rPr>
          <w:rFonts w:ascii="Times" w:eastAsia="Times New Roman" w:hAnsi="Times" w:cs="Times"/>
          <w:color w:val="000000"/>
          <w:sz w:val="28"/>
          <w:szCs w:val="28"/>
        </w:rPr>
        <w:t xml:space="preserve"> </w:t>
      </w:r>
      <w:r w:rsidR="0049278F" w:rsidRPr="003A3B30">
        <w:rPr>
          <w:rFonts w:ascii="Times" w:eastAsia="Times New Roman" w:hAnsi="Times" w:cs="Times"/>
          <w:color w:val="000000"/>
          <w:sz w:val="28"/>
          <w:szCs w:val="28"/>
        </w:rPr>
        <w:t xml:space="preserve">,the  scope on the this subject requires </w:t>
      </w:r>
      <w:r w:rsidR="00795E99" w:rsidRPr="003A3B30">
        <w:rPr>
          <w:rFonts w:ascii="Times" w:eastAsia="Times New Roman" w:hAnsi="Times" w:cs="Times"/>
          <w:color w:val="000000"/>
          <w:sz w:val="28"/>
          <w:szCs w:val="28"/>
        </w:rPr>
        <w:t>broad research areas</w:t>
      </w:r>
      <w:r w:rsidR="00E56081" w:rsidRPr="003A3B30">
        <w:rPr>
          <w:rFonts w:ascii="Times" w:eastAsia="Times New Roman" w:hAnsi="Times" w:cs="Times"/>
          <w:color w:val="000000"/>
          <w:sz w:val="28"/>
          <w:szCs w:val="28"/>
        </w:rPr>
        <w:t xml:space="preserve"> </w:t>
      </w:r>
      <w:r w:rsidR="00795E99" w:rsidRPr="003A3B30">
        <w:rPr>
          <w:rFonts w:ascii="Times" w:eastAsia="Times New Roman" w:hAnsi="Times" w:cs="Times"/>
          <w:color w:val="000000"/>
          <w:sz w:val="28"/>
          <w:szCs w:val="28"/>
        </w:rPr>
        <w:t>,aims to promote information about analytical methods used for characterization,</w:t>
      </w:r>
      <w:r w:rsidR="00E56081" w:rsidRPr="003A3B30">
        <w:rPr>
          <w:rFonts w:ascii="Times" w:eastAsia="Times New Roman" w:hAnsi="Times" w:cs="Times"/>
          <w:color w:val="000000"/>
          <w:sz w:val="28"/>
          <w:szCs w:val="28"/>
        </w:rPr>
        <w:t xml:space="preserve"> </w:t>
      </w:r>
      <w:r w:rsidR="00795E99" w:rsidRPr="003A3B30">
        <w:rPr>
          <w:rFonts w:ascii="Times" w:eastAsia="Times New Roman" w:hAnsi="Times" w:cs="Times"/>
          <w:color w:val="000000"/>
          <w:sz w:val="28"/>
          <w:szCs w:val="28"/>
        </w:rPr>
        <w:t>release and stability testing of the chemical compounds as well as the biotechnological effect./biological products and related sciences and enhance the exchange of scientific literature among peers.</w:t>
      </w:r>
    </w:p>
    <w:p w:rsidR="00795E99" w:rsidRPr="003A3B30" w:rsidRDefault="00E56081" w:rsidP="006510CF">
      <w:pPr>
        <w:shd w:val="clear" w:color="auto" w:fill="FFFFFF"/>
        <w:spacing w:before="180" w:after="180" w:line="300" w:lineRule="atLeast"/>
        <w:jc w:val="both"/>
        <w:rPr>
          <w:rFonts w:ascii="Times" w:eastAsia="Times New Roman" w:hAnsi="Times" w:cs="Times"/>
          <w:color w:val="000000"/>
          <w:sz w:val="28"/>
          <w:szCs w:val="28"/>
        </w:rPr>
      </w:pPr>
      <w:r w:rsidRPr="003A3B30">
        <w:rPr>
          <w:rFonts w:ascii="Times" w:eastAsia="Times New Roman" w:hAnsi="Times" w:cs="Times"/>
          <w:color w:val="000000"/>
          <w:sz w:val="28"/>
          <w:szCs w:val="28"/>
        </w:rPr>
        <w:t xml:space="preserve">Efficient </w:t>
      </w:r>
      <w:r w:rsidR="00912DB1" w:rsidRPr="003A3B30">
        <w:rPr>
          <w:rFonts w:ascii="Times" w:eastAsia="Times New Roman" w:hAnsi="Times" w:cs="Times"/>
          <w:color w:val="000000"/>
          <w:sz w:val="28"/>
          <w:szCs w:val="28"/>
        </w:rPr>
        <w:t>Bio analytical</w:t>
      </w:r>
      <w:r w:rsidRPr="003A3B30">
        <w:rPr>
          <w:rFonts w:ascii="Times" w:eastAsia="Times New Roman" w:hAnsi="Times" w:cs="Times"/>
          <w:color w:val="000000"/>
          <w:sz w:val="28"/>
          <w:szCs w:val="28"/>
        </w:rPr>
        <w:t xml:space="preserve"> techniques, </w:t>
      </w:r>
      <w:r w:rsidR="00912DB1" w:rsidRPr="003A3B30">
        <w:rPr>
          <w:rFonts w:ascii="Times" w:eastAsia="Times New Roman" w:hAnsi="Times" w:cs="Times"/>
          <w:color w:val="000000"/>
          <w:sz w:val="28"/>
          <w:szCs w:val="28"/>
        </w:rPr>
        <w:t>would help</w:t>
      </w:r>
      <w:r w:rsidRPr="003A3B30">
        <w:rPr>
          <w:rFonts w:ascii="Times" w:eastAsia="Times New Roman" w:hAnsi="Times" w:cs="Times"/>
          <w:color w:val="000000"/>
          <w:sz w:val="28"/>
          <w:szCs w:val="28"/>
        </w:rPr>
        <w:t xml:space="preserve"> remove unwanted components and to selectively extract the components of interest are an important part of the </w:t>
      </w:r>
      <w:r w:rsidR="00912DB1" w:rsidRPr="003A3B30">
        <w:rPr>
          <w:rFonts w:ascii="Times" w:eastAsia="Times New Roman" w:hAnsi="Times" w:cs="Times"/>
          <w:color w:val="000000"/>
          <w:sz w:val="28"/>
          <w:szCs w:val="28"/>
        </w:rPr>
        <w:t>bio analysis</w:t>
      </w:r>
      <w:r w:rsidRPr="003A3B30">
        <w:rPr>
          <w:rFonts w:ascii="Times" w:eastAsia="Times New Roman" w:hAnsi="Times" w:cs="Times"/>
          <w:color w:val="000000"/>
          <w:sz w:val="28"/>
          <w:szCs w:val="28"/>
        </w:rPr>
        <w:t>. The liquid extraction, protein precipitation and solid-phase extraction techniques are being utilized less frequently.</w:t>
      </w:r>
    </w:p>
    <w:p w:rsidR="00E56081" w:rsidRPr="003A3B30" w:rsidRDefault="00E56081" w:rsidP="006510CF">
      <w:pPr>
        <w:shd w:val="clear" w:color="auto" w:fill="FFFFFF"/>
        <w:spacing w:before="180" w:after="180" w:line="300" w:lineRule="atLeast"/>
        <w:jc w:val="both"/>
        <w:rPr>
          <w:rFonts w:ascii="Times" w:eastAsia="Times New Roman" w:hAnsi="Times" w:cs="Times"/>
          <w:color w:val="000000"/>
          <w:sz w:val="28"/>
          <w:szCs w:val="28"/>
        </w:rPr>
      </w:pPr>
      <w:r w:rsidRPr="003A3B30">
        <w:rPr>
          <w:rFonts w:ascii="Times" w:eastAsia="Times New Roman" w:hAnsi="Times" w:cs="Times"/>
          <w:color w:val="000000"/>
          <w:sz w:val="28"/>
          <w:szCs w:val="28"/>
        </w:rPr>
        <w:t>KEYWORDS</w:t>
      </w:r>
    </w:p>
    <w:p w:rsidR="00E56081" w:rsidRPr="003A3B30" w:rsidRDefault="00912DB1" w:rsidP="006510CF">
      <w:pPr>
        <w:shd w:val="clear" w:color="auto" w:fill="FFFFFF"/>
        <w:spacing w:before="180" w:after="180" w:line="300" w:lineRule="atLeast"/>
        <w:jc w:val="both"/>
        <w:rPr>
          <w:rFonts w:ascii="Times" w:eastAsia="Times New Roman" w:hAnsi="Times" w:cs="Times"/>
          <w:color w:val="000000"/>
          <w:sz w:val="28"/>
          <w:szCs w:val="28"/>
        </w:rPr>
      </w:pPr>
      <w:r w:rsidRPr="003A3B30">
        <w:rPr>
          <w:rFonts w:ascii="Times" w:eastAsia="Times New Roman" w:hAnsi="Times" w:cs="Times"/>
          <w:color w:val="000000"/>
          <w:sz w:val="28"/>
          <w:szCs w:val="28"/>
        </w:rPr>
        <w:t>FOOD</w:t>
      </w:r>
      <w:proofErr w:type="gramStart"/>
      <w:r w:rsidRPr="003A3B30">
        <w:rPr>
          <w:rFonts w:ascii="Times" w:eastAsia="Times New Roman" w:hAnsi="Times" w:cs="Times"/>
          <w:color w:val="000000"/>
          <w:sz w:val="28"/>
          <w:szCs w:val="28"/>
        </w:rPr>
        <w:t>,TECHNOLOGY,ANALYTICAL,</w:t>
      </w:r>
      <w:r w:rsidR="00415A70" w:rsidRPr="003A3B30">
        <w:rPr>
          <w:rFonts w:ascii="Times" w:eastAsia="Times New Roman" w:hAnsi="Times" w:cs="Times"/>
          <w:color w:val="000000"/>
          <w:sz w:val="28"/>
          <w:szCs w:val="28"/>
        </w:rPr>
        <w:t>TECHNIQUES</w:t>
      </w:r>
      <w:proofErr w:type="gramEnd"/>
      <w:r w:rsidRPr="003A3B30">
        <w:rPr>
          <w:rFonts w:ascii="Times" w:eastAsia="Times New Roman" w:hAnsi="Times" w:cs="Times"/>
          <w:color w:val="000000"/>
          <w:sz w:val="28"/>
          <w:szCs w:val="28"/>
        </w:rPr>
        <w:t>, IMMUNOLOGICAL</w:t>
      </w:r>
      <w:r w:rsidR="00415A70" w:rsidRPr="003A3B30">
        <w:rPr>
          <w:rFonts w:ascii="Times" w:eastAsia="Times New Roman" w:hAnsi="Times" w:cs="Times"/>
          <w:color w:val="000000"/>
          <w:sz w:val="28"/>
          <w:szCs w:val="28"/>
        </w:rPr>
        <w:t>TECHNIQUES</w:t>
      </w:r>
      <w:r w:rsidRPr="003A3B30">
        <w:rPr>
          <w:rFonts w:ascii="Times" w:eastAsia="Times New Roman" w:hAnsi="Times" w:cs="Times"/>
          <w:color w:val="000000"/>
          <w:sz w:val="28"/>
          <w:szCs w:val="28"/>
        </w:rPr>
        <w:t>,ANALYTICAL,</w:t>
      </w:r>
      <w:r w:rsidR="00415A70" w:rsidRPr="003A3B30">
        <w:rPr>
          <w:rFonts w:ascii="Times" w:eastAsia="Times New Roman" w:hAnsi="Times" w:cs="Times"/>
          <w:color w:val="000000"/>
          <w:sz w:val="28"/>
          <w:szCs w:val="28"/>
        </w:rPr>
        <w:t>METHODOLOGY</w:t>
      </w:r>
      <w:r w:rsidRPr="003A3B30">
        <w:rPr>
          <w:rFonts w:ascii="Times" w:eastAsia="Times New Roman" w:hAnsi="Times" w:cs="Times"/>
          <w:color w:val="000000"/>
          <w:sz w:val="28"/>
          <w:szCs w:val="28"/>
        </w:rPr>
        <w:t>, ELECTRODRIVEN</w:t>
      </w:r>
      <w:r w:rsidR="00415A70" w:rsidRPr="003A3B30">
        <w:rPr>
          <w:rFonts w:ascii="Times" w:eastAsia="Times New Roman" w:hAnsi="Times" w:cs="Times"/>
          <w:color w:val="000000"/>
          <w:sz w:val="28"/>
          <w:szCs w:val="28"/>
        </w:rPr>
        <w:t xml:space="preserve"> SEPARATION TECHNIQUES</w:t>
      </w:r>
      <w:r w:rsidRPr="003A3B30">
        <w:rPr>
          <w:rFonts w:ascii="Times" w:eastAsia="Times New Roman" w:hAnsi="Times" w:cs="Times"/>
          <w:color w:val="000000"/>
          <w:sz w:val="28"/>
          <w:szCs w:val="28"/>
        </w:rPr>
        <w:t>, MASS</w:t>
      </w:r>
      <w:r w:rsidR="00415A70" w:rsidRPr="003A3B30">
        <w:rPr>
          <w:rFonts w:ascii="Times" w:eastAsia="Times New Roman" w:hAnsi="Times" w:cs="Times"/>
          <w:color w:val="000000"/>
          <w:sz w:val="28"/>
          <w:szCs w:val="28"/>
        </w:rPr>
        <w:t xml:space="preserve"> SPECTROMETRY AND SPECTROSCOPIC TECHNIQUES</w:t>
      </w:r>
    </w:p>
    <w:p w:rsidR="00E56081" w:rsidRDefault="00E56081" w:rsidP="006510CF">
      <w:pPr>
        <w:shd w:val="clear" w:color="auto" w:fill="FFFFFF"/>
        <w:spacing w:before="180" w:after="180" w:line="300" w:lineRule="atLeast"/>
        <w:jc w:val="both"/>
        <w:rPr>
          <w:rFonts w:ascii="Times" w:eastAsia="Times New Roman" w:hAnsi="Times" w:cs="Times"/>
          <w:color w:val="000000"/>
          <w:sz w:val="26"/>
          <w:szCs w:val="26"/>
        </w:rPr>
      </w:pPr>
    </w:p>
    <w:p w:rsidR="0049278F" w:rsidRPr="006510CF" w:rsidRDefault="0049278F" w:rsidP="006510CF">
      <w:pPr>
        <w:shd w:val="clear" w:color="auto" w:fill="FFFFFF"/>
        <w:spacing w:before="180" w:after="180" w:line="300" w:lineRule="atLeast"/>
        <w:jc w:val="both"/>
        <w:rPr>
          <w:rFonts w:ascii="Times" w:eastAsia="Times New Roman" w:hAnsi="Times" w:cs="Times"/>
          <w:color w:val="000000"/>
          <w:sz w:val="26"/>
          <w:szCs w:val="26"/>
        </w:rPr>
      </w:pPr>
    </w:p>
    <w:p w:rsidR="007804CA" w:rsidRDefault="007804CA"/>
    <w:sectPr w:rsidR="007804CA" w:rsidSect="00584BB3">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Minion W08 Italic">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0CF"/>
    <w:rsid w:val="00093015"/>
    <w:rsid w:val="003A3B30"/>
    <w:rsid w:val="00415A70"/>
    <w:rsid w:val="0049278F"/>
    <w:rsid w:val="005706FB"/>
    <w:rsid w:val="00584BB3"/>
    <w:rsid w:val="006510CF"/>
    <w:rsid w:val="006A23B9"/>
    <w:rsid w:val="007804CA"/>
    <w:rsid w:val="007839D5"/>
    <w:rsid w:val="00795E99"/>
    <w:rsid w:val="007E0955"/>
    <w:rsid w:val="00912DB1"/>
    <w:rsid w:val="00E56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E8B69E-492F-4EA3-A0C0-2048A9B5F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5172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975</TotalTime>
  <Pages>5</Pages>
  <Words>1712</Words>
  <Characters>9763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nana kwaku boateng</dc:creator>
  <cp:keywords/>
  <dc:description/>
  <cp:lastModifiedBy>nana kwaku boateng</cp:lastModifiedBy>
  <cp:revision>1</cp:revision>
  <cp:lastPrinted>2019-09-09T16:08:00Z</cp:lastPrinted>
  <dcterms:created xsi:type="dcterms:W3CDTF">2019-09-09T14:25:00Z</dcterms:created>
  <dcterms:modified xsi:type="dcterms:W3CDTF">2019-09-10T15:09:00Z</dcterms:modified>
</cp:coreProperties>
</file>