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ubtitle"/>
        <w:bidi w:val="0"/>
        <w:ind w:left="0" w:right="0" w:firstLine="0"/>
        <w:jc w:val="center"/>
        <w:rPr>
          <w:rFonts w:ascii="Times New Roman" w:cs="Times New Roman" w:hAnsi="Times New Roman" w:eastAsia="Times New Roman"/>
          <w:b w:val="1"/>
          <w:bCs w:val="1"/>
          <w:sz w:val="24"/>
          <w:szCs w:val="24"/>
          <w:u w:color="000000"/>
          <w:rtl w:val="0"/>
          <w:lang w:val="en-US"/>
        </w:rPr>
      </w:pPr>
      <w:r>
        <w:rPr>
          <w:rFonts w:ascii="Times New Roman" w:hAnsi="Times New Roman"/>
          <w:b w:val="1"/>
          <w:bCs w:val="1"/>
          <w:sz w:val="24"/>
          <w:szCs w:val="24"/>
          <w:u w:color="000000"/>
          <w:rtl w:val="0"/>
          <w:lang w:val="en-US"/>
        </w:rPr>
        <w:t xml:space="preserve">Aetiology </w:t>
      </w:r>
      <w:r>
        <w:rPr>
          <w:rFonts w:ascii="Times New Roman" w:hAnsi="Times New Roman"/>
          <w:b w:val="1"/>
          <w:bCs w:val="1"/>
          <w:sz w:val="24"/>
          <w:szCs w:val="24"/>
          <w:u w:color="000000"/>
          <w:rtl w:val="0"/>
          <w:lang w:val="en-US"/>
        </w:rPr>
        <w:t>O</w:t>
      </w:r>
      <w:r>
        <w:rPr>
          <w:rFonts w:ascii="Times New Roman" w:hAnsi="Times New Roman"/>
          <w:b w:val="1"/>
          <w:bCs w:val="1"/>
          <w:sz w:val="24"/>
          <w:szCs w:val="24"/>
          <w:u w:color="000000"/>
          <w:rtl w:val="0"/>
          <w:lang w:val="en-US"/>
        </w:rPr>
        <w:t xml:space="preserve">f Superstitions </w:t>
      </w:r>
      <w:r>
        <w:rPr>
          <w:rFonts w:ascii="Times New Roman" w:hAnsi="Times New Roman"/>
          <w:b w:val="1"/>
          <w:bCs w:val="1"/>
          <w:sz w:val="24"/>
          <w:szCs w:val="24"/>
          <w:u w:color="000000"/>
          <w:rtl w:val="0"/>
          <w:lang w:val="en-US"/>
        </w:rPr>
        <w:t>A</w:t>
      </w:r>
      <w:r>
        <w:rPr>
          <w:rFonts w:ascii="Times New Roman" w:hAnsi="Times New Roman"/>
          <w:b w:val="1"/>
          <w:bCs w:val="1"/>
          <w:sz w:val="24"/>
          <w:szCs w:val="24"/>
          <w:u w:color="000000"/>
          <w:rtl w:val="0"/>
          <w:lang w:val="en-US"/>
        </w:rPr>
        <w:t xml:space="preserve">nd </w:t>
      </w:r>
      <w:r>
        <w:rPr>
          <w:rFonts w:ascii="Times New Roman" w:hAnsi="Times New Roman" w:hint="default"/>
          <w:b w:val="1"/>
          <w:bCs w:val="1"/>
          <w:sz w:val="24"/>
          <w:szCs w:val="24"/>
          <w:u w:color="000000"/>
          <w:rtl w:val="0"/>
          <w:lang w:val="en-US"/>
        </w:rPr>
        <w:t>‘</w:t>
      </w:r>
      <w:r>
        <w:rPr>
          <w:rFonts w:ascii="Times New Roman" w:hAnsi="Times New Roman"/>
          <w:b w:val="1"/>
          <w:bCs w:val="1"/>
          <w:sz w:val="24"/>
          <w:szCs w:val="24"/>
          <w:u w:color="000000"/>
          <w:rtl w:val="0"/>
          <w:lang w:val="en-US"/>
        </w:rPr>
        <w:t>Prevailing Interventions</w:t>
      </w:r>
      <w:r>
        <w:rPr>
          <w:rFonts w:ascii="Times New Roman" w:hAnsi="Times New Roman" w:hint="default"/>
          <w:b w:val="1"/>
          <w:bCs w:val="1"/>
          <w:sz w:val="24"/>
          <w:szCs w:val="24"/>
          <w:u w:color="000000"/>
          <w:rtl w:val="0"/>
          <w:lang w:val="en-US"/>
        </w:rPr>
        <w:t xml:space="preserve">’ </w:t>
      </w:r>
      <w:r>
        <w:rPr>
          <w:rFonts w:ascii="Times New Roman" w:hAnsi="Times New Roman"/>
          <w:b w:val="1"/>
          <w:bCs w:val="1"/>
          <w:sz w:val="24"/>
          <w:szCs w:val="24"/>
          <w:u w:color="000000"/>
          <w:rtl w:val="0"/>
          <w:lang w:val="en-US"/>
        </w:rPr>
        <w:t>I</w:t>
      </w:r>
      <w:r>
        <w:rPr>
          <w:rFonts w:ascii="Times New Roman" w:hAnsi="Times New Roman"/>
          <w:b w:val="1"/>
          <w:bCs w:val="1"/>
          <w:sz w:val="24"/>
          <w:szCs w:val="24"/>
          <w:u w:color="000000"/>
          <w:rtl w:val="0"/>
          <w:lang w:val="en-US"/>
        </w:rPr>
        <w:t xml:space="preserve">n </w:t>
      </w:r>
      <w:r>
        <w:rPr>
          <w:rFonts w:ascii="Times New Roman" w:hAnsi="Times New Roman"/>
          <w:b w:val="1"/>
          <w:bCs w:val="1"/>
          <w:sz w:val="24"/>
          <w:szCs w:val="24"/>
          <w:u w:color="000000"/>
          <w:rtl w:val="0"/>
          <w:lang w:val="en-US"/>
        </w:rPr>
        <w:t>R</w:t>
      </w:r>
      <w:r>
        <w:rPr>
          <w:rFonts w:ascii="Times New Roman" w:hAnsi="Times New Roman"/>
          <w:b w:val="1"/>
          <w:bCs w:val="1"/>
          <w:sz w:val="24"/>
          <w:szCs w:val="24"/>
          <w:u w:color="000000"/>
          <w:rtl w:val="0"/>
          <w:lang w:val="en-US"/>
        </w:rPr>
        <w:t xml:space="preserve">elation </w:t>
      </w:r>
      <w:r>
        <w:rPr>
          <w:rFonts w:ascii="Times New Roman" w:hAnsi="Times New Roman"/>
          <w:b w:val="1"/>
          <w:bCs w:val="1"/>
          <w:sz w:val="24"/>
          <w:szCs w:val="24"/>
          <w:u w:color="000000"/>
          <w:rtl w:val="0"/>
          <w:lang w:val="en-US"/>
        </w:rPr>
        <w:t>T</w:t>
      </w:r>
      <w:r>
        <w:rPr>
          <w:rFonts w:ascii="Times New Roman" w:hAnsi="Times New Roman"/>
          <w:b w:val="1"/>
          <w:bCs w:val="1"/>
          <w:sz w:val="24"/>
          <w:szCs w:val="24"/>
          <w:u w:color="000000"/>
          <w:rtl w:val="0"/>
          <w:lang w:val="en-US"/>
        </w:rPr>
        <w:t xml:space="preserve">o Mental </w:t>
      </w:r>
      <w:r>
        <w:rPr>
          <w:rFonts w:ascii="Times New Roman" w:hAnsi="Times New Roman"/>
          <w:b w:val="1"/>
          <w:bCs w:val="1"/>
          <w:sz w:val="24"/>
          <w:szCs w:val="24"/>
          <w:u w:color="000000"/>
          <w:rtl w:val="0"/>
          <w:lang w:val="en-US"/>
        </w:rPr>
        <w:t xml:space="preserve">Illness: An Exploratory Study </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0"/>
        <w:shd w:val="clear" w:color="auto"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bidi w:val="0"/>
        <w:spacing w:before="0" w:after="0" w:line="360" w:lineRule="auto"/>
        <w:ind w:left="0" w:right="0" w:firstLine="0"/>
        <w:jc w:val="center"/>
        <w:outlineLvl w:val="9"/>
        <w:rPr>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vertAlign w:val="superscript"/>
          <w:rtl w:val="0"/>
          <w:lang w:val="en-US"/>
        </w:rPr>
      </w:pPr>
      <w: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vertAlign w:val="baseline"/>
          <w:rtl w:val="0"/>
          <w:lang w:val="en-US"/>
        </w:rPr>
        <w:t>Trishla Surana</w:t>
      </w:r>
      <w:r>
        <w:rPr>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vertAlign w:val="superscript"/>
          <w:rtl w:val="0"/>
          <w:lang w:val="en-US"/>
        </w:rPr>
        <w:t>(1)</w:t>
      </w:r>
    </w:p>
    <w:p>
      <w:pPr>
        <w:keepNext w:val="0"/>
        <w:keepLines w:val="0"/>
        <w:pageBreakBefore w:val="0"/>
        <w:widowControl w:val="0"/>
        <w:shd w:val="clear" w:color="auto"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bidi w:val="0"/>
        <w:spacing w:before="0" w:after="0" w:line="360" w:lineRule="auto"/>
        <w:ind w:left="0" w:right="0" w:firstLine="0"/>
        <w:jc w:val="center"/>
        <w:outlineLvl w:val="9"/>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30"/>
          <w:szCs w:val="30"/>
          <w:u w:val="none" w:color="000000"/>
          <w:vertAlign w:val="superscript"/>
          <w:rtl w:val="0"/>
          <w:lang w:val="en-US"/>
        </w:rPr>
      </w:pPr>
      <w: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30"/>
          <w:szCs w:val="30"/>
          <w:u w:val="none" w:color="000000"/>
          <w:vertAlign w:val="superscript"/>
          <w:rtl w:val="0"/>
          <w:lang w:val="en-US"/>
        </w:rPr>
        <w:t>trishla1703@gmail.com</w:t>
      </w:r>
    </w:p>
    <w:p>
      <w:pPr>
        <w:keepNext w:val="0"/>
        <w:keepLines w:val="0"/>
        <w:pageBreakBefore w:val="0"/>
        <w:widowControl w:val="0"/>
        <w:shd w:val="clear" w:color="auto"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bidi w:val="0"/>
        <w:spacing w:before="0" w:after="0" w:line="360" w:lineRule="auto"/>
        <w:ind w:left="0" w:right="0" w:firstLine="0"/>
        <w:jc w:val="center"/>
        <w:outlineLvl w:val="9"/>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16"/>
          <w:szCs w:val="16"/>
          <w:u w:val="none" w:color="000000"/>
          <w:vertAlign w:val="superscript"/>
          <w:rtl w:val="0"/>
          <w:lang w:val="en-US"/>
        </w:rPr>
        <w:t xml:space="preserve">(1) </w:t>
      </w:r>
      <w: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vertAlign w:val="baseline"/>
          <w:rtl w:val="0"/>
          <w:lang w:val="en-US"/>
        </w:rPr>
        <w:t xml:space="preserve">Undergraduate Student, School of Liberal Studies, Pandit Deendayal Petroleum University, Gandhinagar, India </w:t>
      </w:r>
    </w:p>
    <w:p>
      <w:pPr>
        <w:pStyle w:val="Default"/>
        <w:bidi w:val="0"/>
        <w:spacing w:line="360" w:lineRule="auto"/>
        <w:ind w:left="0" w:right="0" w:firstLine="0"/>
        <w:jc w:val="left"/>
        <w:rPr>
          <w:rFonts w:ascii="Times New Roman" w:cs="Times New Roman" w:hAnsi="Times New Roman" w:eastAsia="Times New Roman"/>
          <w:b w:val="1"/>
          <w:bCs w:val="1"/>
          <w:u w:color="000000"/>
          <w:rtl w:val="0"/>
          <w:lang w:val="en-US"/>
        </w:rPr>
      </w:pPr>
    </w:p>
    <w:p>
      <w:pPr>
        <w:pStyle w:val="Default"/>
        <w:bidi w:val="0"/>
        <w:spacing w:line="360" w:lineRule="auto"/>
        <w:ind w:left="0" w:right="0" w:firstLine="0"/>
        <w:jc w:val="left"/>
        <w:rPr>
          <w:rFonts w:ascii="Times New Roman" w:cs="Times New Roman" w:hAnsi="Times New Roman" w:eastAsia="Times New Roman"/>
          <w:b w:val="1"/>
          <w:bCs w:val="1"/>
          <w:u w:color="000000"/>
          <w:rtl w:val="0"/>
          <w:lang w:val="en-US"/>
        </w:rPr>
      </w:pPr>
    </w:p>
    <w:p>
      <w:pPr>
        <w:pStyle w:val="Title"/>
        <w:bidi w:val="0"/>
        <w:ind w:left="0" w:right="0" w:firstLine="0"/>
        <w:jc w:val="center"/>
        <w:rPr>
          <w:rFonts w:ascii="Times New Roman" w:cs="Times New Roman" w:hAnsi="Times New Roman" w:eastAsia="Times New Roman"/>
          <w:sz w:val="30"/>
          <w:szCs w:val="30"/>
          <w:u w:color="000000"/>
          <w:rtl w:val="0"/>
          <w:lang w:val="en-US"/>
        </w:rPr>
      </w:pPr>
      <w:r>
        <w:rPr>
          <w:rFonts w:ascii="Times New Roman" w:hAnsi="Times New Roman"/>
          <w:sz w:val="30"/>
          <w:szCs w:val="30"/>
          <w:u w:color="000000"/>
          <w:rtl w:val="0"/>
          <w:lang w:val="en-US"/>
        </w:rPr>
        <w:t>ABSTRACT</w:t>
      </w:r>
    </w:p>
    <w:p>
      <w:pPr>
        <w:pStyle w:val="Default"/>
        <w:bidi w:val="0"/>
        <w:spacing w:line="360" w:lineRule="auto"/>
        <w:ind w:left="0" w:right="0" w:firstLine="0"/>
        <w:jc w:val="center"/>
        <w:rPr>
          <w:rFonts w:ascii="Times New Roman" w:cs="Times New Roman" w:hAnsi="Times New Roman" w:eastAsia="Times New Roman"/>
          <w:b w:val="1"/>
          <w:bCs w:val="1"/>
          <w:sz w:val="24"/>
          <w:szCs w:val="24"/>
          <w:u w:color="000000"/>
          <w:rtl w:val="0"/>
          <w:lang w:val="en-US"/>
        </w:rPr>
      </w:pPr>
    </w:p>
    <w:p>
      <w:pPr>
        <w:pStyle w:val="Default"/>
        <w:bidi w:val="0"/>
        <w:spacing w:line="360" w:lineRule="auto"/>
        <w:ind w:left="0" w:right="0" w:firstLine="0"/>
        <w:jc w:val="left"/>
        <w:rPr>
          <w:rFonts w:ascii="Times New Roman" w:cs="Times New Roman" w:hAnsi="Times New Roman" w:eastAsia="Times New Roman"/>
          <w:b w:val="1"/>
          <w:bCs w:val="1"/>
          <w:u w:color="000000"/>
          <w:rtl w:val="0"/>
          <w:lang w:val="en-US"/>
        </w:rPr>
      </w:pPr>
    </w:p>
    <w:p>
      <w:pPr>
        <w:pStyle w:val="Default"/>
        <w:bidi w:val="0"/>
        <w:spacing w:line="360" w:lineRule="auto"/>
        <w:ind w:left="0" w:right="0" w:firstLine="0"/>
        <w:jc w:val="left"/>
        <w:rPr>
          <w:rFonts w:ascii="Times New Roman" w:cs="Times New Roman" w:hAnsi="Times New Roman" w:eastAsia="Times New Roman"/>
          <w:u w:color="000000"/>
          <w:rtl w:val="0"/>
          <w:lang w:val="en-US"/>
        </w:rPr>
      </w:pP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Mental Illness</w:t>
      </w:r>
      <w:r>
        <w:rPr>
          <w:rFonts w:ascii="Times New Roman" w:hAnsi="Times New Roman" w:hint="default"/>
          <w:sz w:val="24"/>
          <w:szCs w:val="24"/>
          <w:u w:color="000000"/>
          <w:rtl w:val="0"/>
          <w:lang w:val="en-US"/>
        </w:rPr>
        <w:t xml:space="preserve">’ </w:t>
      </w:r>
      <w:r>
        <w:rPr>
          <w:rFonts w:ascii="Times New Roman" w:hAnsi="Times New Roman"/>
          <w:sz w:val="24"/>
          <w:szCs w:val="24"/>
          <w:u w:color="000000"/>
          <w:rtl w:val="0"/>
          <w:lang w:val="en-US"/>
        </w:rPr>
        <w:t xml:space="preserve">was ambiguously understood by our ancestors. According to them, </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Mental Illness</w:t>
      </w:r>
      <w:r>
        <w:rPr>
          <w:rFonts w:ascii="Times New Roman" w:hAnsi="Times New Roman" w:hint="default"/>
          <w:sz w:val="24"/>
          <w:szCs w:val="24"/>
          <w:u w:color="000000"/>
          <w:rtl w:val="0"/>
          <w:lang w:val="en-US"/>
        </w:rPr>
        <w:t xml:space="preserve">’ </w:t>
      </w:r>
      <w:r>
        <w:rPr>
          <w:rFonts w:ascii="Times New Roman" w:hAnsi="Times New Roman"/>
          <w:sz w:val="24"/>
          <w:szCs w:val="24"/>
          <w:u w:color="000000"/>
          <w:rtl w:val="0"/>
          <w:lang w:val="en-US"/>
        </w:rPr>
        <w:t xml:space="preserve">was caused by supernatural phenomena (spirits or forces) and divine intervention was sought </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 xml:space="preserve">which was provided by healers. With the rise of science, technology and rationality amongst Indian population, it was pre-assumed that such beliefs would be dissolved. However, superstitions beliefs and practices are still prominent in India. </w:t>
      </w:r>
      <w:r>
        <w:rPr>
          <w:rFonts w:ascii="Times New Roman" w:hAnsi="Times New Roman"/>
          <w:sz w:val="24"/>
          <w:szCs w:val="24"/>
          <w:u w:color="000000"/>
          <w:shd w:val="clear" w:color="auto" w:fill="ffffff"/>
          <w:rtl w:val="0"/>
          <w:lang w:val="en-US"/>
        </w:rPr>
        <w:t xml:space="preserve">Few reachers related to superstition on mentally ill patients were conducted through interviews and qualitative analysis. There is a need of deeper understanding of what causes an individual to believe in superstitions and </w:t>
      </w:r>
      <w:r>
        <w:rPr>
          <w:rFonts w:ascii="Times New Roman" w:hAnsi="Times New Roman"/>
          <w:sz w:val="24"/>
          <w:szCs w:val="24"/>
          <w:u w:color="000000"/>
          <w:shd w:val="clear" w:color="auto" w:fill="ffffff"/>
          <w:rtl w:val="0"/>
          <w:lang w:val="en-US"/>
        </w:rPr>
        <w:t xml:space="preserve">choosing </w:t>
      </w:r>
      <w:r>
        <w:rPr>
          <w:rFonts w:ascii="Times New Roman" w:hAnsi="Times New Roman"/>
          <w:sz w:val="24"/>
          <w:szCs w:val="24"/>
          <w:u w:color="000000"/>
          <w:shd w:val="clear" w:color="auto" w:fill="ffffff"/>
          <w:rtl w:val="0"/>
          <w:lang w:val="en-US"/>
        </w:rPr>
        <w:t>intervention</w:t>
      </w:r>
      <w:r>
        <w:rPr>
          <w:rFonts w:ascii="Times New Roman" w:hAnsi="Times New Roman"/>
          <w:sz w:val="24"/>
          <w:szCs w:val="24"/>
          <w:u w:color="000000"/>
          <w:shd w:val="clear" w:color="auto" w:fill="ffffff"/>
          <w:rtl w:val="0"/>
          <w:lang w:val="en-US"/>
        </w:rPr>
        <w:t xml:space="preserve">s. </w:t>
      </w:r>
    </w:p>
    <w:p>
      <w:pPr>
        <w:pStyle w:val="Default"/>
        <w:bidi w:val="0"/>
        <w:ind w:left="0" w:right="0" w:firstLine="0"/>
        <w:jc w:val="center"/>
        <w:rPr>
          <w:rFonts w:ascii="Times New Roman" w:cs="Times New Roman" w:hAnsi="Times New Roman" w:eastAsia="Times New Roman"/>
          <w:sz w:val="24"/>
          <w:szCs w:val="24"/>
          <w:u w:color="000000"/>
          <w:rtl w:val="0"/>
          <w:lang w:val="en-US"/>
        </w:rPr>
      </w:pPr>
    </w:p>
    <w:p>
      <w:pPr>
        <w:pStyle w:val="Body"/>
        <w:bidi w:val="0"/>
        <w:spacing w:line="360" w:lineRule="auto"/>
        <w:ind w:left="0" w:right="0" w:firstLine="0"/>
        <w:jc w:val="left"/>
        <w:rPr>
          <w:rFonts w:ascii="Times New Roman" w:cs="Times New Roman" w:hAnsi="Times New Roman" w:eastAsia="Times New Roman"/>
          <w:caps w:val="0"/>
          <w:smallCaps w:val="0"/>
          <w:strike w:val="0"/>
          <w:dstrike w:val="0"/>
          <w:outline w:val="0"/>
          <w:color w:val="000000"/>
          <w:spacing w:val="0"/>
          <w:kern w:val="0"/>
          <w:position w:val="0"/>
          <w:sz w:val="24"/>
          <w:szCs w:val="24"/>
          <w:u w:val="none" w:color="000000"/>
          <w:vertAlign w:val="baseline"/>
          <w:rtl w:val="0"/>
        </w:rPr>
      </w:pPr>
      <w:r>
        <w:rPr>
          <w:rFonts w:ascii="Times New Roman" w:hAnsi="Times New Roman"/>
          <w:b w:val="1"/>
          <w:bCs w:val="1"/>
          <w:caps w:val="0"/>
          <w:smallCaps w:val="0"/>
          <w:strike w:val="0"/>
          <w:dstrike w:val="0"/>
          <w:outline w:val="0"/>
          <w:color w:val="000000"/>
          <w:spacing w:val="0"/>
          <w:kern w:val="0"/>
          <w:position w:val="0"/>
          <w:sz w:val="24"/>
          <w:szCs w:val="24"/>
          <w:u w:val="none" w:color="000000"/>
          <w:vertAlign w:val="baseline"/>
          <w:rtl w:val="0"/>
          <w:lang w:val="en-US"/>
        </w:rPr>
        <w:t xml:space="preserve">Objectives of the study - </w:t>
      </w:r>
      <w:r>
        <w:rPr>
          <w:rFonts w:ascii="Times New Roman" w:hAnsi="Times New Roman"/>
          <w:caps w:val="0"/>
          <w:smallCaps w:val="0"/>
          <w:strike w:val="0"/>
          <w:dstrike w:val="0"/>
          <w:outline w:val="0"/>
          <w:color w:val="000000"/>
          <w:spacing w:val="0"/>
          <w:kern w:val="0"/>
          <w:position w:val="0"/>
          <w:sz w:val="24"/>
          <w:szCs w:val="24"/>
          <w:u w:val="none" w:color="000000"/>
          <w:vertAlign w:val="baseline"/>
          <w:rtl w:val="0"/>
          <w:lang w:val="en-US"/>
        </w:rPr>
        <w:t>The study attempts to qualitatively analyse the origin and prevalence of superstitions, also interventions opted by individuals suffering with potential mental illness,  in India.</w:t>
      </w:r>
    </w:p>
    <w:p>
      <w:pPr>
        <w:pStyle w:val="Default"/>
        <w:bidi w:val="0"/>
        <w:ind w:left="0" w:right="0" w:firstLine="0"/>
        <w:jc w:val="center"/>
        <w:rPr>
          <w:rFonts w:ascii="Times New Roman" w:cs="Times New Roman" w:hAnsi="Times New Roman" w:eastAsia="Times New Roman"/>
          <w:sz w:val="24"/>
          <w:szCs w:val="24"/>
          <w:u w:color="000000"/>
          <w:rtl w:val="0"/>
          <w:lang w:val="en-US"/>
        </w:rPr>
      </w:pPr>
    </w:p>
    <w:p>
      <w:pPr>
        <w:pStyle w:val="Default"/>
        <w:bidi w:val="0"/>
        <w:spacing w:before="40" w:after="40" w:line="360" w:lineRule="auto"/>
        <w:ind w:left="0" w:right="0" w:firstLine="0"/>
        <w:jc w:val="left"/>
        <w:rPr>
          <w:rFonts w:ascii="Times New Roman" w:cs="Times New Roman" w:hAnsi="Times New Roman" w:eastAsia="Times New Roman"/>
          <w:sz w:val="24"/>
          <w:szCs w:val="24"/>
          <w:u w:color="000000"/>
          <w:rtl w:val="0"/>
          <w:lang w:val="en-US"/>
        </w:rPr>
      </w:pPr>
      <w:r>
        <w:rPr>
          <w:rFonts w:ascii="Times New Roman" w:hAnsi="Times New Roman"/>
          <w:b w:val="1"/>
          <w:bCs w:val="1"/>
          <w:sz w:val="24"/>
          <w:szCs w:val="24"/>
          <w:u w:color="000000"/>
          <w:rtl w:val="0"/>
          <w:lang w:val="en-US"/>
        </w:rPr>
        <w:t xml:space="preserve">Methodology </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The purpose is to qualitatively analyse the possible cause, prevalence of superstitions and also interventions opted by individuals, in India, regarding</w:t>
      </w:r>
      <w:r>
        <w:rPr>
          <w:rFonts w:ascii="Times New Roman" w:hAnsi="Times New Roman"/>
          <w:sz w:val="24"/>
          <w:szCs w:val="24"/>
          <w:u w:color="000000"/>
          <w:rtl w:val="0"/>
          <w:lang w:val="en-US"/>
        </w:rPr>
        <w:t xml:space="preserve"> potential</w:t>
      </w:r>
      <w:r>
        <w:rPr>
          <w:rFonts w:ascii="Times New Roman" w:hAnsi="Times New Roman"/>
          <w:sz w:val="24"/>
          <w:szCs w:val="24"/>
          <w:u w:color="000000"/>
          <w:rtl w:val="0"/>
          <w:lang w:val="en-US"/>
        </w:rPr>
        <w:t xml:space="preserve"> mental illness. Open ended questions were asked to </w:t>
      </w:r>
      <w:r>
        <w:rPr>
          <w:rFonts w:ascii="Times New Roman" w:hAnsi="Times New Roman"/>
          <w:sz w:val="24"/>
          <w:szCs w:val="24"/>
          <w:u w:color="000000"/>
          <w:rtl w:val="0"/>
          <w:lang w:val="en-US"/>
        </w:rPr>
        <w:t>interviewees</w:t>
      </w:r>
      <w:r>
        <w:rPr>
          <w:rFonts w:ascii="Times New Roman" w:hAnsi="Times New Roman"/>
          <w:sz w:val="24"/>
          <w:szCs w:val="24"/>
          <w:u w:color="000000"/>
          <w:rtl w:val="0"/>
          <w:lang w:val="en-US"/>
        </w:rPr>
        <w:t xml:space="preserve"> and their history was taken in order to investigate the frequency of responses as determining factor of themes. </w:t>
      </w:r>
    </w:p>
    <w:p>
      <w:pPr>
        <w:pStyle w:val="Default"/>
        <w:bidi w:val="0"/>
        <w:spacing w:before="40" w:after="40" w:line="360" w:lineRule="auto"/>
        <w:ind w:left="0" w:right="0" w:firstLine="0"/>
        <w:jc w:val="left"/>
        <w:rPr>
          <w:rFonts w:ascii="Times New Roman" w:cs="Times New Roman" w:hAnsi="Times New Roman" w:eastAsia="Times New Roman"/>
          <w:sz w:val="24"/>
          <w:szCs w:val="24"/>
          <w:u w:color="000000"/>
          <w:rtl w:val="0"/>
          <w:lang w:val="en-US"/>
        </w:rPr>
      </w:pPr>
    </w:p>
    <w:p>
      <w:pPr>
        <w:pStyle w:val="Default"/>
        <w:bidi w:val="0"/>
        <w:spacing w:before="40" w:after="40" w:line="360" w:lineRule="auto"/>
        <w:ind w:left="0" w:right="0" w:firstLine="0"/>
        <w:jc w:val="left"/>
        <w:rPr>
          <w:rFonts w:ascii="Times New Roman" w:cs="Times New Roman" w:hAnsi="Times New Roman" w:eastAsia="Times New Roman"/>
          <w:b w:val="1"/>
          <w:bCs w:val="1"/>
          <w:sz w:val="24"/>
          <w:szCs w:val="24"/>
          <w:u w:color="000000"/>
          <w:rtl w:val="0"/>
          <w:lang w:val="en-US"/>
        </w:rPr>
      </w:pPr>
      <w:r>
        <w:rPr>
          <w:rFonts w:ascii="Times New Roman" w:hAnsi="Times New Roman"/>
          <w:b w:val="1"/>
          <w:bCs w:val="1"/>
          <w:sz w:val="24"/>
          <w:szCs w:val="24"/>
          <w:u w:color="000000"/>
          <w:rtl w:val="0"/>
          <w:lang w:val="en-US"/>
        </w:rPr>
        <w:t xml:space="preserve">Findings- </w:t>
      </w:r>
      <w:r>
        <w:rPr>
          <w:rFonts w:ascii="Times New Roman" w:hAnsi="Times New Roman"/>
          <w:b w:val="0"/>
          <w:bCs w:val="0"/>
          <w:sz w:val="24"/>
          <w:szCs w:val="24"/>
          <w:u w:color="000000"/>
          <w:rtl w:val="0"/>
          <w:lang w:val="en-US"/>
        </w:rPr>
        <w:t xml:space="preserve">The study reveals that superstitions are still breeding in India. Prevalence of two types of superstitions beliefs  i.e Black Magic and Divine possession was found. The cause of these superstitions were believed to an </w:t>
      </w:r>
      <w:r>
        <w:rPr>
          <w:rFonts w:ascii="Times New Roman" w:hAnsi="Times New Roman" w:hint="default"/>
          <w:b w:val="0"/>
          <w:bCs w:val="0"/>
          <w:sz w:val="24"/>
          <w:szCs w:val="24"/>
          <w:u w:color="000000"/>
          <w:rtl w:val="0"/>
          <w:lang w:val="en-US"/>
        </w:rPr>
        <w:t>‘</w:t>
      </w:r>
      <w:r>
        <w:rPr>
          <w:rFonts w:ascii="Times New Roman" w:hAnsi="Times New Roman"/>
          <w:b w:val="0"/>
          <w:bCs w:val="0"/>
          <w:sz w:val="24"/>
          <w:szCs w:val="24"/>
          <w:u w:color="000000"/>
          <w:rtl w:val="0"/>
          <w:lang w:val="en-US"/>
        </w:rPr>
        <w:t>external cause</w:t>
      </w:r>
      <w:r>
        <w:rPr>
          <w:rFonts w:ascii="Times New Roman" w:hAnsi="Times New Roman" w:hint="default"/>
          <w:b w:val="0"/>
          <w:bCs w:val="0"/>
          <w:sz w:val="24"/>
          <w:szCs w:val="24"/>
          <w:u w:color="000000"/>
          <w:rtl w:val="0"/>
          <w:lang w:val="en-US"/>
        </w:rPr>
        <w:t xml:space="preserve">’ </w:t>
      </w:r>
      <w:r>
        <w:rPr>
          <w:rFonts w:ascii="Times New Roman" w:hAnsi="Times New Roman"/>
          <w:b w:val="0"/>
          <w:bCs w:val="0"/>
          <w:sz w:val="24"/>
          <w:szCs w:val="24"/>
          <w:u w:color="000000"/>
          <w:rtl w:val="0"/>
          <w:lang w:val="en-US"/>
        </w:rPr>
        <w:t xml:space="preserve">and believe in god . The intervention opted  by these individuals are treatment programme at </w:t>
      </w:r>
      <w:r>
        <w:rPr>
          <w:rFonts w:ascii="Times New Roman" w:hAnsi="Times New Roman" w:hint="default"/>
          <w:b w:val="0"/>
          <w:bCs w:val="0"/>
          <w:sz w:val="24"/>
          <w:szCs w:val="24"/>
          <w:u w:color="000000"/>
          <w:rtl w:val="0"/>
          <w:lang w:val="en-US"/>
        </w:rPr>
        <w:t>‘</w:t>
      </w:r>
      <w:r>
        <w:rPr>
          <w:rFonts w:ascii="Times New Roman" w:hAnsi="Times New Roman"/>
          <w:b w:val="0"/>
          <w:bCs w:val="0"/>
          <w:sz w:val="24"/>
          <w:szCs w:val="24"/>
          <w:u w:color="000000"/>
          <w:rtl w:val="0"/>
          <w:lang w:val="en-US"/>
        </w:rPr>
        <w:t>Dargah</w:t>
      </w:r>
      <w:r>
        <w:rPr>
          <w:rFonts w:ascii="Times New Roman" w:hAnsi="Times New Roman" w:hint="default"/>
          <w:b w:val="0"/>
          <w:bCs w:val="0"/>
          <w:sz w:val="24"/>
          <w:szCs w:val="24"/>
          <w:u w:color="000000"/>
          <w:rtl w:val="0"/>
          <w:lang w:val="en-US"/>
        </w:rPr>
        <w:t xml:space="preserve">’ </w:t>
      </w:r>
      <w:r>
        <w:rPr>
          <w:rFonts w:ascii="Times New Roman" w:hAnsi="Times New Roman"/>
          <w:b w:val="0"/>
          <w:bCs w:val="0"/>
          <w:sz w:val="24"/>
          <w:szCs w:val="24"/>
          <w:u w:color="000000"/>
          <w:rtl w:val="0"/>
          <w:lang w:val="en-US"/>
        </w:rPr>
        <w:t xml:space="preserve">and none in Divine possession. </w:t>
      </w:r>
    </w:p>
    <w:p>
      <w:pPr>
        <w:pStyle w:val="Default"/>
        <w:bidi w:val="0"/>
        <w:spacing w:before="40" w:after="40" w:line="360" w:lineRule="auto"/>
        <w:ind w:left="0" w:right="0" w:firstLine="0"/>
        <w:jc w:val="left"/>
        <w:rPr>
          <w:rFonts w:ascii="Times New Roman" w:cs="Times New Roman" w:hAnsi="Times New Roman" w:eastAsia="Times New Roman"/>
          <w:sz w:val="24"/>
          <w:szCs w:val="24"/>
          <w:u w:color="000000"/>
          <w:rtl w:val="0"/>
          <w:lang w:val="en-US"/>
        </w:rPr>
      </w:pPr>
    </w:p>
    <w:p>
      <w:pPr>
        <w:pStyle w:val="Default"/>
        <w:bidi w:val="0"/>
        <w:spacing w:before="40" w:after="40" w:line="360" w:lineRule="auto"/>
        <w:ind w:left="0" w:right="0" w:firstLine="0"/>
        <w:jc w:val="left"/>
        <w:rPr>
          <w:rFonts w:ascii="Times New Roman" w:cs="Times New Roman" w:hAnsi="Times New Roman" w:eastAsia="Times New Roman"/>
          <w:b w:val="0"/>
          <w:bCs w:val="0"/>
          <w:sz w:val="24"/>
          <w:szCs w:val="24"/>
          <w:u w:color="000000"/>
          <w:rtl w:val="0"/>
          <w:lang w:val="en-US"/>
        </w:rPr>
      </w:pPr>
      <w:r>
        <w:rPr>
          <w:rFonts w:ascii="Times New Roman" w:hAnsi="Times New Roman"/>
          <w:b w:val="1"/>
          <w:bCs w:val="1"/>
          <w:sz w:val="24"/>
          <w:szCs w:val="24"/>
          <w:u w:color="000000"/>
          <w:rtl w:val="0"/>
          <w:lang w:val="en-US"/>
        </w:rPr>
        <w:t xml:space="preserve">Keywords- </w:t>
      </w:r>
      <w:r>
        <w:rPr>
          <w:rFonts w:ascii="Times New Roman" w:hAnsi="Times New Roman"/>
          <w:b w:val="0"/>
          <w:bCs w:val="0"/>
          <w:sz w:val="24"/>
          <w:szCs w:val="24"/>
          <w:u w:color="000000"/>
          <w:rtl w:val="0"/>
          <w:lang w:val="en-US"/>
        </w:rPr>
        <w:t>Mental Illnes</w:t>
      </w:r>
      <w:r>
        <w:rPr>
          <w:rFonts w:ascii="Times New Roman" w:hAnsi="Times New Roman"/>
          <w:b w:val="0"/>
          <w:bCs w:val="0"/>
          <w:sz w:val="24"/>
          <w:szCs w:val="24"/>
          <w:u w:color="000000"/>
          <w:rtl w:val="0"/>
          <w:lang w:val="en-US"/>
        </w:rPr>
        <w:t>s</w:t>
      </w:r>
      <w:r>
        <w:rPr>
          <w:rFonts w:ascii="Times New Roman" w:hAnsi="Times New Roman"/>
          <w:b w:val="0"/>
          <w:bCs w:val="0"/>
          <w:sz w:val="24"/>
          <w:szCs w:val="24"/>
          <w:u w:color="000000"/>
          <w:rtl w:val="0"/>
          <w:lang w:val="en-US"/>
        </w:rPr>
        <w:t>, India , Superstitions</w:t>
      </w:r>
      <w:r>
        <w:rPr>
          <w:rFonts w:ascii="Times New Roman" w:hAnsi="Times New Roman"/>
          <w:b w:val="0"/>
          <w:bCs w:val="0"/>
          <w:sz w:val="24"/>
          <w:szCs w:val="24"/>
          <w:u w:color="000000"/>
          <w:rtl w:val="0"/>
          <w:lang w:val="en-US"/>
        </w:rPr>
        <w:t xml:space="preserve">, Beliefs </w:t>
      </w:r>
      <w:r>
        <w:rPr>
          <w:rFonts w:ascii="Times New Roman" w:hAnsi="Times New Roman"/>
          <w:b w:val="0"/>
          <w:bCs w:val="0"/>
          <w:sz w:val="24"/>
          <w:szCs w:val="24"/>
          <w:u w:color="000000"/>
          <w:rtl w:val="0"/>
          <w:lang w:val="en-US"/>
        </w:rPr>
        <w:t xml:space="preserve">and Interventions </w:t>
      </w:r>
    </w:p>
    <w:p>
      <w:pPr>
        <w:pStyle w:val="Default"/>
        <w:bidi w:val="0"/>
        <w:spacing w:before="40" w:after="40" w:line="360" w:lineRule="auto"/>
        <w:ind w:left="0" w:right="0" w:firstLine="0"/>
        <w:jc w:val="left"/>
        <w:rPr>
          <w:rtl w:val="0"/>
        </w:rPr>
      </w:pPr>
      <w:r>
        <w:rPr>
          <w:rFonts w:ascii="Times New Roman" w:cs="Times New Roman" w:hAnsi="Times New Roman" w:eastAsia="Times New Roman"/>
          <w:sz w:val="24"/>
          <w:szCs w:val="24"/>
          <w:u w:color="000000"/>
          <w:rtl w:val="0"/>
          <w:lang w:val="en-US"/>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ubtitle">
    <w:name w:val="Sub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40"/>
      <w:szCs w:val="40"/>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