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3191" w:rsidRDefault="00383191" w:rsidP="00383191">
      <w:pPr>
        <w:pStyle w:val="Heading1"/>
        <w:shd w:val="clear" w:color="auto" w:fill="FFFFFF"/>
        <w:spacing w:before="48" w:after="120" w:line="312" w:lineRule="atLeast"/>
        <w:rPr>
          <w:rFonts w:ascii="Arial" w:hAnsi="Arial" w:cs="Arial"/>
          <w:color w:val="222222"/>
        </w:rPr>
      </w:pPr>
      <w:r>
        <w:rPr>
          <w:rFonts w:ascii="Arial" w:hAnsi="Arial" w:cs="Arial"/>
          <w:b/>
          <w:bCs/>
          <w:color w:val="222222"/>
        </w:rPr>
        <w:t xml:space="preserve">Role of Gastrointestinal </w:t>
      </w:r>
      <w:proofErr w:type="spellStart"/>
      <w:r>
        <w:rPr>
          <w:rFonts w:ascii="Arial" w:hAnsi="Arial" w:cs="Arial"/>
          <w:b/>
          <w:bCs/>
          <w:color w:val="222222"/>
        </w:rPr>
        <w:t>Dysbiosis</w:t>
      </w:r>
      <w:proofErr w:type="spellEnd"/>
      <w:r>
        <w:rPr>
          <w:rFonts w:ascii="Arial" w:hAnsi="Arial" w:cs="Arial"/>
          <w:b/>
          <w:bCs/>
          <w:color w:val="222222"/>
        </w:rPr>
        <w:t xml:space="preserve"> and </w:t>
      </w:r>
      <w:proofErr w:type="spellStart"/>
      <w:r>
        <w:rPr>
          <w:rFonts w:ascii="Arial" w:hAnsi="Arial" w:cs="Arial"/>
          <w:b/>
          <w:bCs/>
          <w:color w:val="222222"/>
        </w:rPr>
        <w:t>Fecal</w:t>
      </w:r>
      <w:proofErr w:type="spellEnd"/>
      <w:r>
        <w:rPr>
          <w:rFonts w:ascii="Arial" w:hAnsi="Arial" w:cs="Arial"/>
          <w:b/>
          <w:bCs/>
          <w:color w:val="222222"/>
        </w:rPr>
        <w:t xml:space="preserve"> Transplantation in Parkinson’s Disease</w:t>
      </w:r>
    </w:p>
    <w:p w:rsidR="00383191" w:rsidRPr="00383191" w:rsidRDefault="00383191" w:rsidP="00383191">
      <w:pPr>
        <w:shd w:val="clear" w:color="auto" w:fill="FFFFFF"/>
        <w:spacing w:before="48" w:after="120" w:line="312" w:lineRule="atLeast"/>
        <w:outlineLvl w:val="2"/>
        <w:rPr>
          <w:rFonts w:ascii="Arial" w:eastAsia="Times New Roman" w:hAnsi="Arial" w:cs="Arial"/>
          <w:color w:val="222222"/>
          <w:sz w:val="27"/>
          <w:szCs w:val="27"/>
          <w:lang w:eastAsia="en-IN"/>
        </w:rPr>
      </w:pPr>
      <w:bookmarkStart w:id="0" w:name="_GoBack"/>
      <w:bookmarkEnd w:id="0"/>
      <w:r w:rsidRPr="00383191">
        <w:rPr>
          <w:rFonts w:ascii="Arial" w:eastAsia="Times New Roman" w:hAnsi="Arial" w:cs="Arial"/>
          <w:color w:val="222222"/>
          <w:sz w:val="27"/>
          <w:szCs w:val="27"/>
          <w:lang w:eastAsia="en-IN"/>
        </w:rPr>
        <w:t>Abstract</w:t>
      </w:r>
    </w:p>
    <w:p w:rsidR="00383191" w:rsidRPr="00383191" w:rsidRDefault="00383191" w:rsidP="00383191">
      <w:pPr>
        <w:shd w:val="clear" w:color="auto" w:fill="FFFFFF"/>
        <w:spacing w:before="100" w:beforeAutospacing="1" w:after="100" w:afterAutospacing="1" w:line="240" w:lineRule="auto"/>
        <w:rPr>
          <w:rFonts w:ascii="Arial" w:eastAsia="Times New Roman" w:hAnsi="Arial" w:cs="Arial"/>
          <w:color w:val="222222"/>
          <w:sz w:val="24"/>
          <w:szCs w:val="24"/>
          <w:lang w:eastAsia="en-IN"/>
        </w:rPr>
      </w:pPr>
      <w:r w:rsidRPr="00383191">
        <w:rPr>
          <w:rFonts w:ascii="Arial" w:eastAsia="Times New Roman" w:hAnsi="Arial" w:cs="Arial"/>
          <w:color w:val="222222"/>
          <w:sz w:val="24"/>
          <w:szCs w:val="24"/>
          <w:lang w:eastAsia="en-IN"/>
        </w:rPr>
        <w:t xml:space="preserve">Parkinson’s disease (PD) is one of the most common neurodegenerative diseases with a high rate of morbidity. It is associated with dopaminergic neuron loss and is fairly common in the elderly population. Recently, there has been a growing interest in the role of the gut microbiome in the pathogenesis of PD and thus studies addressing the methods to modulate the microbiota are becoming increasingly popular. </w:t>
      </w:r>
      <w:proofErr w:type="spellStart"/>
      <w:r w:rsidRPr="00383191">
        <w:rPr>
          <w:rFonts w:ascii="Arial" w:eastAsia="Times New Roman" w:hAnsi="Arial" w:cs="Arial"/>
          <w:color w:val="222222"/>
          <w:sz w:val="24"/>
          <w:szCs w:val="24"/>
          <w:lang w:eastAsia="en-IN"/>
        </w:rPr>
        <w:t>Fecal</w:t>
      </w:r>
      <w:proofErr w:type="spellEnd"/>
      <w:r w:rsidRPr="00383191">
        <w:rPr>
          <w:rFonts w:ascii="Arial" w:eastAsia="Times New Roman" w:hAnsi="Arial" w:cs="Arial"/>
          <w:color w:val="222222"/>
          <w:sz w:val="24"/>
          <w:szCs w:val="24"/>
          <w:lang w:eastAsia="en-IN"/>
        </w:rPr>
        <w:t xml:space="preserve"> microbiota transplant (FMT) is one of these methods and is effective in certain intestinal and </w:t>
      </w:r>
      <w:proofErr w:type="spellStart"/>
      <w:r w:rsidRPr="00383191">
        <w:rPr>
          <w:rFonts w:ascii="Arial" w:eastAsia="Times New Roman" w:hAnsi="Arial" w:cs="Arial"/>
          <w:color w:val="222222"/>
          <w:sz w:val="24"/>
          <w:szCs w:val="24"/>
          <w:lang w:eastAsia="en-IN"/>
        </w:rPr>
        <w:t>extraintestinal</w:t>
      </w:r>
      <w:proofErr w:type="spellEnd"/>
      <w:r w:rsidRPr="00383191">
        <w:rPr>
          <w:rFonts w:ascii="Arial" w:eastAsia="Times New Roman" w:hAnsi="Arial" w:cs="Arial"/>
          <w:color w:val="222222"/>
          <w:sz w:val="24"/>
          <w:szCs w:val="24"/>
          <w:lang w:eastAsia="en-IN"/>
        </w:rPr>
        <w:t xml:space="preserve"> conditions. This review aims to talk about gastrointestinal </w:t>
      </w:r>
      <w:proofErr w:type="spellStart"/>
      <w:r w:rsidRPr="00383191">
        <w:rPr>
          <w:rFonts w:ascii="Arial" w:eastAsia="Times New Roman" w:hAnsi="Arial" w:cs="Arial"/>
          <w:color w:val="222222"/>
          <w:sz w:val="24"/>
          <w:szCs w:val="24"/>
          <w:lang w:eastAsia="en-IN"/>
        </w:rPr>
        <w:t>dysbiosis</w:t>
      </w:r>
      <w:proofErr w:type="spellEnd"/>
      <w:r w:rsidRPr="00383191">
        <w:rPr>
          <w:rFonts w:ascii="Arial" w:eastAsia="Times New Roman" w:hAnsi="Arial" w:cs="Arial"/>
          <w:color w:val="222222"/>
          <w:sz w:val="24"/>
          <w:szCs w:val="24"/>
          <w:lang w:eastAsia="en-IN"/>
        </w:rPr>
        <w:t xml:space="preserve"> and how the reconstruction of this microbiome via FMT could potentially be used as a treatment modality in the future. We went through various studies and collected data relevant to our topic from the previous five years. The studies selected include reviews, observational studies, animal studies, case reports, and some grey literature. We concluded that although it has great potential as a therapeutic modality in the future, it is limited by several factors such as variability among the results of most clinical studies and the lack of large sample sizes. Therefore, there is a need for high-quality clinical trials with larger sample sizes to gather enough clinical evidence so that FMT can qualify as a widely recommended therapeutic measure.</w:t>
      </w:r>
    </w:p>
    <w:p w:rsidR="009737CB" w:rsidRDefault="00383191"/>
    <w:sectPr w:rsidR="009737C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MDAzMbM0sTQzsDA1NjJV0lEKTi0uzszPAykwrAUAIDSsPCwAAAA="/>
  </w:docVars>
  <w:rsids>
    <w:rsidRoot w:val="00383191"/>
    <w:rsid w:val="00383191"/>
    <w:rsid w:val="008B1073"/>
    <w:rsid w:val="00CB0E3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9557BB-DA1B-47A9-A453-7579BDA48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8319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383191"/>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83191"/>
    <w:rPr>
      <w:rFonts w:ascii="Times New Roman" w:eastAsia="Times New Roman" w:hAnsi="Times New Roman" w:cs="Times New Roman"/>
      <w:b/>
      <w:bCs/>
      <w:sz w:val="27"/>
      <w:szCs w:val="27"/>
      <w:lang w:eastAsia="en-IN"/>
    </w:rPr>
  </w:style>
  <w:style w:type="paragraph" w:styleId="NormalWeb">
    <w:name w:val="Normal (Web)"/>
    <w:basedOn w:val="Normal"/>
    <w:uiPriority w:val="99"/>
    <w:semiHidden/>
    <w:unhideWhenUsed/>
    <w:rsid w:val="00383191"/>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Heading1Char">
    <w:name w:val="Heading 1 Char"/>
    <w:basedOn w:val="DefaultParagraphFont"/>
    <w:link w:val="Heading1"/>
    <w:uiPriority w:val="9"/>
    <w:rsid w:val="00383191"/>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0387727">
      <w:bodyDiv w:val="1"/>
      <w:marLeft w:val="0"/>
      <w:marRight w:val="0"/>
      <w:marTop w:val="0"/>
      <w:marBottom w:val="0"/>
      <w:divBdr>
        <w:top w:val="none" w:sz="0" w:space="0" w:color="auto"/>
        <w:left w:val="none" w:sz="0" w:space="0" w:color="auto"/>
        <w:bottom w:val="none" w:sz="0" w:space="0" w:color="auto"/>
        <w:right w:val="none" w:sz="0" w:space="0" w:color="auto"/>
      </w:divBdr>
      <w:divsChild>
        <w:div w:id="992836700">
          <w:marLeft w:val="0"/>
          <w:marRight w:val="0"/>
          <w:marTop w:val="0"/>
          <w:marBottom w:val="0"/>
          <w:divBdr>
            <w:top w:val="none" w:sz="0" w:space="0" w:color="auto"/>
            <w:left w:val="none" w:sz="0" w:space="0" w:color="auto"/>
            <w:bottom w:val="none" w:sz="0" w:space="0" w:color="auto"/>
            <w:right w:val="none" w:sz="0" w:space="0" w:color="auto"/>
          </w:divBdr>
        </w:div>
      </w:divsChild>
    </w:div>
    <w:div w:id="1972711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215</Words>
  <Characters>1227</Characters>
  <Application>Microsoft Office Word</Application>
  <DocSecurity>0</DocSecurity>
  <Lines>10</Lines>
  <Paragraphs>2</Paragraphs>
  <ScaleCrop>false</ScaleCrop>
  <Company/>
  <LinksUpToDate>false</LinksUpToDate>
  <CharactersWithSpaces>1440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SYS</dc:creator>
  <cp:keywords/>
  <dc:description/>
  <cp:lastModifiedBy>SYS</cp:lastModifiedBy>
  <cp:revision>1</cp:revision>
  <dcterms:created xsi:type="dcterms:W3CDTF">2021-11-06T04:35:00Z</dcterms:created>
  <dcterms:modified xsi:type="dcterms:W3CDTF">2021-11-06T04:36:00Z</dcterms:modified>
</cp:coreProperties>
</file>