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CE3C33" w14:textId="63696671" w:rsidR="00A80038" w:rsidRPr="00C81438" w:rsidRDefault="006135D4" w:rsidP="006135D4">
      <w:pPr>
        <w:rPr>
          <w:rFonts w:ascii="Arial" w:hAnsi="Arial" w:cs="Arial"/>
          <w:b/>
          <w:bCs/>
          <w:color w:val="333333"/>
          <w:sz w:val="28"/>
          <w:szCs w:val="28"/>
        </w:rPr>
      </w:pPr>
      <w:r>
        <w:rPr>
          <w:rFonts w:ascii="Arial" w:hAnsi="Arial" w:cs="Arial"/>
          <w:b/>
          <w:bCs/>
          <w:color w:val="333333"/>
          <w:sz w:val="28"/>
          <w:szCs w:val="28"/>
        </w:rPr>
        <w:t xml:space="preserve">                              </w:t>
      </w:r>
      <w:r w:rsidRPr="006135D4">
        <w:drawing>
          <wp:inline distT="0" distB="0" distL="0" distR="0" wp14:anchorId="41B6EF93" wp14:editId="04691BC5">
            <wp:extent cx="2653270" cy="2741930"/>
            <wp:effectExtent l="0" t="0" r="127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694562" cy="2784602"/>
                    </a:xfrm>
                    <a:prstGeom prst="rect">
                      <a:avLst/>
                    </a:prstGeom>
                  </pic:spPr>
                </pic:pic>
              </a:graphicData>
            </a:graphic>
          </wp:inline>
        </w:drawing>
      </w:r>
    </w:p>
    <w:p w14:paraId="5F2881C9" w14:textId="77777777" w:rsidR="006135D4" w:rsidRDefault="006135D4" w:rsidP="00A80038">
      <w:pPr>
        <w:pStyle w:val="BodyText"/>
        <w:rPr>
          <w:rFonts w:ascii="Arial" w:hAnsi="Arial" w:cs="Arial"/>
          <w:sz w:val="20"/>
          <w:szCs w:val="20"/>
        </w:rPr>
      </w:pPr>
    </w:p>
    <w:p w14:paraId="376D8D0D" w14:textId="00C906B1" w:rsidR="006135D4" w:rsidRDefault="006135D4" w:rsidP="00A80038">
      <w:pPr>
        <w:pStyle w:val="BodyText"/>
        <w:rPr>
          <w:rFonts w:ascii="Arial" w:hAnsi="Arial" w:cs="Arial"/>
          <w:sz w:val="20"/>
          <w:szCs w:val="20"/>
        </w:rPr>
      </w:pPr>
      <w:r>
        <w:rPr>
          <w:rFonts w:ascii="Arial" w:hAnsi="Arial" w:cs="Arial"/>
          <w:b/>
          <w:bCs/>
          <w:sz w:val="28"/>
          <w:szCs w:val="28"/>
        </w:rPr>
        <w:t>Melissa Welby</w:t>
      </w:r>
      <w:r w:rsidRPr="00C81438">
        <w:rPr>
          <w:rFonts w:ascii="Arial" w:hAnsi="Arial" w:cs="Arial"/>
          <w:b/>
          <w:bCs/>
          <w:sz w:val="28"/>
          <w:szCs w:val="28"/>
        </w:rPr>
        <w:t>,</w:t>
      </w:r>
      <w:r w:rsidRPr="006135D4">
        <w:t xml:space="preserve"> </w:t>
      </w:r>
      <w:r w:rsidRPr="00C81438">
        <w:rPr>
          <w:rFonts w:ascii="Arial" w:hAnsi="Arial" w:cs="Arial"/>
          <w:b/>
          <w:bCs/>
          <w:sz w:val="28"/>
          <w:szCs w:val="28"/>
        </w:rPr>
        <w:t>M.D.</w:t>
      </w:r>
    </w:p>
    <w:p w14:paraId="1BE858AE" w14:textId="78899B4F" w:rsidR="00A80038" w:rsidRDefault="00A80038" w:rsidP="00A80038">
      <w:pPr>
        <w:pStyle w:val="BodyText"/>
        <w:rPr>
          <w:rFonts w:ascii="Arial" w:hAnsi="Arial" w:cs="Arial"/>
          <w:sz w:val="20"/>
          <w:szCs w:val="20"/>
        </w:rPr>
      </w:pPr>
      <w:r>
        <w:rPr>
          <w:rFonts w:ascii="Arial" w:hAnsi="Arial" w:cs="Arial"/>
          <w:sz w:val="20"/>
          <w:szCs w:val="20"/>
        </w:rPr>
        <w:t>99 Cherry Street Unit D</w:t>
      </w:r>
      <w:r w:rsidRPr="0019065F">
        <w:rPr>
          <w:rFonts w:ascii="Arial" w:hAnsi="Arial" w:cs="Arial"/>
          <w:sz w:val="20"/>
          <w:szCs w:val="20"/>
        </w:rPr>
        <w:br/>
      </w:r>
      <w:r>
        <w:rPr>
          <w:rFonts w:ascii="Arial" w:hAnsi="Arial" w:cs="Arial"/>
          <w:sz w:val="20"/>
          <w:szCs w:val="20"/>
        </w:rPr>
        <w:t>Milford, CT 06460</w:t>
      </w:r>
      <w:r w:rsidRPr="0019065F">
        <w:rPr>
          <w:rFonts w:ascii="Arial" w:hAnsi="Arial" w:cs="Arial"/>
          <w:sz w:val="20"/>
          <w:szCs w:val="20"/>
        </w:rPr>
        <w:t xml:space="preserve"> </w:t>
      </w:r>
    </w:p>
    <w:p w14:paraId="24B8FD7F" w14:textId="77777777" w:rsidR="006135D4" w:rsidRPr="00E943C0" w:rsidRDefault="006135D4">
      <w:pPr>
        <w:rPr>
          <w:b/>
        </w:rPr>
      </w:pPr>
      <w:r w:rsidRPr="00E943C0">
        <w:rPr>
          <w:b/>
          <w:sz w:val="32"/>
          <w:szCs w:val="32"/>
        </w:rPr>
        <w:t>Titles:</w:t>
      </w:r>
      <w:r w:rsidRPr="00E943C0">
        <w:rPr>
          <w:b/>
        </w:rPr>
        <w:t xml:space="preserve"> </w:t>
      </w:r>
    </w:p>
    <w:p w14:paraId="66F2D214" w14:textId="6663FB9F" w:rsidR="006135D4" w:rsidRPr="006135D4" w:rsidRDefault="006135D4" w:rsidP="006135D4">
      <w:pPr>
        <w:pStyle w:val="ListParagraph"/>
        <w:numPr>
          <w:ilvl w:val="0"/>
          <w:numId w:val="1"/>
        </w:numPr>
        <w:rPr>
          <w:sz w:val="32"/>
          <w:szCs w:val="32"/>
        </w:rPr>
      </w:pPr>
      <w:r w:rsidRPr="006135D4">
        <w:rPr>
          <w:b/>
          <w:sz w:val="32"/>
          <w:szCs w:val="32"/>
        </w:rPr>
        <w:t>Getting the message out: How to get started using social media professionally</w:t>
      </w:r>
    </w:p>
    <w:p w14:paraId="1354A1FD" w14:textId="77777777" w:rsidR="006135D4" w:rsidRDefault="006135D4">
      <w:pPr>
        <w:rPr>
          <w:b/>
          <w:sz w:val="32"/>
          <w:szCs w:val="32"/>
        </w:rPr>
      </w:pPr>
    </w:p>
    <w:p w14:paraId="30D764E5" w14:textId="0C722DD3" w:rsidR="006135D4" w:rsidRPr="006135D4" w:rsidRDefault="006135D4" w:rsidP="006135D4">
      <w:pPr>
        <w:pStyle w:val="ListParagraph"/>
        <w:numPr>
          <w:ilvl w:val="0"/>
          <w:numId w:val="1"/>
        </w:numPr>
        <w:rPr>
          <w:sz w:val="32"/>
          <w:szCs w:val="32"/>
        </w:rPr>
      </w:pPr>
      <w:r w:rsidRPr="006135D4">
        <w:rPr>
          <w:b/>
          <w:sz w:val="32"/>
          <w:szCs w:val="32"/>
        </w:rPr>
        <w:t>The power of blogging in medicine: Everything you need to know to get started</w:t>
      </w:r>
    </w:p>
    <w:p w14:paraId="61C6C9F2" w14:textId="223E2753" w:rsidR="00A80038" w:rsidRDefault="00A80038"/>
    <w:p w14:paraId="01EED499" w14:textId="29D13234" w:rsidR="00D02AFB" w:rsidRPr="00E943C0" w:rsidRDefault="00A80038" w:rsidP="00A80038">
      <w:pPr>
        <w:rPr>
          <w:sz w:val="32"/>
          <w:szCs w:val="32"/>
        </w:rPr>
      </w:pPr>
      <w:r w:rsidRPr="00E943C0">
        <w:rPr>
          <w:sz w:val="32"/>
          <w:szCs w:val="32"/>
        </w:rPr>
        <w:t>Use of blogging and social media by physicians is growing and has far reaching implications for health education</w:t>
      </w:r>
      <w:r w:rsidR="00E619F4" w:rsidRPr="00E943C0">
        <w:rPr>
          <w:sz w:val="32"/>
          <w:szCs w:val="32"/>
        </w:rPr>
        <w:t xml:space="preserve"> </w:t>
      </w:r>
      <w:r w:rsidRPr="00E943C0">
        <w:rPr>
          <w:sz w:val="32"/>
          <w:szCs w:val="32"/>
        </w:rPr>
        <w:t xml:space="preserve">and </w:t>
      </w:r>
      <w:r w:rsidRPr="00E943C0">
        <w:rPr>
          <w:sz w:val="32"/>
          <w:szCs w:val="32"/>
        </w:rPr>
        <w:t xml:space="preserve">countering </w:t>
      </w:r>
      <w:r w:rsidR="00E619F4" w:rsidRPr="00E943C0">
        <w:rPr>
          <w:sz w:val="32"/>
          <w:szCs w:val="32"/>
        </w:rPr>
        <w:t xml:space="preserve">rampant medical </w:t>
      </w:r>
      <w:r w:rsidRPr="00E943C0">
        <w:rPr>
          <w:sz w:val="32"/>
          <w:szCs w:val="32"/>
        </w:rPr>
        <w:t>misinformation</w:t>
      </w:r>
      <w:r w:rsidRPr="00E943C0">
        <w:rPr>
          <w:sz w:val="32"/>
          <w:szCs w:val="32"/>
        </w:rPr>
        <w:t xml:space="preserve">. </w:t>
      </w:r>
      <w:r w:rsidR="00D02AFB" w:rsidRPr="00E943C0">
        <w:rPr>
          <w:sz w:val="32"/>
          <w:szCs w:val="32"/>
        </w:rPr>
        <w:t>Th</w:t>
      </w:r>
      <w:r w:rsidR="00E619F4" w:rsidRPr="00E943C0">
        <w:rPr>
          <w:sz w:val="32"/>
          <w:szCs w:val="32"/>
        </w:rPr>
        <w:t xml:space="preserve">ese alternative avenues </w:t>
      </w:r>
      <w:r w:rsidR="00D831A1" w:rsidRPr="00E943C0">
        <w:rPr>
          <w:sz w:val="32"/>
          <w:szCs w:val="32"/>
        </w:rPr>
        <w:t xml:space="preserve">to communicate </w:t>
      </w:r>
      <w:r w:rsidR="00E619F4" w:rsidRPr="00E943C0">
        <w:rPr>
          <w:sz w:val="32"/>
          <w:szCs w:val="32"/>
        </w:rPr>
        <w:t>allow</w:t>
      </w:r>
      <w:r w:rsidR="00D02AFB" w:rsidRPr="00E943C0">
        <w:rPr>
          <w:sz w:val="32"/>
          <w:szCs w:val="32"/>
        </w:rPr>
        <w:t xml:space="preserve"> p</w:t>
      </w:r>
      <w:r w:rsidR="009E7475" w:rsidRPr="00E943C0">
        <w:rPr>
          <w:sz w:val="32"/>
          <w:szCs w:val="32"/>
        </w:rPr>
        <w:t xml:space="preserve">hysicians </w:t>
      </w:r>
      <w:r w:rsidR="00E619F4" w:rsidRPr="00E943C0">
        <w:rPr>
          <w:sz w:val="32"/>
          <w:szCs w:val="32"/>
        </w:rPr>
        <w:t>to</w:t>
      </w:r>
      <w:r w:rsidR="009E7475" w:rsidRPr="00E943C0">
        <w:rPr>
          <w:sz w:val="32"/>
          <w:szCs w:val="32"/>
        </w:rPr>
        <w:t xml:space="preserve"> </w:t>
      </w:r>
      <w:r w:rsidR="00D02AFB" w:rsidRPr="00E943C0">
        <w:rPr>
          <w:sz w:val="32"/>
          <w:szCs w:val="32"/>
        </w:rPr>
        <w:t xml:space="preserve">positively influence health care </w:t>
      </w:r>
      <w:r w:rsidR="00D02AFB" w:rsidRPr="00E943C0">
        <w:rPr>
          <w:sz w:val="32"/>
          <w:szCs w:val="32"/>
        </w:rPr>
        <w:t xml:space="preserve">by </w:t>
      </w:r>
      <w:r w:rsidR="009E7475" w:rsidRPr="00E943C0">
        <w:rPr>
          <w:sz w:val="32"/>
          <w:szCs w:val="32"/>
        </w:rPr>
        <w:t>engag</w:t>
      </w:r>
      <w:r w:rsidR="00D02AFB" w:rsidRPr="00E943C0">
        <w:rPr>
          <w:sz w:val="32"/>
          <w:szCs w:val="32"/>
        </w:rPr>
        <w:t>ing</w:t>
      </w:r>
      <w:r w:rsidR="009E7475" w:rsidRPr="00E943C0">
        <w:rPr>
          <w:sz w:val="32"/>
          <w:szCs w:val="32"/>
        </w:rPr>
        <w:t xml:space="preserve"> people in public health and policy discussions, professionally network, grow their practice, and facilitate patients access to evidenced-based information. </w:t>
      </w:r>
      <w:r w:rsidRPr="00E943C0">
        <w:rPr>
          <w:sz w:val="32"/>
          <w:szCs w:val="32"/>
        </w:rPr>
        <w:t>Many physicians recognize these benefits but don’t know how to get started blogging or joining social media platforms professional</w:t>
      </w:r>
      <w:r w:rsidR="00E619F4" w:rsidRPr="00E943C0">
        <w:rPr>
          <w:sz w:val="32"/>
          <w:szCs w:val="32"/>
        </w:rPr>
        <w:t>ly</w:t>
      </w:r>
      <w:r w:rsidRPr="00E943C0">
        <w:rPr>
          <w:sz w:val="32"/>
          <w:szCs w:val="32"/>
        </w:rPr>
        <w:t xml:space="preserve">. </w:t>
      </w:r>
      <w:r w:rsidR="00D02AFB" w:rsidRPr="00E943C0">
        <w:rPr>
          <w:sz w:val="32"/>
          <w:szCs w:val="32"/>
        </w:rPr>
        <w:t>These two lecture workshops</w:t>
      </w:r>
      <w:r w:rsidR="006135D4" w:rsidRPr="00E943C0">
        <w:rPr>
          <w:sz w:val="32"/>
          <w:szCs w:val="32"/>
        </w:rPr>
        <w:t xml:space="preserve"> </w:t>
      </w:r>
      <w:r w:rsidR="00D02AFB" w:rsidRPr="00E943C0">
        <w:rPr>
          <w:sz w:val="32"/>
          <w:szCs w:val="32"/>
        </w:rPr>
        <w:t>will give physicians the tools to begin</w:t>
      </w:r>
      <w:r w:rsidR="00E619F4" w:rsidRPr="00E943C0">
        <w:rPr>
          <w:sz w:val="32"/>
          <w:szCs w:val="32"/>
        </w:rPr>
        <w:t xml:space="preserve"> using these platforms</w:t>
      </w:r>
      <w:r w:rsidR="00D831A1" w:rsidRPr="00E943C0">
        <w:rPr>
          <w:sz w:val="32"/>
          <w:szCs w:val="32"/>
        </w:rPr>
        <w:t xml:space="preserve"> and join their colleagues in influencing </w:t>
      </w:r>
      <w:r w:rsidR="004B0F02">
        <w:rPr>
          <w:sz w:val="32"/>
          <w:szCs w:val="32"/>
        </w:rPr>
        <w:t xml:space="preserve">global </w:t>
      </w:r>
      <w:r w:rsidR="00D831A1" w:rsidRPr="00E943C0">
        <w:rPr>
          <w:sz w:val="32"/>
          <w:szCs w:val="32"/>
        </w:rPr>
        <w:t>health.</w:t>
      </w:r>
    </w:p>
    <w:p w14:paraId="64C2A3EF" w14:textId="10D49DFD" w:rsidR="009E7475" w:rsidRDefault="009E7475"/>
    <w:p w14:paraId="53DA472D" w14:textId="77777777" w:rsidR="00E943C0" w:rsidRDefault="00E943C0">
      <w:pPr>
        <w:rPr>
          <w:b/>
          <w:sz w:val="32"/>
          <w:szCs w:val="32"/>
        </w:rPr>
      </w:pPr>
    </w:p>
    <w:p w14:paraId="16503770" w14:textId="77777777" w:rsidR="004B0F02" w:rsidRDefault="004B0F02">
      <w:pPr>
        <w:rPr>
          <w:b/>
          <w:sz w:val="32"/>
          <w:szCs w:val="32"/>
        </w:rPr>
      </w:pPr>
    </w:p>
    <w:p w14:paraId="47BDB49F" w14:textId="597FC909" w:rsidR="006135D4" w:rsidRPr="00E943C0" w:rsidRDefault="006135D4">
      <w:pPr>
        <w:rPr>
          <w:b/>
          <w:sz w:val="32"/>
          <w:szCs w:val="32"/>
        </w:rPr>
      </w:pPr>
      <w:bookmarkStart w:id="0" w:name="_GoBack"/>
      <w:bookmarkEnd w:id="0"/>
      <w:r w:rsidRPr="00E943C0">
        <w:rPr>
          <w:b/>
          <w:sz w:val="32"/>
          <w:szCs w:val="32"/>
        </w:rPr>
        <w:lastRenderedPageBreak/>
        <w:t>Biography:</w:t>
      </w:r>
    </w:p>
    <w:p w14:paraId="45E2695B" w14:textId="19F099BC" w:rsidR="006135D4" w:rsidRDefault="006135D4">
      <w:pPr>
        <w:rPr>
          <w:sz w:val="32"/>
          <w:szCs w:val="32"/>
        </w:rPr>
      </w:pPr>
    </w:p>
    <w:p w14:paraId="3E467453" w14:textId="4AB804B6" w:rsidR="006135D4" w:rsidRDefault="006135D4">
      <w:pPr>
        <w:rPr>
          <w:sz w:val="32"/>
          <w:szCs w:val="32"/>
        </w:rPr>
      </w:pPr>
      <w:r>
        <w:rPr>
          <w:sz w:val="32"/>
          <w:szCs w:val="32"/>
        </w:rPr>
        <w:t>Melissa Welby, MD is a Harvard-trained psychiatrist in private practice specializing in adult ADHD, depression, and anxiety. She is an active leader, writer, and social media presence who advocates for her patients and profession and spreads evidenced-based mental health information.</w:t>
      </w:r>
      <w:r w:rsidR="00E943C0">
        <w:rPr>
          <w:sz w:val="32"/>
          <w:szCs w:val="32"/>
        </w:rPr>
        <w:t xml:space="preserve"> She was named a LinkedIn Top Voice in Healthcare in 2018.</w:t>
      </w:r>
    </w:p>
    <w:p w14:paraId="10999396" w14:textId="6EBF9052" w:rsidR="00E943C0" w:rsidRDefault="00E943C0">
      <w:pPr>
        <w:rPr>
          <w:sz w:val="32"/>
          <w:szCs w:val="32"/>
        </w:rPr>
      </w:pPr>
    </w:p>
    <w:p w14:paraId="461087C9" w14:textId="77777777" w:rsidR="00E943C0" w:rsidRDefault="00E943C0">
      <w:pPr>
        <w:rPr>
          <w:sz w:val="32"/>
          <w:szCs w:val="32"/>
        </w:rPr>
      </w:pPr>
    </w:p>
    <w:p w14:paraId="5CCEE173" w14:textId="3AC82CED" w:rsidR="006135D4" w:rsidRPr="00E943C0" w:rsidRDefault="00E943C0">
      <w:pPr>
        <w:rPr>
          <w:b/>
          <w:sz w:val="32"/>
          <w:szCs w:val="32"/>
        </w:rPr>
      </w:pPr>
      <w:r w:rsidRPr="00E943C0">
        <w:rPr>
          <w:b/>
          <w:sz w:val="32"/>
          <w:szCs w:val="32"/>
        </w:rPr>
        <w:t>Presenting Author Details:</w:t>
      </w:r>
    </w:p>
    <w:p w14:paraId="2C705AD6" w14:textId="6D599C4E" w:rsidR="00E943C0" w:rsidRDefault="00E943C0">
      <w:pPr>
        <w:rPr>
          <w:sz w:val="32"/>
          <w:szCs w:val="32"/>
        </w:rPr>
      </w:pPr>
    </w:p>
    <w:p w14:paraId="21CE5100" w14:textId="06371DB2" w:rsidR="00E943C0" w:rsidRDefault="00E943C0">
      <w:pPr>
        <w:rPr>
          <w:sz w:val="32"/>
          <w:szCs w:val="32"/>
        </w:rPr>
      </w:pPr>
      <w:r>
        <w:rPr>
          <w:sz w:val="32"/>
          <w:szCs w:val="32"/>
        </w:rPr>
        <w:t>Melissa Welby, MD</w:t>
      </w:r>
    </w:p>
    <w:p w14:paraId="0B7AF2E2" w14:textId="52180E60" w:rsidR="00E943C0" w:rsidRDefault="00E943C0">
      <w:pPr>
        <w:rPr>
          <w:sz w:val="32"/>
          <w:szCs w:val="32"/>
        </w:rPr>
      </w:pPr>
      <w:r>
        <w:rPr>
          <w:sz w:val="32"/>
          <w:szCs w:val="32"/>
        </w:rPr>
        <w:t>(203) 906-6294</w:t>
      </w:r>
    </w:p>
    <w:p w14:paraId="7FEC4945" w14:textId="35E527DD" w:rsidR="00E943C0" w:rsidRDefault="00E943C0">
      <w:pPr>
        <w:rPr>
          <w:sz w:val="32"/>
          <w:szCs w:val="32"/>
        </w:rPr>
      </w:pPr>
      <w:hyperlink r:id="rId6" w:history="1">
        <w:r w:rsidRPr="00B36F2C">
          <w:rPr>
            <w:rStyle w:val="Hyperlink"/>
            <w:sz w:val="32"/>
            <w:szCs w:val="32"/>
          </w:rPr>
          <w:t>contact@drmelissawelby.com</w:t>
        </w:r>
      </w:hyperlink>
    </w:p>
    <w:p w14:paraId="4F66BBEB" w14:textId="77777777" w:rsidR="00E943C0" w:rsidRDefault="00E943C0">
      <w:pPr>
        <w:rPr>
          <w:sz w:val="32"/>
          <w:szCs w:val="32"/>
        </w:rPr>
      </w:pPr>
    </w:p>
    <w:p w14:paraId="48FCABD0" w14:textId="77E96222" w:rsidR="00E943C0" w:rsidRDefault="00E943C0">
      <w:pPr>
        <w:rPr>
          <w:sz w:val="32"/>
          <w:szCs w:val="32"/>
        </w:rPr>
      </w:pPr>
      <w:r>
        <w:rPr>
          <w:sz w:val="32"/>
          <w:szCs w:val="32"/>
        </w:rPr>
        <w:t xml:space="preserve">Blog: </w:t>
      </w:r>
      <w:r w:rsidRPr="00E943C0">
        <w:rPr>
          <w:sz w:val="32"/>
          <w:szCs w:val="32"/>
        </w:rPr>
        <w:t>https://drmelissawelby.com/blog/</w:t>
      </w:r>
    </w:p>
    <w:p w14:paraId="5C296302" w14:textId="77777777" w:rsidR="00E943C0" w:rsidRDefault="00E943C0">
      <w:pPr>
        <w:rPr>
          <w:sz w:val="32"/>
          <w:szCs w:val="32"/>
        </w:rPr>
      </w:pPr>
    </w:p>
    <w:p w14:paraId="501386BE" w14:textId="2F3C5A1D" w:rsidR="00E943C0" w:rsidRDefault="00E943C0">
      <w:pPr>
        <w:rPr>
          <w:sz w:val="32"/>
          <w:szCs w:val="32"/>
        </w:rPr>
      </w:pPr>
      <w:r>
        <w:rPr>
          <w:sz w:val="32"/>
          <w:szCs w:val="32"/>
        </w:rPr>
        <w:t>Twitter and LinkedIn</w:t>
      </w:r>
      <w:r w:rsidR="004B0F02">
        <w:rPr>
          <w:sz w:val="32"/>
          <w:szCs w:val="32"/>
        </w:rPr>
        <w:t>:</w:t>
      </w:r>
      <w:r>
        <w:rPr>
          <w:sz w:val="32"/>
          <w:szCs w:val="32"/>
        </w:rPr>
        <w:t xml:space="preserve"> @</w:t>
      </w:r>
      <w:proofErr w:type="spellStart"/>
      <w:r>
        <w:rPr>
          <w:sz w:val="32"/>
          <w:szCs w:val="32"/>
        </w:rPr>
        <w:t>drmelissawelby</w:t>
      </w:r>
      <w:proofErr w:type="spellEnd"/>
    </w:p>
    <w:p w14:paraId="2ABA7250" w14:textId="4DC029D3" w:rsidR="00E943C0" w:rsidRDefault="00E943C0">
      <w:pPr>
        <w:rPr>
          <w:sz w:val="32"/>
          <w:szCs w:val="32"/>
        </w:rPr>
      </w:pPr>
    </w:p>
    <w:p w14:paraId="6011576C" w14:textId="0E1AF485" w:rsidR="00E943C0" w:rsidRPr="006135D4" w:rsidRDefault="00E943C0">
      <w:pPr>
        <w:rPr>
          <w:sz w:val="32"/>
          <w:szCs w:val="32"/>
        </w:rPr>
      </w:pPr>
      <w:r>
        <w:rPr>
          <w:sz w:val="32"/>
          <w:szCs w:val="32"/>
        </w:rPr>
        <w:t>Category: Lecture and Workshop format</w:t>
      </w:r>
    </w:p>
    <w:sectPr w:rsidR="00E943C0" w:rsidRPr="006135D4" w:rsidSect="00501B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neva">
    <w:panose1 w:val="020B0503030404040204"/>
    <w:charset w:val="00"/>
    <w:family w:val="swiss"/>
    <w:pitch w:val="variable"/>
    <w:sig w:usb0="E00002FF" w:usb1="5200205F" w:usb2="00A0C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E0597C"/>
    <w:multiLevelType w:val="hybridMultilevel"/>
    <w:tmpl w:val="59DA5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038"/>
    <w:rsid w:val="004B0F02"/>
    <w:rsid w:val="00501BCA"/>
    <w:rsid w:val="006135D4"/>
    <w:rsid w:val="009E7475"/>
    <w:rsid w:val="00A80038"/>
    <w:rsid w:val="00C73774"/>
    <w:rsid w:val="00D02AFB"/>
    <w:rsid w:val="00D831A1"/>
    <w:rsid w:val="00E619F4"/>
    <w:rsid w:val="00E943C0"/>
    <w:rsid w:val="00ED2D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2C64DB3"/>
  <w14:defaultImageDpi w14:val="32767"/>
  <w15:chartTrackingRefBased/>
  <w15:docId w15:val="{932562BA-0735-9E44-A830-5CE952A94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80038"/>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rsid w:val="00A80038"/>
    <w:pPr>
      <w:jc w:val="center"/>
    </w:pPr>
    <w:rPr>
      <w:rFonts w:ascii="Geneva" w:hAnsi="Geneva"/>
      <w:color w:val="333333"/>
      <w:sz w:val="18"/>
      <w:szCs w:val="18"/>
    </w:rPr>
  </w:style>
  <w:style w:type="character" w:customStyle="1" w:styleId="BodyTextChar">
    <w:name w:val="Body Text Char"/>
    <w:basedOn w:val="DefaultParagraphFont"/>
    <w:link w:val="BodyText"/>
    <w:uiPriority w:val="99"/>
    <w:semiHidden/>
    <w:rsid w:val="00A80038"/>
    <w:rPr>
      <w:rFonts w:ascii="Geneva" w:eastAsia="Times New Roman" w:hAnsi="Geneva" w:cs="Times New Roman"/>
      <w:color w:val="333333"/>
      <w:sz w:val="18"/>
      <w:szCs w:val="18"/>
    </w:rPr>
  </w:style>
  <w:style w:type="character" w:styleId="Hyperlink">
    <w:name w:val="Hyperlink"/>
    <w:basedOn w:val="DefaultParagraphFont"/>
    <w:uiPriority w:val="99"/>
    <w:unhideWhenUsed/>
    <w:rsid w:val="00ED2DA3"/>
    <w:rPr>
      <w:color w:val="0563C1" w:themeColor="hyperlink"/>
      <w:u w:val="single"/>
    </w:rPr>
  </w:style>
  <w:style w:type="character" w:styleId="UnresolvedMention">
    <w:name w:val="Unresolved Mention"/>
    <w:basedOn w:val="DefaultParagraphFont"/>
    <w:uiPriority w:val="99"/>
    <w:rsid w:val="00ED2DA3"/>
    <w:rPr>
      <w:color w:val="605E5C"/>
      <w:shd w:val="clear" w:color="auto" w:fill="E1DFDD"/>
    </w:rPr>
  </w:style>
  <w:style w:type="paragraph" w:styleId="ListParagraph">
    <w:name w:val="List Paragraph"/>
    <w:basedOn w:val="Normal"/>
    <w:uiPriority w:val="34"/>
    <w:qFormat/>
    <w:rsid w:val="006135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9891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ntact@drmelissawelby.com" TargetMode="External"/><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2</Pages>
  <Words>235</Words>
  <Characters>1346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Welby</dc:creator>
  <cp:keywords/>
  <dc:description/>
  <cp:lastModifiedBy>Melissa Welby</cp:lastModifiedBy>
  <cp:revision>2</cp:revision>
  <dcterms:created xsi:type="dcterms:W3CDTF">2019-09-09T10:00:00Z</dcterms:created>
  <dcterms:modified xsi:type="dcterms:W3CDTF">2019-09-09T12:05:00Z</dcterms:modified>
</cp:coreProperties>
</file>