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707" w:rsidRDefault="00822707" w:rsidP="00CE2FAE">
      <w:pPr>
        <w:autoSpaceDE w:val="0"/>
        <w:autoSpaceDN w:val="0"/>
        <w:adjustRightInd w:val="0"/>
        <w:spacing w:after="0" w:line="240" w:lineRule="auto"/>
        <w:rPr>
          <w:rFonts w:ascii="Times New Roman" w:hAnsi="Times New Roman" w:cs="Times New Roman"/>
          <w:b/>
          <w:sz w:val="24"/>
          <w:szCs w:val="24"/>
        </w:rPr>
      </w:pPr>
    </w:p>
    <w:p w:rsidR="00822707" w:rsidRPr="002E0A00" w:rsidRDefault="00822707" w:rsidP="00822707">
      <w:pPr>
        <w:jc w:val="center"/>
        <w:rPr>
          <w:rFonts w:ascii="Times New Roman" w:hAnsi="Times New Roman" w:cs="Times New Roman"/>
          <w:b/>
          <w:sz w:val="24"/>
          <w:szCs w:val="24"/>
        </w:rPr>
      </w:pPr>
      <w:r w:rsidRPr="002E0A00">
        <w:rPr>
          <w:rFonts w:ascii="Times New Roman" w:hAnsi="Times New Roman" w:cs="Times New Roman"/>
          <w:b/>
          <w:sz w:val="24"/>
          <w:szCs w:val="24"/>
        </w:rPr>
        <w:t>The impact of work demands and work group support on emotional exhaustion among medical doctors; a moderating analysis</w:t>
      </w:r>
    </w:p>
    <w:p w:rsidR="00822707" w:rsidRDefault="00822707" w:rsidP="00CE2FAE">
      <w:pPr>
        <w:autoSpaceDE w:val="0"/>
        <w:autoSpaceDN w:val="0"/>
        <w:adjustRightInd w:val="0"/>
        <w:spacing w:after="0" w:line="240" w:lineRule="auto"/>
        <w:rPr>
          <w:rFonts w:ascii="Times New Roman" w:hAnsi="Times New Roman" w:cs="Times New Roman"/>
          <w:b/>
          <w:sz w:val="24"/>
          <w:szCs w:val="24"/>
        </w:rPr>
      </w:pPr>
      <w:bookmarkStart w:id="0" w:name="_GoBack"/>
      <w:bookmarkEnd w:id="0"/>
    </w:p>
    <w:p w:rsidR="00822707" w:rsidRDefault="00822707" w:rsidP="00CE2FAE">
      <w:pPr>
        <w:autoSpaceDE w:val="0"/>
        <w:autoSpaceDN w:val="0"/>
        <w:adjustRightInd w:val="0"/>
        <w:spacing w:after="0" w:line="240" w:lineRule="auto"/>
        <w:rPr>
          <w:rFonts w:ascii="Times New Roman" w:hAnsi="Times New Roman" w:cs="Times New Roman"/>
          <w:b/>
          <w:sz w:val="24"/>
          <w:szCs w:val="24"/>
        </w:rPr>
      </w:pPr>
    </w:p>
    <w:p w:rsidR="00CE2FAE" w:rsidRPr="002E0A00" w:rsidRDefault="00CE2FAE" w:rsidP="00822707">
      <w:pPr>
        <w:autoSpaceDE w:val="0"/>
        <w:autoSpaceDN w:val="0"/>
        <w:adjustRightInd w:val="0"/>
        <w:spacing w:after="0" w:line="240" w:lineRule="auto"/>
        <w:jc w:val="center"/>
        <w:rPr>
          <w:rFonts w:ascii="Times New Roman" w:hAnsi="Times New Roman" w:cs="Times New Roman"/>
          <w:b/>
          <w:sz w:val="24"/>
          <w:szCs w:val="24"/>
        </w:rPr>
      </w:pPr>
      <w:r w:rsidRPr="002E0A00">
        <w:rPr>
          <w:rFonts w:ascii="Times New Roman" w:hAnsi="Times New Roman" w:cs="Times New Roman"/>
          <w:b/>
          <w:sz w:val="24"/>
          <w:szCs w:val="24"/>
        </w:rPr>
        <w:t>ABSTRACT</w:t>
      </w:r>
    </w:p>
    <w:p w:rsidR="00CE2FAE" w:rsidRPr="002E0A00" w:rsidRDefault="00CE2FAE" w:rsidP="00CE2FAE">
      <w:pPr>
        <w:autoSpaceDE w:val="0"/>
        <w:autoSpaceDN w:val="0"/>
        <w:adjustRightInd w:val="0"/>
        <w:spacing w:after="0" w:line="480" w:lineRule="auto"/>
        <w:jc w:val="both"/>
        <w:rPr>
          <w:rFonts w:ascii="Times New Roman" w:hAnsi="Times New Roman" w:cs="Times New Roman"/>
          <w:sz w:val="20"/>
          <w:szCs w:val="20"/>
        </w:rPr>
      </w:pPr>
    </w:p>
    <w:p w:rsidR="00CE2FAE" w:rsidRPr="002E0A00" w:rsidRDefault="00CE2FAE" w:rsidP="00CE2FAE">
      <w:pPr>
        <w:autoSpaceDE w:val="0"/>
        <w:autoSpaceDN w:val="0"/>
        <w:adjustRightInd w:val="0"/>
        <w:spacing w:after="0" w:line="480" w:lineRule="auto"/>
        <w:jc w:val="both"/>
        <w:rPr>
          <w:rFonts w:ascii="Times New Roman" w:hAnsi="Times New Roman" w:cs="Times New Roman"/>
          <w:sz w:val="24"/>
          <w:szCs w:val="24"/>
        </w:rPr>
      </w:pPr>
      <w:r w:rsidRPr="002E0A00">
        <w:rPr>
          <w:rFonts w:ascii="Times New Roman" w:hAnsi="Times New Roman" w:cs="Times New Roman"/>
          <w:sz w:val="24"/>
          <w:szCs w:val="24"/>
        </w:rPr>
        <w:t>Th</w:t>
      </w:r>
      <w:r>
        <w:rPr>
          <w:rFonts w:ascii="Times New Roman" w:hAnsi="Times New Roman" w:cs="Times New Roman"/>
          <w:sz w:val="24"/>
          <w:szCs w:val="24"/>
        </w:rPr>
        <w:t xml:space="preserve">is </w:t>
      </w:r>
      <w:r w:rsidRPr="002E0A00">
        <w:rPr>
          <w:rFonts w:ascii="Times New Roman" w:hAnsi="Times New Roman" w:cs="Times New Roman"/>
          <w:sz w:val="24"/>
          <w:szCs w:val="24"/>
        </w:rPr>
        <w:t xml:space="preserve">Cross sectional study intended to find out predictive relationship between work demands and emotional exhaustion among medical professionals with buffering function of work group support. </w:t>
      </w:r>
    </w:p>
    <w:p w:rsidR="00CE2FAE" w:rsidRPr="002E0A00" w:rsidRDefault="00CE2FAE" w:rsidP="00CE2FAE">
      <w:pPr>
        <w:autoSpaceDE w:val="0"/>
        <w:autoSpaceDN w:val="0"/>
        <w:adjustRightInd w:val="0"/>
        <w:spacing w:after="0" w:line="480" w:lineRule="auto"/>
        <w:jc w:val="both"/>
        <w:rPr>
          <w:rFonts w:ascii="Times New Roman" w:hAnsi="Times New Roman" w:cs="Times New Roman"/>
          <w:sz w:val="24"/>
          <w:szCs w:val="24"/>
        </w:rPr>
      </w:pPr>
      <w:r w:rsidRPr="002E0A00">
        <w:rPr>
          <w:rFonts w:ascii="Times New Roman" w:hAnsi="Times New Roman" w:cs="Times New Roman"/>
          <w:sz w:val="24"/>
          <w:szCs w:val="24"/>
        </w:rPr>
        <w:t xml:space="preserve">Based on convenient sampling technique 226 medical doctors were approached. Their responses were recorded on </w:t>
      </w:r>
      <w:r w:rsidRPr="002E0A00">
        <w:rPr>
          <w:rFonts w:ascii="Times New Roman" w:hAnsi="Times New Roman" w:cs="Times New Roman"/>
          <w:sz w:val="24"/>
          <w:szCs w:val="24"/>
        </w:rPr>
        <w:t>self-report</w:t>
      </w:r>
      <w:r w:rsidRPr="002E0A00">
        <w:rPr>
          <w:rFonts w:ascii="Times New Roman" w:hAnsi="Times New Roman" w:cs="Times New Roman"/>
          <w:sz w:val="24"/>
          <w:szCs w:val="24"/>
        </w:rPr>
        <w:t xml:space="preserve"> measures of study variables. Amos was used to analyze the model fit in relation to research plan. The results of the study show that there is a significant directional relationship between work demands and emotional exhaustion. Medical doctors are facing numerous work demands which are leading them towards emotional exhaustion which is unavoidable because of nature of their work. Whereas high level of work group support may lessen the level of emotional exhaustion caused by their work demands. </w:t>
      </w:r>
    </w:p>
    <w:p w:rsidR="005F7FCB" w:rsidRDefault="005F7FCB"/>
    <w:sectPr w:rsidR="005F7F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AE"/>
    <w:rsid w:val="005F7FCB"/>
    <w:rsid w:val="00822707"/>
    <w:rsid w:val="00CE2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29F35"/>
  <w15:chartTrackingRefBased/>
  <w15:docId w15:val="{349481A4-E72D-4E31-ABFD-F275BE7D3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FA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141</Words>
  <Characters>807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Um-e-Laila</dc:creator>
  <cp:keywords/>
  <dc:description/>
  <cp:lastModifiedBy>Um-e-Laila</cp:lastModifiedBy>
  <cp:revision>1</cp:revision>
  <dcterms:created xsi:type="dcterms:W3CDTF">2019-10-30T08:03:00Z</dcterms:created>
  <dcterms:modified xsi:type="dcterms:W3CDTF">2019-10-30T08:26:00Z</dcterms:modified>
</cp:coreProperties>
</file>