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body>
    <w:p>
      <w:pPr>
        <w:pStyle w:val="Header"/>
        <w:rPr>
          <w:rFonts w:ascii="Arial" w:cs="Arial" w:hAnsi="Arial"/>
          <w:b/>
          <w:bCs/>
          <w:sz w:val="24"/>
          <w:szCs w:val="24"/>
          <w:lang w:val="en-US"/>
        </w:rPr>
      </w:pPr>
      <w:r>
        <w:rPr>
          <w:rFonts w:ascii="Arial" w:cs="Arial" w:hAnsi="Arial"/>
          <w:sz w:val="24"/>
          <w:szCs w:val="24"/>
          <w:u w:val="single"/>
          <w:lang w:val="en-US"/>
        </w:rPr>
        <w:t>'</w:t>
      </w:r>
      <w:r>
        <w:rPr>
          <w:rFonts w:ascii="Arial" w:cs="Arial" w:hAnsi="Arial"/>
          <w:b/>
          <w:bCs/>
          <w:sz w:val="24"/>
          <w:szCs w:val="24"/>
          <w:u w:val="single"/>
          <w:lang w:val="en-US"/>
        </w:rPr>
        <w:t xml:space="preserve">An interesting interaction between Sodium Valproate and </w:t>
      </w:r>
      <w:r>
        <w:rPr>
          <w:rFonts w:ascii="Arial" w:cs="Arial" w:hAnsi="Arial"/>
          <w:b/>
          <w:bCs/>
          <w:sz w:val="24"/>
          <w:szCs w:val="24"/>
          <w:u w:val="single"/>
          <w:lang w:val="en-US"/>
        </w:rPr>
        <w:t>Aripiprazole</w:t>
      </w:r>
      <w:r>
        <w:rPr>
          <w:rFonts w:ascii="Arial" w:cs="Arial" w:hAnsi="Arial"/>
          <w:b/>
          <w:bCs/>
          <w:sz w:val="24"/>
          <w:szCs w:val="24"/>
          <w:u w:val="single"/>
          <w:lang w:val="en-US"/>
        </w:rPr>
        <w:t xml:space="preserve"> given concurrently.</w:t>
      </w:r>
      <w:r>
        <w:rPr>
          <w:rFonts w:ascii="Arial" w:cs="Arial" w:hAnsi="Arial"/>
          <w:b/>
          <w:bCs/>
          <w:sz w:val="24"/>
          <w:szCs w:val="24"/>
          <w:lang w:val="en-US"/>
        </w:rPr>
        <w:t>'</w:t>
      </w:r>
    </w:p>
    <w:p>
      <w:pPr>
        <w:pStyle w:val="Header"/>
        <w:rPr>
          <w:rFonts w:ascii="Arial" w:cs="Arial" w:hAnsi="Arial"/>
          <w:b/>
          <w:bCs/>
          <w:sz w:val="20"/>
          <w:szCs w:val="20"/>
          <w:lang w:val="en-US"/>
        </w:rPr>
      </w:pPr>
    </w:p>
    <w:p>
      <w:pPr>
        <w:rPr>
          <w:rFonts w:ascii="Arial" w:cs="Arial" w:hAnsi="Arial"/>
          <w:b w:val="off"/>
          <w:bCs w:val="off"/>
          <w:i/>
          <w:iCs/>
          <w:sz w:val="20"/>
          <w:szCs w:val="20"/>
          <w:vertAlign w:val="baseline"/>
          <w:lang w:val="en-US"/>
        </w:rPr>
      </w:pPr>
      <w:r>
        <w:rPr>
          <w:rFonts w:ascii="Arial" w:cs="Arial" w:hAnsi="Arial"/>
          <w:b/>
          <w:bCs/>
          <w:i/>
          <w:iCs/>
          <w:sz w:val="20"/>
          <w:szCs w:val="20"/>
          <w:vertAlign w:val="baseline"/>
          <w:lang w:val="en-US"/>
        </w:rPr>
        <w:t>Abhinav Joshi</w:t>
      </w:r>
      <w:r>
        <w:rPr>
          <w:rFonts w:ascii="Arial" w:cs="Arial" w:hAnsi="Arial"/>
          <w:b/>
          <w:bCs/>
          <w:i/>
          <w:iCs/>
          <w:sz w:val="20"/>
          <w:szCs w:val="20"/>
          <w:lang w:val="en-US"/>
        </w:rPr>
        <w:t>,</w:t>
      </w:r>
      <w:r>
        <w:rPr>
          <w:rFonts w:ascii="Arial" w:cs="Arial" w:hAnsi="Arial"/>
          <w:b/>
          <w:bCs/>
          <w:i/>
          <w:iCs/>
          <w:sz w:val="20"/>
          <w:szCs w:val="20"/>
          <w:lang w:val="en-US"/>
        </w:rPr>
        <w:t xml:space="preserve"> </w:t>
      </w:r>
      <w:r>
        <w:rPr>
          <w:rFonts w:ascii="Arial" w:cs="Arial" w:hAnsi="Arial"/>
          <w:b/>
          <w:bCs/>
          <w:i/>
          <w:iCs/>
          <w:sz w:val="20"/>
          <w:szCs w:val="20"/>
          <w:lang w:val="en-US"/>
        </w:rPr>
        <w:t>Lui</w:t>
      </w:r>
      <w:r>
        <w:rPr>
          <w:rFonts w:ascii="Arial" w:cs="Arial" w:hAnsi="Arial"/>
          <w:b/>
          <w:bCs/>
          <w:i/>
          <w:iCs/>
          <w:sz w:val="20"/>
          <w:szCs w:val="20"/>
          <w:lang w:val="en-US"/>
        </w:rPr>
        <w:t xml:space="preserve"> </w:t>
      </w:r>
      <w:r>
        <w:rPr>
          <w:rFonts w:ascii="Arial" w:cs="Arial" w:hAnsi="Arial"/>
          <w:b/>
          <w:bCs/>
          <w:i/>
          <w:iCs/>
          <w:sz w:val="20"/>
          <w:szCs w:val="20"/>
          <w:lang w:val="en-US"/>
        </w:rPr>
        <w:t>Yit</w:t>
      </w:r>
      <w:r>
        <w:rPr>
          <w:rFonts w:ascii="Arial" w:cs="Arial" w:hAnsi="Arial"/>
          <w:b/>
          <w:bCs/>
          <w:i/>
          <w:iCs/>
          <w:sz w:val="20"/>
          <w:szCs w:val="20"/>
          <w:lang w:val="en-US"/>
        </w:rPr>
        <w:t xml:space="preserve"> </w:t>
      </w:r>
      <w:r>
        <w:rPr>
          <w:rFonts w:ascii="Arial" w:cs="Arial" w:hAnsi="Arial"/>
          <w:b/>
          <w:bCs/>
          <w:i/>
          <w:iCs/>
          <w:sz w:val="20"/>
          <w:szCs w:val="20"/>
          <w:lang w:val="en-US"/>
        </w:rPr>
        <w:t>Shiang</w:t>
      </w:r>
      <w:r>
        <w:rPr>
          <w:rFonts w:ascii="Arial" w:cs="Arial" w:hAnsi="Arial"/>
          <w:b/>
          <w:bCs/>
          <w:i/>
          <w:iCs/>
          <w:sz w:val="20"/>
          <w:szCs w:val="20"/>
          <w:lang w:val="en-US"/>
        </w:rPr>
        <w:br w:type="textWrapping"/>
      </w:r>
      <w:r>
        <w:rPr>
          <w:rFonts w:ascii="Arial" w:cs="Arial" w:hAnsi="Arial"/>
          <w:b w:val="off"/>
          <w:bCs w:val="off"/>
          <w:i/>
          <w:iCs/>
          <w:sz w:val="20"/>
          <w:szCs w:val="20"/>
          <w:vertAlign w:val="baseline"/>
          <w:lang w:val="en-US"/>
        </w:rPr>
        <w:t>Department of Psychological Medicine, National University Hospital, Singapore</w:t>
      </w:r>
    </w:p>
    <w:p>
      <w:pPr>
        <w:rPr>
          <w:rFonts w:ascii="Arial" w:cs="Arial" w:hAnsi="Arial"/>
          <w:sz w:val="20"/>
          <w:szCs w:val="20"/>
          <w:lang w:val="en-US"/>
        </w:rPr>
      </w:pPr>
      <w:r>
        <w:rPr>
          <w:rFonts w:ascii="Arial" w:cs="Arial" w:hAnsi="Arial"/>
          <w:b/>
          <w:bCs/>
          <w:sz w:val="20"/>
          <w:szCs w:val="20"/>
          <w:lang w:val="en-US"/>
        </w:rPr>
        <w:t>ABSTRACT:</w:t>
      </w:r>
    </w:p>
    <w:p>
      <w:pPr>
        <w:rPr>
          <w:rFonts w:ascii="Arial" w:cs="Arial" w:hAnsi="Arial"/>
          <w:sz w:val="20"/>
          <w:szCs w:val="20"/>
          <w:lang w:val="en-US"/>
        </w:rPr>
      </w:pPr>
      <w:r>
        <w:rPr>
          <w:rFonts w:ascii="Arial" w:cs="Arial" w:hAnsi="Arial"/>
          <w:sz w:val="20"/>
          <w:szCs w:val="20"/>
          <w:lang w:val="en-US"/>
        </w:rPr>
        <w:t>Many times the presentation of a Psychiatric illness is very different from the text book description. On one hand, the symptoms of the illness may show symptoms of different Psychiatric illness and at other times the symptoms are too vague to label them under a single Clinical diagnosis.</w:t>
      </w:r>
    </w:p>
    <w:p>
      <w:pPr>
        <w:rPr>
          <w:rFonts w:ascii="Arial" w:cs="Arial" w:hAnsi="Arial"/>
          <w:sz w:val="20"/>
          <w:szCs w:val="20"/>
          <w:lang w:val="en-US"/>
        </w:rPr>
      </w:pPr>
      <w:r>
        <w:rPr>
          <w:rFonts w:ascii="Arial" w:cs="Arial" w:hAnsi="Arial"/>
          <w:sz w:val="20"/>
          <w:szCs w:val="20"/>
          <w:lang w:val="en-US"/>
        </w:rPr>
        <w:t xml:space="preserve">There are various indications of giving Mood </w:t>
      </w:r>
      <w:r>
        <w:rPr>
          <w:rFonts w:ascii="Arial" w:cs="Arial" w:hAnsi="Arial"/>
          <w:sz w:val="20"/>
          <w:szCs w:val="20"/>
          <w:lang w:val="en-US"/>
        </w:rPr>
        <w:t>stabilizers</w:t>
      </w:r>
      <w:r>
        <w:rPr>
          <w:rFonts w:ascii="Arial" w:cs="Arial" w:hAnsi="Arial"/>
          <w:sz w:val="20"/>
          <w:szCs w:val="20"/>
          <w:lang w:val="en-US"/>
        </w:rPr>
        <w:t xml:space="preserve"> and Anti psychotics (some of them also already have mood stabilizing properties and also given for management ). The common indications are Bipolar disorder, Schizoaffectiv</w:t>
      </w:r>
      <w:r>
        <w:rPr>
          <w:rFonts w:ascii="Arial" w:cs="Arial" w:hAnsi="Arial"/>
          <w:sz w:val="20"/>
          <w:szCs w:val="20"/>
          <w:lang w:val="en-US"/>
        </w:rPr>
        <w:t>e</w:t>
      </w:r>
      <w:r>
        <w:rPr>
          <w:rFonts w:ascii="Arial" w:cs="Arial" w:hAnsi="Arial"/>
          <w:sz w:val="20"/>
          <w:szCs w:val="20"/>
          <w:lang w:val="en-US"/>
        </w:rPr>
        <w:t xml:space="preserve"> disorder. And if the patients have additional diagnosis of treatment resistant Anxiety or Depression.</w:t>
      </w:r>
      <w:r>
        <w:rPr>
          <w:rFonts w:ascii="Arial" w:cs="Arial" w:hAnsi="Arial"/>
          <w:sz w:val="20"/>
          <w:szCs w:val="20"/>
          <w:lang w:val="en-US"/>
        </w:rPr>
        <w:t xml:space="preserve"> The reasons for concurrent use may range from augmentation of effect of one medication to target particular symptom or receptor. Most of the times the concurrent use have a beneficial value but at other times it may lead to unexpected side effects, generally because of altered pharmacokinetics and pharmacodynamics.</w:t>
      </w:r>
    </w:p>
    <w:p>
      <w:pPr>
        <w:ind w:left="0"/>
        <w:rPr>
          <w:rFonts w:ascii="Arial" w:cs="Arial" w:hAnsi="Arial"/>
          <w:sz w:val="20"/>
          <w:szCs w:val="20"/>
          <w:lang w:val="en-US"/>
        </w:rPr>
      </w:pPr>
      <w:r>
        <w:rPr>
          <w:rFonts w:ascii="Arial" w:cs="Arial" w:hAnsi="Arial"/>
          <w:sz w:val="20"/>
          <w:szCs w:val="20"/>
          <w:lang w:val="en-US"/>
        </w:rPr>
        <w:t xml:space="preserve">In this case report we will try to </w:t>
      </w:r>
      <w:r>
        <w:rPr>
          <w:rFonts w:ascii="Arial" w:cs="Arial" w:hAnsi="Arial"/>
          <w:sz w:val="20"/>
          <w:szCs w:val="20"/>
          <w:lang w:val="en-US"/>
        </w:rPr>
        <w:t>present a case of Schizoaffective disorder and the effect of using Aripiprazole and Sodium Valproate together, on patient's symptoms.</w:t>
      </w:r>
    </w:p>
    <w:p/>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roman"/>
    <w:pitch w:val="variable"/>
    <w:sig w:usb0="61002a87" w:usb1="80000000" w:usb2="00000008" w:usb3="00000000" w:csb0="000001ff" w:csb1="00000000"/>
  </w:font>
  <w:font w:name="Verdana">
    <w:panose1 w:val="020b0604030504040204"/>
    <w:charset w:val="00"/>
    <w:family w:val="roman"/>
    <w:pitch w:val="variable"/>
    <w:sig w:usb0="a10006ff"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footnotePr/>
  <w:endnotePr/>
  <w:themeFontLang w:val="en-US" w:eastAsia="ja-JP" w:bidi="ar-SA"/>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Ascii" w:eastAsiaTheme="minorEastAsia" w:hAnsiTheme="minorBid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unhideWhenUsed w:val="on"/>
  </w:style>
  <w:style w:type="table" w:default="1" w:styleId="NormalTable">
    <w:name w:val="Normal Table"/>
    <w:uiPriority w:val="99"/>
    <w:semiHidden w:val="on"/>
    <w:unhideWhenUsed w:val="on"/>
    <w:qFormat w:val="on"/>
    <w:unhideWhenUsed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unhideWhenUsed w:val="on"/>
    <w:rPr>
      <w:vertAlign w:val="superscript"/>
    </w:rPr>
  </w:style>
  <w:style w:type="paragraph" w:styleId="Endnotetext">
    <w:name w:val="Endnote text"/>
    <w:basedOn w:val="Normal"/>
    <w:link w:val="EndnoteTextChar"/>
    <w:uiPriority w:val="99"/>
    <w:semiHidden w:val="on"/>
    <w:unhideWhenUsed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unhideWhenUsed w:val="on"/>
    <w:rPr>
      <w:vertAlign w:val="superscript"/>
    </w:rPr>
  </w:style>
  <w:style w:type="character" w:styleId="Hyperlink">
    <w:name w:val="Hyperlink"/>
    <w:basedOn w:val="DefaultParagraphFont"/>
    <w:uiPriority w:val="99"/>
    <w:unhideWhenUsed w:val="on"/>
    <w:unhideWhenUsed w:val="on"/>
    <w:rPr>
      <w:color w:val="0563c1" w:themeColor="hyperlink"/>
      <w:u w:val="single"/>
    </w:rPr>
  </w:style>
  <w:style w:type="paragraph" w:styleId="PlainText">
    <w:name w:val="Plain Text"/>
    <w:basedOn w:val="Normal"/>
    <w:link w:val="PlainTextChar"/>
    <w:uiPriority w:val="99"/>
    <w:semiHidden w:val="on"/>
    <w:unhideWhenUsed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unhideWhenUsed w:val="on"/>
    <w:pPr>
      <w:spacing w:after="0" w:line="240" w:lineRule="auto"/>
    </w:pPr>
  </w:style>
  <w:style w:type="character" w:customStyle="1" w:styleId="FooterChar">
    <w:name w:val="Footer Char"/>
    <w:basedOn w:val="DefaultParagraphFont"/>
    <w:link w:val="Footer"/>
    <w:uiPriority w:val="99"/>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明朝"/>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dc:creator>
  <cp:lastModifiedBy>y</cp:lastModifiedBy>
</cp:coreProperties>
</file>