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97A" w:rsidRPr="0082777E" w:rsidRDefault="0071097A" w:rsidP="0071097A">
      <w:pPr>
        <w:spacing w:line="360" w:lineRule="auto"/>
        <w:rPr>
          <w:rFonts w:cstheme="minorHAnsi"/>
          <w:color w:val="000000"/>
          <w:sz w:val="24"/>
          <w:szCs w:val="24"/>
        </w:rPr>
      </w:pPr>
    </w:p>
    <w:p w:rsidR="0071097A" w:rsidRPr="0082777E" w:rsidRDefault="0071097A" w:rsidP="0071097A">
      <w:pPr>
        <w:spacing w:line="360" w:lineRule="auto"/>
        <w:rPr>
          <w:rFonts w:cstheme="minorHAnsi"/>
          <w:color w:val="000000"/>
          <w:sz w:val="28"/>
          <w:szCs w:val="28"/>
        </w:rPr>
      </w:pPr>
    </w:p>
    <w:p w:rsidR="008563CB" w:rsidRDefault="00D67092" w:rsidP="0071097A">
      <w:p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                                                         </w:t>
      </w:r>
      <w:r w:rsidR="008563CB">
        <w:rPr>
          <w:rFonts w:cstheme="minorHAnsi"/>
          <w:b/>
          <w:noProof/>
          <w:sz w:val="28"/>
          <w:szCs w:val="28"/>
          <w:lang w:bidi="ne-NP"/>
        </w:rPr>
        <w:drawing>
          <wp:inline distT="0" distB="0" distL="0" distR="0">
            <wp:extent cx="1801495" cy="1636394"/>
            <wp:effectExtent l="19050" t="0" r="8255" b="0"/>
            <wp:docPr id="1" name="Picture 1" descr="D:\Desktop\Scan documents\210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Scan documents\21066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28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636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3CB" w:rsidRDefault="008563CB" w:rsidP="0071097A">
      <w:pPr>
        <w:spacing w:line="360" w:lineRule="auto"/>
        <w:rPr>
          <w:rFonts w:cstheme="minorHAnsi"/>
          <w:b/>
          <w:sz w:val="28"/>
          <w:szCs w:val="28"/>
        </w:rPr>
      </w:pPr>
    </w:p>
    <w:p w:rsidR="0071097A" w:rsidRPr="0082777E" w:rsidRDefault="0071097A" w:rsidP="0071097A">
      <w:pPr>
        <w:spacing w:line="360" w:lineRule="auto"/>
        <w:rPr>
          <w:rFonts w:cstheme="minorHAnsi"/>
          <w:b/>
          <w:sz w:val="28"/>
          <w:szCs w:val="28"/>
        </w:rPr>
      </w:pPr>
      <w:r w:rsidRPr="0082777E">
        <w:rPr>
          <w:rFonts w:cstheme="minorHAnsi"/>
          <w:b/>
          <w:sz w:val="28"/>
          <w:szCs w:val="28"/>
        </w:rPr>
        <w:t xml:space="preserve">Title: Supplementation with </w:t>
      </w:r>
      <w:r w:rsidRPr="0082777E">
        <w:rPr>
          <w:rFonts w:cstheme="minorHAnsi"/>
          <w:b/>
          <w:i/>
          <w:sz w:val="28"/>
          <w:szCs w:val="28"/>
        </w:rPr>
        <w:t xml:space="preserve">Bacillus </w:t>
      </w:r>
      <w:proofErr w:type="spellStart"/>
      <w:r w:rsidRPr="0082777E">
        <w:rPr>
          <w:rFonts w:cstheme="minorHAnsi"/>
          <w:b/>
          <w:i/>
          <w:sz w:val="28"/>
          <w:szCs w:val="28"/>
        </w:rPr>
        <w:t>clausii</w:t>
      </w:r>
      <w:proofErr w:type="spellEnd"/>
      <w:r w:rsidRPr="0082777E">
        <w:rPr>
          <w:rFonts w:cstheme="minorHAnsi"/>
          <w:b/>
          <w:sz w:val="28"/>
          <w:szCs w:val="28"/>
        </w:rPr>
        <w:t xml:space="preserve"> does not improve the therapeutic outcomes in</w:t>
      </w:r>
      <w:r w:rsidRPr="0082777E">
        <w:rPr>
          <w:rFonts w:cstheme="minorHAnsi"/>
          <w:b/>
          <w:sz w:val="24"/>
          <w:szCs w:val="24"/>
        </w:rPr>
        <w:t xml:space="preserve"> </w:t>
      </w:r>
      <w:r w:rsidRPr="0082777E">
        <w:rPr>
          <w:rFonts w:cstheme="minorHAnsi"/>
          <w:b/>
          <w:sz w:val="28"/>
          <w:szCs w:val="28"/>
        </w:rPr>
        <w:t xml:space="preserve">atopic eczema – results of an observer blinded parallel group randomized controlled study </w:t>
      </w:r>
    </w:p>
    <w:p w:rsidR="0082777E" w:rsidRDefault="0082777E" w:rsidP="0082777E">
      <w:pPr>
        <w:spacing w:line="360" w:lineRule="auto"/>
        <w:rPr>
          <w:rFonts w:cstheme="minorHAnsi"/>
          <w:sz w:val="24"/>
          <w:szCs w:val="24"/>
        </w:rPr>
      </w:pPr>
      <w:proofErr w:type="spellStart"/>
      <w:r w:rsidRPr="0082777E">
        <w:rPr>
          <w:rFonts w:cstheme="minorHAnsi"/>
          <w:sz w:val="24"/>
          <w:szCs w:val="24"/>
        </w:rPr>
        <w:t>Richa</w:t>
      </w:r>
      <w:proofErr w:type="spellEnd"/>
      <w:r w:rsidRPr="0082777E">
        <w:rPr>
          <w:rFonts w:cstheme="minorHAnsi"/>
          <w:sz w:val="24"/>
          <w:szCs w:val="24"/>
        </w:rPr>
        <w:t xml:space="preserve"> Sharma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 xml:space="preserve">MD; </w:t>
      </w:r>
      <w:proofErr w:type="spellStart"/>
      <w:r w:rsidRPr="0082777E">
        <w:rPr>
          <w:rFonts w:cstheme="minorHAnsi"/>
          <w:sz w:val="24"/>
          <w:szCs w:val="24"/>
        </w:rPr>
        <w:t>Sanjeev</w:t>
      </w:r>
      <w:proofErr w:type="spellEnd"/>
      <w:r w:rsidRPr="0082777E">
        <w:rPr>
          <w:rFonts w:cstheme="minorHAnsi"/>
          <w:sz w:val="24"/>
          <w:szCs w:val="24"/>
        </w:rPr>
        <w:t xml:space="preserve"> Handa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>MD, FAMS, FRCP (</w:t>
      </w:r>
      <w:proofErr w:type="spellStart"/>
      <w:r w:rsidRPr="0082777E">
        <w:rPr>
          <w:rFonts w:cstheme="minorHAnsi"/>
          <w:sz w:val="24"/>
          <w:szCs w:val="24"/>
        </w:rPr>
        <w:t>Edin</w:t>
      </w:r>
      <w:proofErr w:type="spellEnd"/>
      <w:r w:rsidRPr="0082777E">
        <w:rPr>
          <w:rFonts w:cstheme="minorHAnsi"/>
          <w:sz w:val="24"/>
          <w:szCs w:val="24"/>
        </w:rPr>
        <w:t xml:space="preserve">); </w:t>
      </w:r>
      <w:proofErr w:type="spellStart"/>
      <w:r w:rsidRPr="0082777E">
        <w:rPr>
          <w:rFonts w:cstheme="minorHAnsi"/>
          <w:sz w:val="24"/>
          <w:szCs w:val="24"/>
        </w:rPr>
        <w:t>Rahul</w:t>
      </w:r>
      <w:proofErr w:type="spellEnd"/>
      <w:r w:rsidRPr="0082777E">
        <w:rPr>
          <w:rFonts w:cstheme="minorHAnsi"/>
          <w:sz w:val="24"/>
          <w:szCs w:val="24"/>
        </w:rPr>
        <w:t xml:space="preserve"> Mahajan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 xml:space="preserve">MD; </w:t>
      </w:r>
      <w:proofErr w:type="spellStart"/>
      <w:r w:rsidRPr="0082777E">
        <w:rPr>
          <w:rFonts w:cstheme="minorHAnsi"/>
          <w:sz w:val="24"/>
          <w:szCs w:val="24"/>
        </w:rPr>
        <w:t>Dipankar</w:t>
      </w:r>
      <w:proofErr w:type="spellEnd"/>
      <w:r w:rsidRPr="0082777E">
        <w:rPr>
          <w:rFonts w:cstheme="minorHAnsi"/>
          <w:sz w:val="24"/>
          <w:szCs w:val="24"/>
        </w:rPr>
        <w:t xml:space="preserve"> De</w:t>
      </w:r>
      <w:r w:rsidRPr="0082777E">
        <w:rPr>
          <w:rFonts w:cstheme="minorHAnsi"/>
          <w:sz w:val="24"/>
          <w:szCs w:val="24"/>
          <w:vertAlign w:val="superscript"/>
        </w:rPr>
        <w:t>1</w:t>
      </w:r>
      <w:r w:rsidRPr="0082777E">
        <w:rPr>
          <w:rFonts w:cstheme="minorHAnsi"/>
          <w:sz w:val="24"/>
          <w:szCs w:val="24"/>
        </w:rPr>
        <w:t>MD</w:t>
      </w:r>
      <w:proofErr w:type="gramStart"/>
      <w:r w:rsidRPr="0082777E">
        <w:rPr>
          <w:rFonts w:cstheme="minorHAnsi"/>
          <w:sz w:val="24"/>
          <w:szCs w:val="24"/>
        </w:rPr>
        <w:t>;Naresh</w:t>
      </w:r>
      <w:proofErr w:type="gramEnd"/>
      <w:r w:rsidRPr="0082777E">
        <w:rPr>
          <w:rFonts w:cstheme="minorHAnsi"/>
          <w:sz w:val="24"/>
          <w:szCs w:val="24"/>
        </w:rPr>
        <w:t xml:space="preserve"> Sachdeva</w:t>
      </w:r>
      <w:r w:rsidRPr="0082777E">
        <w:rPr>
          <w:rFonts w:cstheme="minorHAnsi"/>
          <w:sz w:val="24"/>
          <w:szCs w:val="24"/>
          <w:vertAlign w:val="superscript"/>
        </w:rPr>
        <w:t>2</w:t>
      </w:r>
      <w:r w:rsidRPr="0082777E">
        <w:rPr>
          <w:rFonts w:cstheme="minorHAnsi"/>
          <w:sz w:val="24"/>
          <w:szCs w:val="24"/>
        </w:rPr>
        <w:t>Ph.D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2777E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1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Department of Dermatology, </w:t>
      </w:r>
      <w:proofErr w:type="spellStart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Venereology</w:t>
      </w:r>
      <w:proofErr w:type="spellEnd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and </w:t>
      </w:r>
      <w:proofErr w:type="spellStart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Leprology</w:t>
      </w:r>
      <w:proofErr w:type="spellEnd"/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, Postgraduate Institute of Medical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br/>
        <w:t>Education and Research, Chandigarh, India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2</w:t>
      </w:r>
      <w:r w:rsidRPr="0082777E">
        <w:rPr>
          <w:rFonts w:ascii="Times New Roman" w:hAnsi="Times New Roman" w:cs="Times New Roman"/>
          <w:i/>
          <w:color w:val="000000"/>
          <w:sz w:val="24"/>
          <w:szCs w:val="24"/>
        </w:rPr>
        <w:t>Department of Endocrinology (Immunology Division), Postgraduate Institute of Medical Education and Research, Chandigarh, India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Contact Details: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Richa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Sharma</w:t>
      </w:r>
    </w:p>
    <w:p w:rsid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Phone: +9779842172062</w:t>
      </w:r>
    </w:p>
    <w:p w:rsidR="0082777E" w:rsidRPr="0082777E" w:rsidRDefault="0082777E" w:rsidP="0082777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mail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reechasharma99@gmail.com</w:t>
      </w:r>
    </w:p>
    <w:p w:rsidR="0071097A" w:rsidRPr="0082777E" w:rsidRDefault="0071097A" w:rsidP="0071097A">
      <w:pPr>
        <w:spacing w:line="360" w:lineRule="auto"/>
        <w:rPr>
          <w:rFonts w:cstheme="minorHAnsi"/>
          <w:sz w:val="24"/>
          <w:szCs w:val="24"/>
        </w:rPr>
      </w:pPr>
    </w:p>
    <w:p w:rsidR="0071097A" w:rsidRPr="0082777E" w:rsidRDefault="0071097A" w:rsidP="0071097A">
      <w:pPr>
        <w:tabs>
          <w:tab w:val="left" w:pos="2925"/>
        </w:tabs>
        <w:spacing w:line="360" w:lineRule="auto"/>
        <w:rPr>
          <w:rFonts w:cstheme="minorHAnsi"/>
          <w:color w:val="000000"/>
          <w:sz w:val="24"/>
          <w:szCs w:val="24"/>
        </w:rPr>
      </w:pPr>
      <w:r w:rsidRPr="0082777E">
        <w:rPr>
          <w:rFonts w:cstheme="minorHAnsi"/>
          <w:b/>
          <w:color w:val="000000"/>
          <w:sz w:val="24"/>
          <w:szCs w:val="24"/>
        </w:rPr>
        <w:lastRenderedPageBreak/>
        <w:t>Abstract word count</w:t>
      </w:r>
      <w:proofErr w:type="gramStart"/>
      <w:r w:rsidRPr="0082777E">
        <w:rPr>
          <w:rFonts w:cstheme="minorHAnsi"/>
          <w:b/>
          <w:color w:val="000000"/>
          <w:sz w:val="24"/>
          <w:szCs w:val="24"/>
        </w:rPr>
        <w:t>:</w:t>
      </w:r>
      <w:r w:rsidRPr="0082777E">
        <w:rPr>
          <w:rFonts w:cstheme="minorHAnsi"/>
          <w:color w:val="000000"/>
          <w:sz w:val="24"/>
          <w:szCs w:val="24"/>
        </w:rPr>
        <w:t>247</w:t>
      </w:r>
      <w:proofErr w:type="gramEnd"/>
      <w:r w:rsidRPr="0082777E">
        <w:rPr>
          <w:rFonts w:cstheme="minorHAnsi"/>
          <w:color w:val="000000"/>
          <w:sz w:val="24"/>
          <w:szCs w:val="24"/>
        </w:rPr>
        <w:tab/>
      </w:r>
    </w:p>
    <w:p w:rsidR="0071097A" w:rsidRPr="0082777E" w:rsidRDefault="0071097A" w:rsidP="0071097A">
      <w:pPr>
        <w:spacing w:line="480" w:lineRule="auto"/>
        <w:rPr>
          <w:rFonts w:cstheme="minorHAnsi"/>
          <w:color w:val="000000"/>
          <w:sz w:val="24"/>
          <w:szCs w:val="24"/>
        </w:rPr>
      </w:pPr>
      <w:r w:rsidRPr="0082777E">
        <w:rPr>
          <w:rFonts w:cstheme="minorHAnsi"/>
          <w:b/>
          <w:sz w:val="24"/>
          <w:szCs w:val="24"/>
        </w:rPr>
        <w:t>Abstract</w:t>
      </w:r>
    </w:p>
    <w:p w:rsidR="0071097A" w:rsidRPr="0082777E" w:rsidRDefault="0071097A" w:rsidP="0071097A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eastAsia="TimesNewRomanPSMT" w:cstheme="minorHAnsi"/>
          <w:b/>
          <w:i/>
          <w:sz w:val="24"/>
          <w:szCs w:val="24"/>
        </w:rPr>
      </w:pPr>
      <w:r w:rsidRPr="0082777E">
        <w:rPr>
          <w:rFonts w:eastAsia="TimesNewRomanPSMT" w:cstheme="minorHAnsi"/>
          <w:b/>
          <w:i/>
          <w:sz w:val="24"/>
          <w:szCs w:val="24"/>
        </w:rPr>
        <w:t xml:space="preserve">Background: </w:t>
      </w:r>
      <w:r w:rsidRPr="0082777E">
        <w:rPr>
          <w:rFonts w:cstheme="minorHAnsi"/>
          <w:color w:val="231F20"/>
          <w:sz w:val="24"/>
          <w:szCs w:val="24"/>
        </w:rPr>
        <w:t>Atopic dermatitis (or atopic eczema or AD) is an itchy, chronic, or chronically relapsing, inflammatory skin condition</w:t>
      </w:r>
    </w:p>
    <w:p w:rsidR="0071097A" w:rsidRPr="0082777E" w:rsidRDefault="0071097A" w:rsidP="0071097A">
      <w:pPr>
        <w:spacing w:before="200" w:after="0" w:line="480" w:lineRule="auto"/>
        <w:jc w:val="both"/>
        <w:rPr>
          <w:rFonts w:cstheme="minorHAnsi"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>Objective:</w:t>
      </w:r>
      <w:r w:rsidRPr="0082777E">
        <w:rPr>
          <w:rFonts w:cstheme="minorHAnsi"/>
          <w:sz w:val="24"/>
          <w:szCs w:val="24"/>
        </w:rPr>
        <w:t xml:space="preserve"> To study the effectiveness of </w:t>
      </w:r>
      <w:proofErr w:type="spellStart"/>
      <w:r w:rsidRPr="0082777E">
        <w:rPr>
          <w:rFonts w:cstheme="minorHAnsi"/>
          <w:sz w:val="24"/>
          <w:szCs w:val="24"/>
        </w:rPr>
        <w:t>probiotic</w:t>
      </w:r>
      <w:proofErr w:type="spellEnd"/>
      <w:r w:rsidRPr="0082777E">
        <w:rPr>
          <w:rFonts w:cstheme="minorHAnsi"/>
          <w:sz w:val="24"/>
          <w:szCs w:val="24"/>
        </w:rPr>
        <w:t xml:space="preserve"> supplementation </w:t>
      </w:r>
      <w:r w:rsidRPr="0082777E">
        <w:rPr>
          <w:rFonts w:cstheme="minorHAnsi"/>
          <w:i/>
          <w:sz w:val="24"/>
          <w:szCs w:val="24"/>
        </w:rPr>
        <w:t xml:space="preserve">(Bacillus </w:t>
      </w:r>
      <w:proofErr w:type="spellStart"/>
      <w:r w:rsidRPr="0082777E">
        <w:rPr>
          <w:rFonts w:cstheme="minorHAnsi"/>
          <w:i/>
          <w:sz w:val="24"/>
          <w:szCs w:val="24"/>
        </w:rPr>
        <w:t>clausii</w:t>
      </w:r>
      <w:proofErr w:type="spellEnd"/>
      <w:r w:rsidRPr="0082777E">
        <w:rPr>
          <w:rFonts w:cstheme="minorHAnsi"/>
          <w:i/>
          <w:sz w:val="24"/>
          <w:szCs w:val="24"/>
        </w:rPr>
        <w:t>)</w:t>
      </w:r>
      <w:r w:rsidRPr="0082777E">
        <w:rPr>
          <w:rFonts w:cstheme="minorHAnsi"/>
          <w:sz w:val="24"/>
          <w:szCs w:val="24"/>
        </w:rPr>
        <w:t xml:space="preserve"> in achieving clinical remission, preventing relapse and its effect on immunological profile in children with AD.</w:t>
      </w:r>
    </w:p>
    <w:p w:rsidR="0071097A" w:rsidRPr="0082777E" w:rsidRDefault="0071097A" w:rsidP="0071097A">
      <w:pPr>
        <w:autoSpaceDE w:val="0"/>
        <w:autoSpaceDN w:val="0"/>
        <w:adjustRightInd w:val="0"/>
        <w:spacing w:before="100" w:after="0" w:line="480" w:lineRule="auto"/>
        <w:jc w:val="both"/>
        <w:rPr>
          <w:rFonts w:cstheme="minorHAnsi"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 xml:space="preserve">Methods: </w:t>
      </w:r>
      <w:r w:rsidRPr="0082777E">
        <w:rPr>
          <w:rFonts w:cstheme="minorHAnsi"/>
          <w:sz w:val="24"/>
          <w:szCs w:val="24"/>
        </w:rPr>
        <w:t xml:space="preserve">In this randomized controlled study where one hundred and fourteen patients of atopic dermatitis aged 6 months to 12 years were recruited and randomly allocated into two groups comprising 57 each with Group A receiving conventional treatment with </w:t>
      </w:r>
      <w:proofErr w:type="spellStart"/>
      <w:r w:rsidRPr="0082777E">
        <w:rPr>
          <w:rFonts w:cstheme="minorHAnsi"/>
          <w:sz w:val="24"/>
          <w:szCs w:val="24"/>
        </w:rPr>
        <w:t>probiotics</w:t>
      </w:r>
      <w:proofErr w:type="spellEnd"/>
      <w:r w:rsidRPr="0082777E">
        <w:rPr>
          <w:rFonts w:cstheme="minorHAnsi"/>
          <w:sz w:val="24"/>
          <w:szCs w:val="24"/>
        </w:rPr>
        <w:t xml:space="preserve"> and group B receiving only conventional treatment. Baseline SCORAD and </w:t>
      </w:r>
      <w:proofErr w:type="spellStart"/>
      <w:r w:rsidRPr="0082777E">
        <w:rPr>
          <w:rFonts w:cstheme="minorHAnsi"/>
          <w:sz w:val="24"/>
          <w:szCs w:val="24"/>
        </w:rPr>
        <w:t>followup</w:t>
      </w:r>
      <w:proofErr w:type="spellEnd"/>
      <w:r w:rsidRPr="0082777E">
        <w:rPr>
          <w:rFonts w:cstheme="minorHAnsi"/>
          <w:sz w:val="24"/>
          <w:szCs w:val="24"/>
        </w:rPr>
        <w:t xml:space="preserve"> SCORAD at 4</w:t>
      </w:r>
      <w:proofErr w:type="gramStart"/>
      <w:r w:rsidRPr="0082777E">
        <w:rPr>
          <w:rFonts w:cstheme="minorHAnsi"/>
          <w:sz w:val="24"/>
          <w:szCs w:val="24"/>
        </w:rPr>
        <w:t>,8,12,16,20</w:t>
      </w:r>
      <w:proofErr w:type="gramEnd"/>
      <w:r w:rsidRPr="0082777E">
        <w:rPr>
          <w:rFonts w:cstheme="minorHAnsi"/>
          <w:sz w:val="24"/>
          <w:szCs w:val="24"/>
        </w:rPr>
        <w:t xml:space="preserve"> and 24 weeks were measured. IL-17A levels were measured at baseline and 12 weeks. </w:t>
      </w:r>
    </w:p>
    <w:p w:rsidR="0071097A" w:rsidRPr="0082777E" w:rsidRDefault="0071097A" w:rsidP="0071097A">
      <w:pPr>
        <w:autoSpaceDE w:val="0"/>
        <w:autoSpaceDN w:val="0"/>
        <w:adjustRightInd w:val="0"/>
        <w:spacing w:before="100" w:after="0" w:line="480" w:lineRule="auto"/>
        <w:jc w:val="both"/>
        <w:rPr>
          <w:rFonts w:cstheme="minorHAnsi"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 xml:space="preserve">Results: </w:t>
      </w:r>
      <w:r w:rsidRPr="0082777E">
        <w:rPr>
          <w:rFonts w:cstheme="minorHAnsi"/>
          <w:sz w:val="24"/>
          <w:szCs w:val="24"/>
        </w:rPr>
        <w:t xml:space="preserve">There was no any significant difference in the main clinical outcome (SCORAD) by administration of </w:t>
      </w:r>
      <w:r w:rsidRPr="0082777E">
        <w:rPr>
          <w:rFonts w:cstheme="minorHAnsi"/>
          <w:i/>
          <w:sz w:val="24"/>
          <w:szCs w:val="24"/>
        </w:rPr>
        <w:t xml:space="preserve">Bacillus </w:t>
      </w:r>
      <w:proofErr w:type="spellStart"/>
      <w:r w:rsidRPr="0082777E">
        <w:rPr>
          <w:rFonts w:cstheme="minorHAnsi"/>
          <w:i/>
          <w:sz w:val="24"/>
          <w:szCs w:val="24"/>
        </w:rPr>
        <w:t>clausii</w:t>
      </w:r>
      <w:proofErr w:type="spellEnd"/>
      <w:r w:rsidRPr="0082777E">
        <w:rPr>
          <w:rFonts w:cstheme="minorHAnsi"/>
          <w:sz w:val="24"/>
          <w:szCs w:val="24"/>
        </w:rPr>
        <w:t xml:space="preserve"> in children with AD between group A receiving </w:t>
      </w:r>
      <w:proofErr w:type="spellStart"/>
      <w:r w:rsidRPr="0082777E">
        <w:rPr>
          <w:rFonts w:cstheme="minorHAnsi"/>
          <w:sz w:val="24"/>
          <w:szCs w:val="24"/>
        </w:rPr>
        <w:t>probiotics</w:t>
      </w:r>
      <w:proofErr w:type="spellEnd"/>
      <w:r w:rsidRPr="0082777E">
        <w:rPr>
          <w:rFonts w:cstheme="minorHAnsi"/>
          <w:sz w:val="24"/>
          <w:szCs w:val="24"/>
        </w:rPr>
        <w:t xml:space="preserve"> along with conventional treatment and group B receiving only conventional treatment at 12 weeks (p=0.21), and at 24 weeks (p=0.26). IL-17A levels were not significantly different between two groups after the </w:t>
      </w:r>
      <w:proofErr w:type="spellStart"/>
      <w:r w:rsidRPr="0082777E">
        <w:rPr>
          <w:rFonts w:cstheme="minorHAnsi"/>
          <w:sz w:val="24"/>
          <w:szCs w:val="24"/>
        </w:rPr>
        <w:t>probiotics</w:t>
      </w:r>
      <w:proofErr w:type="spellEnd"/>
      <w:r w:rsidRPr="0082777E">
        <w:rPr>
          <w:rFonts w:cstheme="minorHAnsi"/>
          <w:sz w:val="24"/>
          <w:szCs w:val="24"/>
        </w:rPr>
        <w:t xml:space="preserve"> supplementation at 12 weeks (p=0.7) .The mean IL-17A level decreased from baseline in Group A with </w:t>
      </w:r>
      <w:proofErr w:type="spellStart"/>
      <w:r w:rsidRPr="0082777E">
        <w:rPr>
          <w:rFonts w:cstheme="minorHAnsi"/>
          <w:sz w:val="24"/>
          <w:szCs w:val="24"/>
        </w:rPr>
        <w:t>probiotic</w:t>
      </w:r>
      <w:proofErr w:type="spellEnd"/>
      <w:r w:rsidRPr="0082777E">
        <w:rPr>
          <w:rFonts w:cstheme="minorHAnsi"/>
          <w:sz w:val="24"/>
          <w:szCs w:val="24"/>
        </w:rPr>
        <w:t xml:space="preserve"> supplementation whereas the mean IL-17A concentration increased in group B at 12 weeks though the mean difference between two </w:t>
      </w:r>
      <w:r w:rsidRPr="0082777E">
        <w:rPr>
          <w:rFonts w:cstheme="minorHAnsi"/>
          <w:sz w:val="24"/>
          <w:szCs w:val="24"/>
        </w:rPr>
        <w:lastRenderedPageBreak/>
        <w:t>group was not significant. There was no statistically significant correlation between IL-17A levels and AD severity.</w:t>
      </w:r>
    </w:p>
    <w:p w:rsidR="0071097A" w:rsidRPr="0082777E" w:rsidRDefault="0071097A" w:rsidP="0071097A">
      <w:pPr>
        <w:spacing w:line="480" w:lineRule="auto"/>
        <w:jc w:val="both"/>
        <w:rPr>
          <w:rFonts w:cstheme="minorHAnsi"/>
          <w:b/>
          <w:i/>
          <w:sz w:val="24"/>
          <w:szCs w:val="24"/>
        </w:rPr>
      </w:pPr>
      <w:r w:rsidRPr="0082777E">
        <w:rPr>
          <w:rFonts w:cstheme="minorHAnsi"/>
          <w:b/>
          <w:i/>
          <w:sz w:val="24"/>
          <w:szCs w:val="24"/>
        </w:rPr>
        <w:t>Conclusion:</w:t>
      </w:r>
      <w:r w:rsidR="008563CB">
        <w:rPr>
          <w:rFonts w:cstheme="minorHAnsi"/>
          <w:b/>
          <w:i/>
          <w:sz w:val="24"/>
          <w:szCs w:val="24"/>
        </w:rPr>
        <w:t xml:space="preserve"> </w:t>
      </w:r>
      <w:r w:rsidRPr="0082777E">
        <w:rPr>
          <w:rFonts w:cstheme="minorHAnsi"/>
          <w:sz w:val="24"/>
          <w:szCs w:val="24"/>
        </w:rPr>
        <w:t xml:space="preserve">Supplementation with the </w:t>
      </w:r>
      <w:proofErr w:type="spellStart"/>
      <w:r w:rsidRPr="0082777E">
        <w:rPr>
          <w:rFonts w:cstheme="minorHAnsi"/>
          <w:sz w:val="24"/>
          <w:szCs w:val="24"/>
        </w:rPr>
        <w:t>probiotic</w:t>
      </w:r>
      <w:proofErr w:type="spellEnd"/>
      <w:r w:rsidR="0082777E">
        <w:rPr>
          <w:rFonts w:cstheme="minorHAnsi"/>
          <w:sz w:val="24"/>
          <w:szCs w:val="24"/>
        </w:rPr>
        <w:t xml:space="preserve"> </w:t>
      </w:r>
      <w:r w:rsidRPr="0082777E">
        <w:rPr>
          <w:rFonts w:cstheme="minorHAnsi"/>
          <w:i/>
          <w:sz w:val="24"/>
          <w:szCs w:val="24"/>
        </w:rPr>
        <w:t xml:space="preserve">Bacillus </w:t>
      </w:r>
      <w:r w:rsidR="0082777E">
        <w:rPr>
          <w:rFonts w:cstheme="minorHAnsi"/>
          <w:i/>
          <w:sz w:val="24"/>
          <w:szCs w:val="24"/>
        </w:rPr>
        <w:t xml:space="preserve">clause </w:t>
      </w:r>
      <w:r w:rsidRPr="0082777E">
        <w:rPr>
          <w:rFonts w:cstheme="minorHAnsi"/>
          <w:sz w:val="24"/>
          <w:szCs w:val="24"/>
        </w:rPr>
        <w:t>to conventional treatment does not offer any additional benefit in inducing remission or prevention relapse in AD.</w:t>
      </w:r>
    </w:p>
    <w:p w:rsidR="00EA01EA" w:rsidRDefault="00EA01EA">
      <w:pPr>
        <w:rPr>
          <w:rFonts w:cstheme="minorHAnsi"/>
        </w:rPr>
      </w:pPr>
    </w:p>
    <w:p w:rsidR="0082777E" w:rsidRDefault="0082777E">
      <w:pPr>
        <w:rPr>
          <w:rFonts w:cstheme="minorHAnsi"/>
        </w:rPr>
      </w:pPr>
    </w:p>
    <w:p w:rsidR="0082777E" w:rsidRDefault="0082777E">
      <w:pPr>
        <w:rPr>
          <w:rFonts w:cstheme="minorHAnsi"/>
          <w:b/>
          <w:sz w:val="24"/>
          <w:szCs w:val="24"/>
        </w:rPr>
      </w:pPr>
      <w:r w:rsidRPr="0082777E">
        <w:rPr>
          <w:rFonts w:cstheme="minorHAnsi"/>
          <w:b/>
          <w:sz w:val="24"/>
          <w:szCs w:val="24"/>
        </w:rPr>
        <w:t>Biography</w:t>
      </w:r>
    </w:p>
    <w:p w:rsidR="0082777E" w:rsidRDefault="00832B92">
      <w:pPr>
        <w:rPr>
          <w:rFonts w:cstheme="minorHAnsi"/>
          <w:sz w:val="24"/>
          <w:szCs w:val="24"/>
        </w:rPr>
      </w:pPr>
      <w:r w:rsidRPr="00832B92">
        <w:rPr>
          <w:rFonts w:cstheme="minorHAnsi"/>
          <w:sz w:val="24"/>
          <w:szCs w:val="24"/>
        </w:rPr>
        <w:t xml:space="preserve">I am Dr </w:t>
      </w:r>
      <w:proofErr w:type="spellStart"/>
      <w:r w:rsidRPr="00832B92">
        <w:rPr>
          <w:rFonts w:cstheme="minorHAnsi"/>
          <w:sz w:val="24"/>
          <w:szCs w:val="24"/>
        </w:rPr>
        <w:t>Richa</w:t>
      </w:r>
      <w:proofErr w:type="spellEnd"/>
      <w:r>
        <w:rPr>
          <w:rFonts w:cstheme="minorHAnsi"/>
          <w:sz w:val="24"/>
          <w:szCs w:val="24"/>
        </w:rPr>
        <w:t xml:space="preserve"> Sharma from Nepal currently practicing as a consultant de</w:t>
      </w:r>
      <w:r w:rsidR="008563CB">
        <w:rPr>
          <w:rFonts w:cstheme="minorHAnsi"/>
          <w:sz w:val="24"/>
          <w:szCs w:val="24"/>
        </w:rPr>
        <w:t xml:space="preserve">rmatologist in </w:t>
      </w:r>
      <w:proofErr w:type="spellStart"/>
      <w:r w:rsidR="008563CB">
        <w:rPr>
          <w:rFonts w:cstheme="minorHAnsi"/>
          <w:sz w:val="24"/>
          <w:szCs w:val="24"/>
        </w:rPr>
        <w:t>Koshi</w:t>
      </w:r>
      <w:proofErr w:type="spellEnd"/>
      <w:r w:rsidR="008563CB">
        <w:rPr>
          <w:rFonts w:cstheme="minorHAnsi"/>
          <w:sz w:val="24"/>
          <w:szCs w:val="24"/>
        </w:rPr>
        <w:t xml:space="preserve"> Zonal Hospital which is a government hospital. I</w:t>
      </w:r>
      <w:r>
        <w:rPr>
          <w:rFonts w:cstheme="minorHAnsi"/>
          <w:sz w:val="24"/>
          <w:szCs w:val="24"/>
        </w:rPr>
        <w:t xml:space="preserve"> did my post graduation from a renowned center </w:t>
      </w:r>
      <w:proofErr w:type="spellStart"/>
      <w:r>
        <w:rPr>
          <w:rFonts w:cstheme="minorHAnsi"/>
          <w:sz w:val="24"/>
          <w:szCs w:val="24"/>
        </w:rPr>
        <w:t>i.e</w:t>
      </w:r>
      <w:proofErr w:type="spellEnd"/>
      <w:r>
        <w:rPr>
          <w:rFonts w:cstheme="minorHAnsi"/>
          <w:sz w:val="24"/>
          <w:szCs w:val="24"/>
        </w:rPr>
        <w:t xml:space="preserve"> Postgraduate Institute </w:t>
      </w:r>
      <w:proofErr w:type="gramStart"/>
      <w:r>
        <w:rPr>
          <w:rFonts w:cstheme="minorHAnsi"/>
          <w:sz w:val="24"/>
          <w:szCs w:val="24"/>
        </w:rPr>
        <w:t>Of</w:t>
      </w:r>
      <w:proofErr w:type="gramEnd"/>
      <w:r>
        <w:rPr>
          <w:rFonts w:cstheme="minorHAnsi"/>
          <w:sz w:val="24"/>
          <w:szCs w:val="24"/>
        </w:rPr>
        <w:t xml:space="preserve"> Medical Education and Research (PGIMER)</w:t>
      </w:r>
      <w:r w:rsidR="008C4D6B">
        <w:rPr>
          <w:rFonts w:cstheme="minorHAnsi"/>
          <w:sz w:val="24"/>
          <w:szCs w:val="24"/>
        </w:rPr>
        <w:t xml:space="preserve"> in Chandigarh, India</w:t>
      </w:r>
      <w:r>
        <w:rPr>
          <w:rFonts w:cstheme="minorHAnsi"/>
          <w:sz w:val="24"/>
          <w:szCs w:val="24"/>
        </w:rPr>
        <w:t xml:space="preserve"> which is a course of 3 years duration during which I worked in the department of Dermatology, </w:t>
      </w:r>
      <w:proofErr w:type="spellStart"/>
      <w:r>
        <w:rPr>
          <w:rFonts w:cstheme="minorHAnsi"/>
          <w:sz w:val="24"/>
          <w:szCs w:val="24"/>
        </w:rPr>
        <w:t>venereology</w:t>
      </w:r>
      <w:proofErr w:type="spellEnd"/>
      <w:r>
        <w:rPr>
          <w:rFonts w:cstheme="minorHAnsi"/>
          <w:sz w:val="24"/>
          <w:szCs w:val="24"/>
        </w:rPr>
        <w:t xml:space="preserve"> and </w:t>
      </w:r>
      <w:proofErr w:type="spellStart"/>
      <w:r>
        <w:rPr>
          <w:rFonts w:cstheme="minorHAnsi"/>
          <w:sz w:val="24"/>
          <w:szCs w:val="24"/>
        </w:rPr>
        <w:t>leprology</w:t>
      </w:r>
      <w:proofErr w:type="spellEnd"/>
      <w:r>
        <w:rPr>
          <w:rFonts w:cstheme="minorHAnsi"/>
          <w:sz w:val="24"/>
          <w:szCs w:val="24"/>
        </w:rPr>
        <w:t xml:space="preserve">. I did my thesis on this particular topic on </w:t>
      </w:r>
      <w:proofErr w:type="spellStart"/>
      <w:r>
        <w:rPr>
          <w:rFonts w:cstheme="minorHAnsi"/>
          <w:sz w:val="24"/>
          <w:szCs w:val="24"/>
        </w:rPr>
        <w:t>probiotics</w:t>
      </w:r>
      <w:proofErr w:type="spellEnd"/>
      <w:r>
        <w:rPr>
          <w:rFonts w:cstheme="minorHAnsi"/>
          <w:sz w:val="24"/>
          <w:szCs w:val="24"/>
        </w:rPr>
        <w:t xml:space="preserve"> i</w:t>
      </w:r>
      <w:r w:rsidR="008563CB">
        <w:rPr>
          <w:rFonts w:cstheme="minorHAnsi"/>
          <w:sz w:val="24"/>
          <w:szCs w:val="24"/>
        </w:rPr>
        <w:t xml:space="preserve">n allergic disease. </w:t>
      </w:r>
    </w:p>
    <w:p w:rsidR="004C72DD" w:rsidRPr="008563CB" w:rsidRDefault="008563CB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My personal </w:t>
      </w:r>
      <w:proofErr w:type="gramStart"/>
      <w:r>
        <w:rPr>
          <w:rFonts w:cstheme="minorHAnsi"/>
          <w:b/>
          <w:sz w:val="24"/>
          <w:szCs w:val="24"/>
        </w:rPr>
        <w:t>details</w:t>
      </w:r>
      <w:r w:rsidR="004C72DD" w:rsidRPr="008563CB">
        <w:rPr>
          <w:rFonts w:cstheme="minorHAnsi"/>
          <w:b/>
          <w:sz w:val="24"/>
          <w:szCs w:val="24"/>
        </w:rPr>
        <w:t xml:space="preserve"> :</w:t>
      </w:r>
      <w:proofErr w:type="gramEnd"/>
    </w:p>
    <w:p w:rsidR="004C72DD" w:rsidRDefault="004C72D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Name: </w:t>
      </w:r>
      <w:proofErr w:type="spellStart"/>
      <w:r>
        <w:rPr>
          <w:rFonts w:cstheme="minorHAnsi"/>
          <w:sz w:val="24"/>
          <w:szCs w:val="24"/>
        </w:rPr>
        <w:t>Richa</w:t>
      </w:r>
      <w:proofErr w:type="spellEnd"/>
      <w:r>
        <w:rPr>
          <w:rFonts w:cstheme="minorHAnsi"/>
          <w:sz w:val="24"/>
          <w:szCs w:val="24"/>
        </w:rPr>
        <w:t xml:space="preserve"> Sharma</w:t>
      </w:r>
    </w:p>
    <w:p w:rsidR="004C72DD" w:rsidRDefault="004C72DD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Designation :</w:t>
      </w:r>
      <w:proofErr w:type="gramEnd"/>
      <w:r>
        <w:rPr>
          <w:rFonts w:cstheme="minorHAnsi"/>
          <w:sz w:val="24"/>
          <w:szCs w:val="24"/>
        </w:rPr>
        <w:t xml:space="preserve"> Consultant Dermatologist</w:t>
      </w:r>
    </w:p>
    <w:p w:rsidR="004C72DD" w:rsidRDefault="004C72D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E-mail: </w:t>
      </w:r>
      <w:hyperlink r:id="rId5" w:history="1">
        <w:r w:rsidRPr="00B76ADF">
          <w:rPr>
            <w:rStyle w:val="Hyperlink"/>
            <w:rFonts w:cstheme="minorHAnsi"/>
            <w:sz w:val="24"/>
            <w:szCs w:val="24"/>
          </w:rPr>
          <w:t>reechasharma99@gmail.com</w:t>
        </w:r>
      </w:hyperlink>
    </w:p>
    <w:p w:rsidR="004C72DD" w:rsidRDefault="004C72DD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Phone :</w:t>
      </w:r>
      <w:proofErr w:type="gramEnd"/>
      <w:r>
        <w:rPr>
          <w:rFonts w:cstheme="minorHAnsi"/>
          <w:sz w:val="24"/>
          <w:szCs w:val="24"/>
        </w:rPr>
        <w:t xml:space="preserve"> +9779842172062</w:t>
      </w:r>
    </w:p>
    <w:p w:rsidR="008563CB" w:rsidRDefault="008563CB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Category :</w:t>
      </w:r>
      <w:proofErr w:type="gramEnd"/>
      <w:r>
        <w:rPr>
          <w:rFonts w:cstheme="minorHAnsi"/>
          <w:sz w:val="24"/>
          <w:szCs w:val="24"/>
        </w:rPr>
        <w:t xml:space="preserve"> Poster Presentation</w:t>
      </w:r>
    </w:p>
    <w:p w:rsidR="004C72DD" w:rsidRDefault="004C72DD">
      <w:pPr>
        <w:rPr>
          <w:rFonts w:cstheme="minorHAnsi"/>
          <w:sz w:val="24"/>
          <w:szCs w:val="24"/>
        </w:rPr>
      </w:pPr>
    </w:p>
    <w:p w:rsidR="004C72DD" w:rsidRPr="00832B92" w:rsidRDefault="004C72DD">
      <w:pPr>
        <w:rPr>
          <w:rFonts w:cstheme="minorHAnsi"/>
          <w:sz w:val="24"/>
          <w:szCs w:val="24"/>
        </w:rPr>
      </w:pPr>
    </w:p>
    <w:sectPr w:rsidR="004C72DD" w:rsidRPr="00832B92" w:rsidSect="00EA0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71097A"/>
    <w:rsid w:val="000A1263"/>
    <w:rsid w:val="001C5F7B"/>
    <w:rsid w:val="004C72DD"/>
    <w:rsid w:val="0071097A"/>
    <w:rsid w:val="0082777E"/>
    <w:rsid w:val="00832B92"/>
    <w:rsid w:val="008563CB"/>
    <w:rsid w:val="008C4D6B"/>
    <w:rsid w:val="00D67092"/>
    <w:rsid w:val="00E92150"/>
    <w:rsid w:val="00EA0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09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3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echasharma99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</dc:creator>
  <cp:lastModifiedBy>Windows User</cp:lastModifiedBy>
  <cp:revision>5</cp:revision>
  <dcterms:created xsi:type="dcterms:W3CDTF">2018-09-27T04:12:00Z</dcterms:created>
  <dcterms:modified xsi:type="dcterms:W3CDTF">2020-02-22T07:50:00Z</dcterms:modified>
</cp:coreProperties>
</file>