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D91160" w14:textId="43562FC2" w:rsidR="00C321CC" w:rsidRPr="00B5618B" w:rsidRDefault="00D4736A" w:rsidP="00D4736A">
      <w:pPr>
        <w:jc w:val="center"/>
        <w:rPr>
          <w:rFonts w:ascii="Times New Roman" w:hAnsi="Times New Roman" w:cs="Times New Roman"/>
          <w:b/>
          <w:sz w:val="24"/>
          <w:szCs w:val="24"/>
        </w:rPr>
      </w:pPr>
      <w:r w:rsidRPr="00B5618B">
        <w:rPr>
          <w:rFonts w:ascii="Times New Roman" w:hAnsi="Times New Roman" w:cs="Times New Roman"/>
          <w:b/>
          <w:sz w:val="24"/>
          <w:szCs w:val="24"/>
        </w:rPr>
        <w:t xml:space="preserve">Barcelona </w:t>
      </w:r>
      <w:r w:rsidR="000D63A0">
        <w:rPr>
          <w:rFonts w:ascii="Times New Roman" w:hAnsi="Times New Roman" w:cs="Times New Roman"/>
          <w:b/>
          <w:sz w:val="24"/>
          <w:szCs w:val="24"/>
        </w:rPr>
        <w:t xml:space="preserve">Abstract </w:t>
      </w:r>
      <w:r w:rsidR="000D63A0" w:rsidRPr="00B5618B">
        <w:rPr>
          <w:rFonts w:ascii="Times New Roman" w:hAnsi="Times New Roman" w:cs="Times New Roman"/>
          <w:b/>
          <w:sz w:val="24"/>
          <w:szCs w:val="24"/>
        </w:rPr>
        <w:t>–</w:t>
      </w:r>
      <w:r w:rsidRPr="00B5618B">
        <w:rPr>
          <w:rFonts w:ascii="Times New Roman" w:hAnsi="Times New Roman" w:cs="Times New Roman"/>
          <w:b/>
          <w:sz w:val="24"/>
          <w:szCs w:val="24"/>
        </w:rPr>
        <w:t xml:space="preserve"> Positive </w:t>
      </w:r>
      <w:r w:rsidR="00C60CC3">
        <w:rPr>
          <w:rFonts w:ascii="Times New Roman" w:hAnsi="Times New Roman" w:cs="Times New Roman"/>
          <w:b/>
          <w:sz w:val="24"/>
          <w:szCs w:val="24"/>
        </w:rPr>
        <w:t>Education, Learning, and Coaching Tract</w:t>
      </w:r>
    </w:p>
    <w:p w14:paraId="4E7C4573" w14:textId="39BCEA33" w:rsidR="00D4736A" w:rsidRPr="00B5618B" w:rsidRDefault="00D4736A">
      <w:pPr>
        <w:rPr>
          <w:rFonts w:ascii="Times New Roman" w:hAnsi="Times New Roman" w:cs="Times New Roman"/>
          <w:b/>
          <w:sz w:val="24"/>
          <w:szCs w:val="24"/>
        </w:rPr>
      </w:pPr>
      <w:r w:rsidRPr="00B5618B">
        <w:rPr>
          <w:rFonts w:ascii="Times New Roman" w:hAnsi="Times New Roman" w:cs="Times New Roman"/>
          <w:b/>
          <w:sz w:val="24"/>
          <w:szCs w:val="24"/>
        </w:rPr>
        <w:t>Title</w:t>
      </w:r>
      <w:r w:rsidR="007F061A" w:rsidRPr="00B5618B">
        <w:rPr>
          <w:rFonts w:ascii="Times New Roman" w:hAnsi="Times New Roman" w:cs="Times New Roman"/>
          <w:b/>
          <w:sz w:val="24"/>
          <w:szCs w:val="24"/>
        </w:rPr>
        <w:t xml:space="preserve">: </w:t>
      </w:r>
      <w:r w:rsidR="007F061A" w:rsidRPr="00B5618B">
        <w:rPr>
          <w:rFonts w:ascii="Times New Roman" w:hAnsi="Times New Roman" w:cs="Times New Roman"/>
          <w:sz w:val="24"/>
          <w:szCs w:val="24"/>
        </w:rPr>
        <w:t xml:space="preserve">Teaching Positive Psychology </w:t>
      </w:r>
      <w:r w:rsidR="004F1B5C" w:rsidRPr="00B5618B">
        <w:rPr>
          <w:rFonts w:ascii="Times New Roman" w:hAnsi="Times New Roman" w:cs="Times New Roman"/>
          <w:sz w:val="24"/>
          <w:szCs w:val="24"/>
        </w:rPr>
        <w:t xml:space="preserve">Concepts </w:t>
      </w:r>
      <w:r w:rsidR="007F061A" w:rsidRPr="00B5618B">
        <w:rPr>
          <w:rFonts w:ascii="Times New Roman" w:hAnsi="Times New Roman" w:cs="Times New Roman"/>
          <w:sz w:val="24"/>
          <w:szCs w:val="24"/>
        </w:rPr>
        <w:t>and E</w:t>
      </w:r>
      <w:r w:rsidR="004F1B5C" w:rsidRPr="00B5618B">
        <w:rPr>
          <w:rFonts w:ascii="Times New Roman" w:hAnsi="Times New Roman" w:cs="Times New Roman"/>
          <w:sz w:val="24"/>
          <w:szCs w:val="24"/>
        </w:rPr>
        <w:t>motional Intelligence</w:t>
      </w:r>
      <w:r w:rsidR="007F061A" w:rsidRPr="00B5618B">
        <w:rPr>
          <w:rFonts w:ascii="Times New Roman" w:hAnsi="Times New Roman" w:cs="Times New Roman"/>
          <w:sz w:val="24"/>
          <w:szCs w:val="24"/>
        </w:rPr>
        <w:t xml:space="preserve"> to </w:t>
      </w:r>
      <w:r w:rsidR="00B36EC3" w:rsidRPr="001D5371">
        <w:rPr>
          <w:rFonts w:ascii="Times New Roman" w:hAnsi="Times New Roman" w:cs="Times New Roman"/>
          <w:sz w:val="24"/>
          <w:szCs w:val="24"/>
        </w:rPr>
        <w:t>Undergraduate</w:t>
      </w:r>
      <w:r w:rsidR="00B36EC3">
        <w:rPr>
          <w:rFonts w:ascii="Times New Roman" w:hAnsi="Times New Roman" w:cs="Times New Roman"/>
          <w:sz w:val="24"/>
          <w:szCs w:val="24"/>
        </w:rPr>
        <w:t xml:space="preserve"> </w:t>
      </w:r>
      <w:r w:rsidR="007F061A" w:rsidRPr="00B5618B">
        <w:rPr>
          <w:rFonts w:ascii="Times New Roman" w:hAnsi="Times New Roman" w:cs="Times New Roman"/>
          <w:sz w:val="24"/>
          <w:szCs w:val="24"/>
        </w:rPr>
        <w:t>H</w:t>
      </w:r>
      <w:r w:rsidR="004F1B5C" w:rsidRPr="00B5618B">
        <w:rPr>
          <w:rFonts w:ascii="Times New Roman" w:hAnsi="Times New Roman" w:cs="Times New Roman"/>
          <w:sz w:val="24"/>
          <w:szCs w:val="24"/>
        </w:rPr>
        <w:t>ealth</w:t>
      </w:r>
      <w:r w:rsidR="009A371E">
        <w:rPr>
          <w:rFonts w:ascii="Times New Roman" w:hAnsi="Times New Roman" w:cs="Times New Roman"/>
          <w:sz w:val="24"/>
          <w:szCs w:val="24"/>
        </w:rPr>
        <w:t>c</w:t>
      </w:r>
      <w:r w:rsidR="004F1B5C" w:rsidRPr="00B5618B">
        <w:rPr>
          <w:rFonts w:ascii="Times New Roman" w:hAnsi="Times New Roman" w:cs="Times New Roman"/>
          <w:sz w:val="24"/>
          <w:szCs w:val="24"/>
        </w:rPr>
        <w:t>are</w:t>
      </w:r>
      <w:r w:rsidR="007F061A" w:rsidRPr="00B5618B">
        <w:rPr>
          <w:rFonts w:ascii="Times New Roman" w:hAnsi="Times New Roman" w:cs="Times New Roman"/>
          <w:sz w:val="24"/>
          <w:szCs w:val="24"/>
        </w:rPr>
        <w:t xml:space="preserve"> Students</w:t>
      </w:r>
    </w:p>
    <w:p w14:paraId="74B80F81" w14:textId="1C5BDC32" w:rsidR="00535BA7" w:rsidRDefault="00D4736A" w:rsidP="00535BA7">
      <w:pPr>
        <w:rPr>
          <w:rFonts w:ascii="Times New Roman" w:hAnsi="Times New Roman" w:cs="Times New Roman"/>
          <w:sz w:val="24"/>
          <w:szCs w:val="24"/>
        </w:rPr>
      </w:pPr>
      <w:r w:rsidRPr="00B5618B">
        <w:rPr>
          <w:rFonts w:ascii="Times New Roman" w:hAnsi="Times New Roman" w:cs="Times New Roman"/>
          <w:b/>
          <w:sz w:val="24"/>
          <w:szCs w:val="24"/>
        </w:rPr>
        <w:t>Statement of Problem</w:t>
      </w:r>
      <w:proofErr w:type="gramStart"/>
      <w:r w:rsidR="007F061A" w:rsidRPr="00B5618B">
        <w:rPr>
          <w:rFonts w:ascii="Times New Roman" w:hAnsi="Times New Roman" w:cs="Times New Roman"/>
          <w:b/>
          <w:sz w:val="24"/>
          <w:szCs w:val="24"/>
        </w:rPr>
        <w:t>:</w:t>
      </w:r>
      <w:proofErr w:type="gramEnd"/>
      <w:r w:rsidR="00B5618B" w:rsidRPr="00B5618B">
        <w:rPr>
          <w:rFonts w:ascii="Times New Roman" w:hAnsi="Times New Roman" w:cs="Times New Roman"/>
          <w:b/>
          <w:sz w:val="24"/>
          <w:szCs w:val="24"/>
        </w:rPr>
        <w:br/>
      </w:r>
      <w:r w:rsidR="00535BA7" w:rsidRPr="00953025">
        <w:rPr>
          <w:rFonts w:ascii="Times New Roman" w:hAnsi="Times New Roman" w:cs="Times New Roman"/>
          <w:sz w:val="24"/>
          <w:szCs w:val="24"/>
        </w:rPr>
        <w:t>The intense demands of the healthcare work environment create distinctive challenges for healthcare professionals. The importance of Emotional Intelligence (EI)</w:t>
      </w:r>
      <w:r w:rsidR="00CB6E84">
        <w:rPr>
          <w:rFonts w:ascii="Times New Roman" w:hAnsi="Times New Roman" w:cs="Times New Roman"/>
          <w:sz w:val="24"/>
          <w:szCs w:val="24"/>
        </w:rPr>
        <w:t>,</w:t>
      </w:r>
      <w:r w:rsidR="00535BA7" w:rsidRPr="00953025">
        <w:rPr>
          <w:rFonts w:ascii="Times New Roman" w:hAnsi="Times New Roman" w:cs="Times New Roman"/>
          <w:sz w:val="24"/>
          <w:szCs w:val="24"/>
        </w:rPr>
        <w:t xml:space="preserve"> well-being</w:t>
      </w:r>
      <w:r w:rsidR="00907606" w:rsidRPr="00953025">
        <w:rPr>
          <w:rFonts w:ascii="Times New Roman" w:hAnsi="Times New Roman" w:cs="Times New Roman"/>
          <w:sz w:val="24"/>
          <w:szCs w:val="24"/>
        </w:rPr>
        <w:t xml:space="preserve"> (WB)</w:t>
      </w:r>
      <w:r w:rsidR="00CB6E84">
        <w:rPr>
          <w:rFonts w:ascii="Times New Roman" w:hAnsi="Times New Roman" w:cs="Times New Roman"/>
          <w:sz w:val="24"/>
          <w:szCs w:val="24"/>
        </w:rPr>
        <w:t>,</w:t>
      </w:r>
      <w:r w:rsidR="00535BA7" w:rsidRPr="00953025">
        <w:rPr>
          <w:rFonts w:ascii="Times New Roman" w:hAnsi="Times New Roman" w:cs="Times New Roman"/>
          <w:sz w:val="24"/>
          <w:szCs w:val="24"/>
        </w:rPr>
        <w:t xml:space="preserve"> positive psychology and </w:t>
      </w:r>
      <w:r w:rsidR="001D5371" w:rsidRPr="00953025">
        <w:rPr>
          <w:rFonts w:ascii="Times New Roman" w:hAnsi="Times New Roman" w:cs="Times New Roman"/>
          <w:sz w:val="24"/>
          <w:szCs w:val="24"/>
        </w:rPr>
        <w:t xml:space="preserve">the practice of </w:t>
      </w:r>
      <w:r w:rsidR="00535BA7" w:rsidRPr="00953025">
        <w:rPr>
          <w:rFonts w:ascii="Times New Roman" w:hAnsi="Times New Roman" w:cs="Times New Roman"/>
          <w:sz w:val="24"/>
          <w:szCs w:val="24"/>
        </w:rPr>
        <w:t xml:space="preserve">coaching on enhancing quality of life and reducing burnout </w:t>
      </w:r>
      <w:r w:rsidR="00CB6E84">
        <w:rPr>
          <w:rFonts w:ascii="Times New Roman" w:hAnsi="Times New Roman" w:cs="Times New Roman"/>
          <w:sz w:val="24"/>
          <w:szCs w:val="24"/>
        </w:rPr>
        <w:t>is</w:t>
      </w:r>
      <w:r w:rsidR="00535BA7" w:rsidRPr="00953025">
        <w:rPr>
          <w:rFonts w:ascii="Times New Roman" w:hAnsi="Times New Roman" w:cs="Times New Roman"/>
          <w:sz w:val="24"/>
          <w:szCs w:val="24"/>
        </w:rPr>
        <w:t xml:space="preserve"> well </w:t>
      </w:r>
      <w:r w:rsidR="00CB6E84">
        <w:rPr>
          <w:rFonts w:ascii="Times New Roman" w:hAnsi="Times New Roman" w:cs="Times New Roman"/>
          <w:sz w:val="24"/>
          <w:szCs w:val="24"/>
        </w:rPr>
        <w:t>documented</w:t>
      </w:r>
      <w:r w:rsidR="00535BA7" w:rsidRPr="00953025">
        <w:rPr>
          <w:rFonts w:ascii="Times New Roman" w:hAnsi="Times New Roman" w:cs="Times New Roman"/>
          <w:sz w:val="24"/>
          <w:szCs w:val="24"/>
        </w:rPr>
        <w:t>.</w:t>
      </w:r>
      <w:r w:rsidR="00CB6E84">
        <w:rPr>
          <w:rFonts w:ascii="Times New Roman" w:hAnsi="Times New Roman" w:cs="Times New Roman"/>
          <w:sz w:val="24"/>
          <w:szCs w:val="24"/>
        </w:rPr>
        <w:t xml:space="preserve"> Building skills related to these areas among </w:t>
      </w:r>
      <w:r w:rsidR="00535BA7" w:rsidRPr="00953025">
        <w:rPr>
          <w:rFonts w:ascii="Times New Roman" w:hAnsi="Times New Roman" w:cs="Times New Roman"/>
          <w:sz w:val="24"/>
          <w:szCs w:val="24"/>
        </w:rPr>
        <w:t xml:space="preserve">healthcare students </w:t>
      </w:r>
      <w:r w:rsidR="00CB6E84">
        <w:rPr>
          <w:rFonts w:ascii="Times New Roman" w:hAnsi="Times New Roman" w:cs="Times New Roman"/>
          <w:sz w:val="24"/>
          <w:szCs w:val="24"/>
        </w:rPr>
        <w:t>is critical, but little is known of how well such education works in practice.</w:t>
      </w:r>
      <w:r w:rsidR="00535BA7" w:rsidRPr="00953025">
        <w:rPr>
          <w:rFonts w:ascii="Times New Roman" w:hAnsi="Times New Roman" w:cs="Times New Roman"/>
          <w:sz w:val="24"/>
          <w:szCs w:val="24"/>
        </w:rPr>
        <w:t xml:space="preserve"> </w:t>
      </w:r>
    </w:p>
    <w:p w14:paraId="78B5C082" w14:textId="466EC38B" w:rsidR="00D4736A" w:rsidRPr="00B5618B" w:rsidRDefault="00D4736A">
      <w:pPr>
        <w:rPr>
          <w:rFonts w:ascii="Times New Roman" w:hAnsi="Times New Roman" w:cs="Times New Roman"/>
          <w:b/>
          <w:sz w:val="24"/>
          <w:szCs w:val="24"/>
        </w:rPr>
      </w:pPr>
      <w:r w:rsidRPr="00B5618B">
        <w:rPr>
          <w:rFonts w:ascii="Times New Roman" w:hAnsi="Times New Roman" w:cs="Times New Roman"/>
          <w:b/>
          <w:sz w:val="24"/>
          <w:szCs w:val="24"/>
        </w:rPr>
        <w:t>Purpose of the Study</w:t>
      </w:r>
      <w:r w:rsidR="00276C34" w:rsidRPr="00B5618B">
        <w:rPr>
          <w:rFonts w:ascii="Times New Roman" w:hAnsi="Times New Roman" w:cs="Times New Roman"/>
          <w:b/>
          <w:sz w:val="24"/>
          <w:szCs w:val="24"/>
        </w:rPr>
        <w:br/>
      </w:r>
      <w:r w:rsidRPr="00B5618B">
        <w:rPr>
          <w:rFonts w:ascii="Times New Roman" w:hAnsi="Times New Roman" w:cs="Times New Roman"/>
          <w:sz w:val="24"/>
          <w:szCs w:val="24"/>
        </w:rPr>
        <w:t xml:space="preserve">The purpose of the study is to examine methods of </w:t>
      </w:r>
      <w:r w:rsidR="008D722A">
        <w:rPr>
          <w:rFonts w:ascii="Times New Roman" w:hAnsi="Times New Roman" w:cs="Times New Roman"/>
          <w:sz w:val="24"/>
          <w:szCs w:val="24"/>
        </w:rPr>
        <w:t>including</w:t>
      </w:r>
      <w:r w:rsidR="000865CE">
        <w:rPr>
          <w:rFonts w:ascii="Times New Roman" w:hAnsi="Times New Roman" w:cs="Times New Roman"/>
          <w:sz w:val="24"/>
          <w:szCs w:val="24"/>
        </w:rPr>
        <w:t xml:space="preserve"> positive psychology themes</w:t>
      </w:r>
      <w:r w:rsidRPr="00B5618B">
        <w:rPr>
          <w:rFonts w:ascii="Times New Roman" w:hAnsi="Times New Roman" w:cs="Times New Roman"/>
          <w:sz w:val="24"/>
          <w:szCs w:val="24"/>
        </w:rPr>
        <w:t xml:space="preserve"> into a course on EI and Leadership</w:t>
      </w:r>
      <w:r w:rsidR="002A2BC6" w:rsidRPr="00B5618B">
        <w:rPr>
          <w:rFonts w:ascii="Times New Roman" w:hAnsi="Times New Roman" w:cs="Times New Roman"/>
          <w:sz w:val="24"/>
          <w:szCs w:val="24"/>
        </w:rPr>
        <w:t xml:space="preserve"> </w:t>
      </w:r>
      <w:r w:rsidR="00CB6E84">
        <w:rPr>
          <w:rFonts w:ascii="Times New Roman" w:hAnsi="Times New Roman" w:cs="Times New Roman"/>
          <w:sz w:val="24"/>
          <w:szCs w:val="24"/>
        </w:rPr>
        <w:t xml:space="preserve">hypothesized to </w:t>
      </w:r>
      <w:r w:rsidR="002A2BC6" w:rsidRPr="00B5618B">
        <w:rPr>
          <w:rFonts w:ascii="Times New Roman" w:hAnsi="Times New Roman" w:cs="Times New Roman"/>
          <w:sz w:val="24"/>
          <w:szCs w:val="24"/>
        </w:rPr>
        <w:t>result in increase</w:t>
      </w:r>
      <w:r w:rsidR="00907606">
        <w:rPr>
          <w:rFonts w:ascii="Times New Roman" w:hAnsi="Times New Roman" w:cs="Times New Roman"/>
          <w:sz w:val="24"/>
          <w:szCs w:val="24"/>
        </w:rPr>
        <w:t>d</w:t>
      </w:r>
      <w:r w:rsidR="002A2BC6" w:rsidRPr="00B5618B">
        <w:rPr>
          <w:rFonts w:ascii="Times New Roman" w:hAnsi="Times New Roman" w:cs="Times New Roman"/>
          <w:sz w:val="24"/>
          <w:szCs w:val="24"/>
        </w:rPr>
        <w:t xml:space="preserve"> EI </w:t>
      </w:r>
      <w:r w:rsidR="000865CE">
        <w:rPr>
          <w:rFonts w:ascii="Times New Roman" w:hAnsi="Times New Roman" w:cs="Times New Roman"/>
          <w:sz w:val="24"/>
          <w:szCs w:val="24"/>
        </w:rPr>
        <w:t xml:space="preserve">and WB </w:t>
      </w:r>
      <w:r w:rsidR="002A2BC6" w:rsidRPr="00B5618B">
        <w:rPr>
          <w:rFonts w:ascii="Times New Roman" w:hAnsi="Times New Roman" w:cs="Times New Roman"/>
          <w:sz w:val="24"/>
          <w:szCs w:val="24"/>
        </w:rPr>
        <w:t>scores.</w:t>
      </w:r>
    </w:p>
    <w:p w14:paraId="7C169A45" w14:textId="586366B5" w:rsidR="002C7646" w:rsidRPr="0093297C" w:rsidRDefault="00D4736A">
      <w:pPr>
        <w:rPr>
          <w:rFonts w:ascii="Times New Roman" w:eastAsia="Times New Roman" w:hAnsi="Times New Roman" w:cs="Times New Roman"/>
          <w:color w:val="000000" w:themeColor="text1"/>
          <w:sz w:val="24"/>
          <w:szCs w:val="24"/>
        </w:rPr>
      </w:pPr>
      <w:r w:rsidRPr="00B5618B">
        <w:rPr>
          <w:rFonts w:ascii="Times New Roman" w:hAnsi="Times New Roman" w:cs="Times New Roman"/>
          <w:b/>
          <w:sz w:val="24"/>
          <w:szCs w:val="24"/>
        </w:rPr>
        <w:t>Methodology and Theoretical Orientation</w:t>
      </w:r>
      <w:r w:rsidR="008E3A90" w:rsidRPr="00B5618B">
        <w:rPr>
          <w:rFonts w:ascii="Times New Roman" w:hAnsi="Times New Roman" w:cs="Times New Roman"/>
          <w:b/>
          <w:sz w:val="24"/>
          <w:szCs w:val="24"/>
        </w:rPr>
        <w:br/>
      </w:r>
      <w:r w:rsidR="00FE46D1" w:rsidRPr="00B5618B">
        <w:rPr>
          <w:rFonts w:ascii="Times New Roman" w:eastAsia="Times New Roman" w:hAnsi="Times New Roman" w:cs="Times New Roman"/>
          <w:color w:val="000000" w:themeColor="text1"/>
          <w:sz w:val="24"/>
          <w:szCs w:val="24"/>
        </w:rPr>
        <w:t>This study relied on a pretest-posttest design</w:t>
      </w:r>
      <w:r w:rsidR="0093297C">
        <w:rPr>
          <w:rFonts w:ascii="Times New Roman" w:eastAsia="Times New Roman" w:hAnsi="Times New Roman" w:cs="Times New Roman"/>
          <w:color w:val="000000" w:themeColor="text1"/>
          <w:sz w:val="24"/>
          <w:szCs w:val="24"/>
        </w:rPr>
        <w:t xml:space="preserve"> using the </w:t>
      </w:r>
      <w:r w:rsidR="007B2AAC">
        <w:rPr>
          <w:rFonts w:ascii="Times New Roman" w:eastAsia="Times New Roman" w:hAnsi="Times New Roman" w:cs="Times New Roman"/>
          <w:color w:val="000000" w:themeColor="text1"/>
          <w:sz w:val="24"/>
          <w:szCs w:val="24"/>
        </w:rPr>
        <w:t>MHS</w:t>
      </w:r>
      <w:r w:rsidR="0093297C" w:rsidRPr="00B5618B">
        <w:rPr>
          <w:rFonts w:ascii="Times New Roman" w:eastAsia="Times New Roman" w:hAnsi="Times New Roman" w:cs="Times New Roman"/>
          <w:color w:val="000000" w:themeColor="text1"/>
          <w:sz w:val="24"/>
          <w:szCs w:val="24"/>
        </w:rPr>
        <w:t xml:space="preserve"> EQi-2.0 assessment to obtain EI competency and </w:t>
      </w:r>
      <w:r w:rsidR="00907606" w:rsidRPr="00551352">
        <w:rPr>
          <w:rFonts w:ascii="Times New Roman" w:eastAsia="Times New Roman" w:hAnsi="Times New Roman" w:cs="Times New Roman"/>
          <w:color w:val="000000" w:themeColor="text1"/>
          <w:sz w:val="24"/>
          <w:szCs w:val="24"/>
        </w:rPr>
        <w:t>WB</w:t>
      </w:r>
      <w:r w:rsidR="0093297C" w:rsidRPr="00B5618B">
        <w:rPr>
          <w:rFonts w:ascii="Times New Roman" w:eastAsia="Times New Roman" w:hAnsi="Times New Roman" w:cs="Times New Roman"/>
          <w:color w:val="000000" w:themeColor="text1"/>
          <w:sz w:val="24"/>
          <w:szCs w:val="24"/>
        </w:rPr>
        <w:t xml:space="preserve"> indicator values</w:t>
      </w:r>
      <w:r w:rsidR="00140F93">
        <w:rPr>
          <w:rFonts w:ascii="Times New Roman" w:eastAsia="Times New Roman" w:hAnsi="Times New Roman" w:cs="Times New Roman"/>
          <w:color w:val="000000" w:themeColor="text1"/>
          <w:sz w:val="24"/>
          <w:szCs w:val="24"/>
        </w:rPr>
        <w:t xml:space="preserve"> at the beginning of a 10-week term, and </w:t>
      </w:r>
      <w:r w:rsidR="008D722A">
        <w:rPr>
          <w:rFonts w:ascii="Times New Roman" w:eastAsia="Times New Roman" w:hAnsi="Times New Roman" w:cs="Times New Roman"/>
          <w:color w:val="000000" w:themeColor="text1"/>
          <w:sz w:val="24"/>
          <w:szCs w:val="24"/>
        </w:rPr>
        <w:t>9-12 months</w:t>
      </w:r>
      <w:r w:rsidR="00140F93">
        <w:rPr>
          <w:rFonts w:ascii="Times New Roman" w:eastAsia="Times New Roman" w:hAnsi="Times New Roman" w:cs="Times New Roman"/>
          <w:color w:val="000000" w:themeColor="text1"/>
          <w:sz w:val="24"/>
          <w:szCs w:val="24"/>
        </w:rPr>
        <w:t xml:space="preserve"> later</w:t>
      </w:r>
      <w:r w:rsidR="0093297C">
        <w:rPr>
          <w:rFonts w:ascii="Times New Roman" w:eastAsia="Times New Roman" w:hAnsi="Times New Roman" w:cs="Times New Roman"/>
          <w:color w:val="000000" w:themeColor="text1"/>
          <w:sz w:val="24"/>
          <w:szCs w:val="24"/>
        </w:rPr>
        <w:t>.</w:t>
      </w:r>
      <w:r w:rsidR="0093297C" w:rsidRPr="00B5618B">
        <w:rPr>
          <w:rFonts w:ascii="Times New Roman" w:eastAsia="Times New Roman" w:hAnsi="Times New Roman" w:cs="Times New Roman"/>
          <w:color w:val="000000" w:themeColor="text1"/>
          <w:sz w:val="24"/>
          <w:szCs w:val="24"/>
        </w:rPr>
        <w:t xml:space="preserve"> </w:t>
      </w:r>
      <w:r w:rsidR="00FE46D1" w:rsidRPr="00B5618B">
        <w:rPr>
          <w:rFonts w:ascii="Times New Roman" w:eastAsia="Times New Roman" w:hAnsi="Times New Roman" w:cs="Times New Roman"/>
          <w:color w:val="000000" w:themeColor="text1"/>
          <w:sz w:val="24"/>
          <w:szCs w:val="24"/>
        </w:rPr>
        <w:t xml:space="preserve">All students were exposed to various teaching and coaching methods </w:t>
      </w:r>
      <w:r w:rsidR="00CC2106">
        <w:rPr>
          <w:rFonts w:ascii="Times New Roman" w:eastAsia="Times New Roman" w:hAnsi="Times New Roman" w:cs="Times New Roman"/>
          <w:color w:val="000000" w:themeColor="text1"/>
          <w:sz w:val="24"/>
          <w:szCs w:val="24"/>
        </w:rPr>
        <w:t xml:space="preserve">designed </w:t>
      </w:r>
      <w:r w:rsidR="00FE46D1" w:rsidRPr="00B5618B">
        <w:rPr>
          <w:rFonts w:ascii="Times New Roman" w:eastAsia="Times New Roman" w:hAnsi="Times New Roman" w:cs="Times New Roman"/>
          <w:color w:val="000000" w:themeColor="text1"/>
          <w:sz w:val="24"/>
          <w:szCs w:val="24"/>
        </w:rPr>
        <w:t xml:space="preserve">to increase knowledge of EI and </w:t>
      </w:r>
      <w:r w:rsidR="00CC2106">
        <w:rPr>
          <w:rFonts w:ascii="Times New Roman" w:eastAsia="Times New Roman" w:hAnsi="Times New Roman" w:cs="Times New Roman"/>
          <w:color w:val="000000" w:themeColor="text1"/>
          <w:sz w:val="24"/>
          <w:szCs w:val="24"/>
        </w:rPr>
        <w:t>WB</w:t>
      </w:r>
      <w:r w:rsidR="000865CE">
        <w:rPr>
          <w:rFonts w:ascii="Times New Roman" w:eastAsia="Times New Roman" w:hAnsi="Times New Roman" w:cs="Times New Roman"/>
          <w:color w:val="000000" w:themeColor="text1"/>
          <w:sz w:val="24"/>
          <w:szCs w:val="24"/>
        </w:rPr>
        <w:t>.</w:t>
      </w:r>
      <w:r w:rsidR="00FE46D1" w:rsidRPr="00B5618B">
        <w:rPr>
          <w:rFonts w:ascii="Times New Roman" w:eastAsia="Times New Roman" w:hAnsi="Times New Roman" w:cs="Times New Roman"/>
          <w:color w:val="000000" w:themeColor="text1"/>
          <w:sz w:val="24"/>
          <w:szCs w:val="24"/>
        </w:rPr>
        <w:t xml:space="preserve"> An experiential learning framework was employed </w:t>
      </w:r>
      <w:r w:rsidR="00F66F0B" w:rsidRPr="00B5618B">
        <w:rPr>
          <w:rFonts w:ascii="Times New Roman" w:eastAsia="Times New Roman" w:hAnsi="Times New Roman" w:cs="Times New Roman"/>
          <w:color w:val="000000" w:themeColor="text1"/>
          <w:sz w:val="24"/>
          <w:szCs w:val="24"/>
        </w:rPr>
        <w:t>to ex</w:t>
      </w:r>
      <w:r w:rsidR="000865CE">
        <w:rPr>
          <w:rFonts w:ascii="Times New Roman" w:eastAsia="Times New Roman" w:hAnsi="Times New Roman" w:cs="Times New Roman"/>
          <w:color w:val="000000" w:themeColor="text1"/>
          <w:sz w:val="24"/>
          <w:szCs w:val="24"/>
        </w:rPr>
        <w:t>amine the role student</w:t>
      </w:r>
      <w:r w:rsidR="00F66F0B" w:rsidRPr="00B5618B">
        <w:rPr>
          <w:rFonts w:ascii="Times New Roman" w:eastAsia="Times New Roman" w:hAnsi="Times New Roman" w:cs="Times New Roman"/>
          <w:color w:val="000000" w:themeColor="text1"/>
          <w:sz w:val="24"/>
          <w:szCs w:val="24"/>
        </w:rPr>
        <w:t>s</w:t>
      </w:r>
      <w:r w:rsidR="000865CE">
        <w:rPr>
          <w:rFonts w:ascii="Times New Roman" w:eastAsia="Times New Roman" w:hAnsi="Times New Roman" w:cs="Times New Roman"/>
          <w:color w:val="000000" w:themeColor="text1"/>
          <w:sz w:val="24"/>
          <w:szCs w:val="24"/>
        </w:rPr>
        <w:t>’</w:t>
      </w:r>
      <w:r w:rsidR="00F66F0B" w:rsidRPr="00B5618B">
        <w:rPr>
          <w:rFonts w:ascii="Times New Roman" w:eastAsia="Times New Roman" w:hAnsi="Times New Roman" w:cs="Times New Roman"/>
          <w:color w:val="000000" w:themeColor="text1"/>
          <w:sz w:val="24"/>
          <w:szCs w:val="24"/>
        </w:rPr>
        <w:t xml:space="preserve"> experience</w:t>
      </w:r>
      <w:r w:rsidR="00CC2106">
        <w:rPr>
          <w:rFonts w:ascii="Times New Roman" w:eastAsia="Times New Roman" w:hAnsi="Times New Roman" w:cs="Times New Roman"/>
          <w:color w:val="000000" w:themeColor="text1"/>
          <w:sz w:val="24"/>
          <w:szCs w:val="24"/>
        </w:rPr>
        <w:t>s</w:t>
      </w:r>
      <w:r w:rsidR="00F66F0B" w:rsidRPr="00B5618B">
        <w:rPr>
          <w:rFonts w:ascii="Times New Roman" w:eastAsia="Times New Roman" w:hAnsi="Times New Roman" w:cs="Times New Roman"/>
          <w:color w:val="000000" w:themeColor="text1"/>
          <w:sz w:val="24"/>
          <w:szCs w:val="24"/>
        </w:rPr>
        <w:t xml:space="preserve"> had on their overall learning process</w:t>
      </w:r>
      <w:r w:rsidR="00B5618B" w:rsidRPr="00B5618B">
        <w:rPr>
          <w:rFonts w:ascii="Times New Roman" w:eastAsia="Times New Roman" w:hAnsi="Times New Roman" w:cs="Times New Roman"/>
          <w:color w:val="000000" w:themeColor="text1"/>
          <w:sz w:val="24"/>
          <w:szCs w:val="24"/>
        </w:rPr>
        <w:t>es</w:t>
      </w:r>
      <w:r w:rsidR="00F66F0B" w:rsidRPr="00B5618B">
        <w:rPr>
          <w:rFonts w:ascii="Times New Roman" w:eastAsia="Times New Roman" w:hAnsi="Times New Roman" w:cs="Times New Roman"/>
          <w:color w:val="000000" w:themeColor="text1"/>
          <w:sz w:val="24"/>
          <w:szCs w:val="24"/>
        </w:rPr>
        <w:t xml:space="preserve"> related to EI and </w:t>
      </w:r>
      <w:r w:rsidR="00907606" w:rsidRPr="00551352">
        <w:rPr>
          <w:rFonts w:ascii="Times New Roman" w:eastAsia="Times New Roman" w:hAnsi="Times New Roman" w:cs="Times New Roman"/>
          <w:color w:val="000000" w:themeColor="text1"/>
          <w:sz w:val="24"/>
          <w:szCs w:val="24"/>
        </w:rPr>
        <w:t>WB</w:t>
      </w:r>
      <w:r w:rsidR="00F66F0B" w:rsidRPr="00B5618B">
        <w:rPr>
          <w:rFonts w:ascii="Times New Roman" w:eastAsia="Times New Roman" w:hAnsi="Times New Roman" w:cs="Times New Roman"/>
          <w:color w:val="000000" w:themeColor="text1"/>
          <w:sz w:val="24"/>
          <w:szCs w:val="24"/>
        </w:rPr>
        <w:t xml:space="preserve"> competencies. </w:t>
      </w:r>
    </w:p>
    <w:p w14:paraId="7A05064B" w14:textId="68F1FB02" w:rsidR="000D63A0" w:rsidRPr="00384E69" w:rsidRDefault="00D4736A" w:rsidP="000D63A0">
      <w:pPr>
        <w:rPr>
          <w:rFonts w:ascii="Times New Roman" w:hAnsi="Times New Roman" w:cs="Times New Roman"/>
          <w:sz w:val="24"/>
          <w:szCs w:val="24"/>
        </w:rPr>
      </w:pPr>
      <w:r w:rsidRPr="00384E69">
        <w:rPr>
          <w:rFonts w:ascii="Times New Roman" w:hAnsi="Times New Roman" w:cs="Times New Roman"/>
          <w:b/>
          <w:sz w:val="24"/>
          <w:szCs w:val="24"/>
        </w:rPr>
        <w:t>Findings</w:t>
      </w:r>
      <w:r w:rsidR="008E3A90">
        <w:rPr>
          <w:rFonts w:ascii="Times New Roman" w:hAnsi="Times New Roman" w:cs="Times New Roman"/>
          <w:b/>
          <w:sz w:val="24"/>
          <w:szCs w:val="24"/>
        </w:rPr>
        <w:br/>
      </w:r>
      <w:r w:rsidR="00CB6E84">
        <w:rPr>
          <w:rFonts w:ascii="Times New Roman" w:hAnsi="Times New Roman" w:cs="Times New Roman"/>
          <w:sz w:val="24"/>
          <w:szCs w:val="24"/>
        </w:rPr>
        <w:t>There was</w:t>
      </w:r>
      <w:r w:rsidR="000D63A0" w:rsidRPr="00384E69">
        <w:rPr>
          <w:rFonts w:ascii="Times New Roman" w:hAnsi="Times New Roman" w:cs="Times New Roman"/>
          <w:sz w:val="24"/>
          <w:szCs w:val="24"/>
        </w:rPr>
        <w:t xml:space="preserve"> a statically significant </w:t>
      </w:r>
      <w:r w:rsidR="00CB6E84">
        <w:rPr>
          <w:rFonts w:ascii="Times New Roman" w:hAnsi="Times New Roman" w:cs="Times New Roman"/>
          <w:sz w:val="24"/>
          <w:szCs w:val="24"/>
        </w:rPr>
        <w:t xml:space="preserve">(p&lt;.05) </w:t>
      </w:r>
      <w:r w:rsidR="000D63A0" w:rsidRPr="00384E69">
        <w:rPr>
          <w:rFonts w:ascii="Times New Roman" w:hAnsi="Times New Roman" w:cs="Times New Roman"/>
          <w:sz w:val="24"/>
          <w:szCs w:val="24"/>
        </w:rPr>
        <w:t>increa</w:t>
      </w:r>
      <w:r w:rsidR="000D63A0">
        <w:rPr>
          <w:rFonts w:ascii="Times New Roman" w:hAnsi="Times New Roman" w:cs="Times New Roman"/>
          <w:sz w:val="24"/>
          <w:szCs w:val="24"/>
        </w:rPr>
        <w:t xml:space="preserve">se </w:t>
      </w:r>
      <w:r w:rsidR="000D63A0" w:rsidRPr="00551352">
        <w:rPr>
          <w:rFonts w:ascii="Times New Roman" w:hAnsi="Times New Roman" w:cs="Times New Roman"/>
          <w:sz w:val="24"/>
          <w:szCs w:val="24"/>
        </w:rPr>
        <w:t>for</w:t>
      </w:r>
      <w:r w:rsidR="00551352" w:rsidRPr="00551352">
        <w:rPr>
          <w:rFonts w:ascii="Times New Roman" w:hAnsi="Times New Roman" w:cs="Times New Roman"/>
          <w:sz w:val="24"/>
          <w:szCs w:val="24"/>
        </w:rPr>
        <w:t xml:space="preserve"> </w:t>
      </w:r>
      <w:r w:rsidR="000D63A0" w:rsidRPr="00551352">
        <w:rPr>
          <w:rFonts w:ascii="Times New Roman" w:hAnsi="Times New Roman" w:cs="Times New Roman"/>
          <w:sz w:val="24"/>
          <w:szCs w:val="24"/>
        </w:rPr>
        <w:t>overall</w:t>
      </w:r>
      <w:r w:rsidR="000D63A0">
        <w:rPr>
          <w:rFonts w:ascii="Times New Roman" w:hAnsi="Times New Roman" w:cs="Times New Roman"/>
          <w:sz w:val="24"/>
          <w:szCs w:val="24"/>
        </w:rPr>
        <w:t xml:space="preserve"> </w:t>
      </w:r>
      <w:r w:rsidR="00907606" w:rsidRPr="00551352">
        <w:rPr>
          <w:rFonts w:ascii="Times New Roman" w:hAnsi="Times New Roman" w:cs="Times New Roman"/>
          <w:sz w:val="24"/>
          <w:szCs w:val="24"/>
        </w:rPr>
        <w:t>EI</w:t>
      </w:r>
      <w:r w:rsidR="000D63A0" w:rsidRPr="00907606">
        <w:rPr>
          <w:rFonts w:ascii="Times New Roman" w:hAnsi="Times New Roman" w:cs="Times New Roman"/>
          <w:sz w:val="24"/>
          <w:szCs w:val="24"/>
        </w:rPr>
        <w:t xml:space="preserve"> </w:t>
      </w:r>
      <w:r w:rsidR="00CB6E84">
        <w:rPr>
          <w:rFonts w:ascii="Times New Roman" w:hAnsi="Times New Roman" w:cs="Times New Roman"/>
          <w:sz w:val="24"/>
          <w:szCs w:val="24"/>
        </w:rPr>
        <w:t xml:space="preserve">scores </w:t>
      </w:r>
      <w:r w:rsidR="000D63A0" w:rsidRPr="00384E69">
        <w:rPr>
          <w:rFonts w:ascii="Times New Roman" w:hAnsi="Times New Roman" w:cs="Times New Roman"/>
          <w:sz w:val="24"/>
          <w:szCs w:val="24"/>
        </w:rPr>
        <w:t xml:space="preserve">and three of the four </w:t>
      </w:r>
      <w:r w:rsidR="00907606" w:rsidRPr="00551352">
        <w:rPr>
          <w:rFonts w:ascii="Times New Roman" w:hAnsi="Times New Roman" w:cs="Times New Roman"/>
          <w:sz w:val="24"/>
          <w:szCs w:val="24"/>
        </w:rPr>
        <w:t>WB</w:t>
      </w:r>
      <w:r w:rsidR="00907606">
        <w:rPr>
          <w:rFonts w:ascii="Times New Roman" w:hAnsi="Times New Roman" w:cs="Times New Roman"/>
          <w:sz w:val="24"/>
          <w:szCs w:val="24"/>
        </w:rPr>
        <w:t xml:space="preserve"> </w:t>
      </w:r>
      <w:r w:rsidR="000D63A0" w:rsidRPr="00384E69">
        <w:rPr>
          <w:rFonts w:ascii="Times New Roman" w:hAnsi="Times New Roman" w:cs="Times New Roman"/>
          <w:sz w:val="24"/>
          <w:szCs w:val="24"/>
        </w:rPr>
        <w:t xml:space="preserve">subscales, indicating </w:t>
      </w:r>
      <w:r w:rsidR="00551352">
        <w:rPr>
          <w:rFonts w:ascii="Times New Roman" w:hAnsi="Times New Roman" w:cs="Times New Roman"/>
          <w:sz w:val="24"/>
          <w:szCs w:val="24"/>
        </w:rPr>
        <w:t xml:space="preserve">that </w:t>
      </w:r>
      <w:r w:rsidR="000D63A0" w:rsidRPr="00384E69">
        <w:rPr>
          <w:rFonts w:ascii="Times New Roman" w:hAnsi="Times New Roman" w:cs="Times New Roman"/>
          <w:sz w:val="24"/>
          <w:szCs w:val="24"/>
        </w:rPr>
        <w:t>the cour</w:t>
      </w:r>
      <w:r w:rsidR="002E341A">
        <w:rPr>
          <w:rFonts w:ascii="Times New Roman" w:hAnsi="Times New Roman" w:cs="Times New Roman"/>
          <w:sz w:val="24"/>
          <w:szCs w:val="24"/>
        </w:rPr>
        <w:t xml:space="preserve">se and coaching were effective in improving the </w:t>
      </w:r>
      <w:r w:rsidR="007B2AAC">
        <w:rPr>
          <w:rFonts w:ascii="Times New Roman" w:hAnsi="Times New Roman" w:cs="Times New Roman"/>
          <w:sz w:val="24"/>
          <w:szCs w:val="24"/>
        </w:rPr>
        <w:t>EI</w:t>
      </w:r>
      <w:r w:rsidR="002E341A">
        <w:rPr>
          <w:rFonts w:ascii="Times New Roman" w:hAnsi="Times New Roman" w:cs="Times New Roman"/>
          <w:sz w:val="24"/>
          <w:szCs w:val="24"/>
        </w:rPr>
        <w:t xml:space="preserve"> and </w:t>
      </w:r>
      <w:r w:rsidR="007B2AAC">
        <w:rPr>
          <w:rFonts w:ascii="Times New Roman" w:hAnsi="Times New Roman" w:cs="Times New Roman"/>
          <w:sz w:val="24"/>
          <w:szCs w:val="24"/>
        </w:rPr>
        <w:t>WB</w:t>
      </w:r>
      <w:r w:rsidR="002E341A">
        <w:rPr>
          <w:rFonts w:ascii="Times New Roman" w:hAnsi="Times New Roman" w:cs="Times New Roman"/>
          <w:sz w:val="24"/>
          <w:szCs w:val="24"/>
        </w:rPr>
        <w:t xml:space="preserve"> of healthcare students</w:t>
      </w:r>
      <w:r w:rsidR="000D63A0" w:rsidRPr="00384E69">
        <w:rPr>
          <w:rFonts w:ascii="Times New Roman" w:hAnsi="Times New Roman" w:cs="Times New Roman"/>
          <w:sz w:val="24"/>
          <w:szCs w:val="24"/>
        </w:rPr>
        <w:t>.</w:t>
      </w:r>
    </w:p>
    <w:p w14:paraId="6C63D313" w14:textId="3E1F5632" w:rsidR="000E2C75" w:rsidRDefault="00D4736A" w:rsidP="001E17E3">
      <w:pPr>
        <w:rPr>
          <w:rFonts w:ascii="Times New Roman" w:hAnsi="Times New Roman" w:cs="Times New Roman"/>
          <w:bCs/>
          <w:color w:val="000000" w:themeColor="text1"/>
          <w:sz w:val="24"/>
          <w:szCs w:val="24"/>
        </w:rPr>
      </w:pPr>
      <w:r w:rsidRPr="005F0F97">
        <w:rPr>
          <w:rFonts w:ascii="Times New Roman" w:hAnsi="Times New Roman" w:cs="Times New Roman"/>
          <w:b/>
          <w:sz w:val="24"/>
          <w:szCs w:val="24"/>
        </w:rPr>
        <w:t>Conclusions and Significance</w:t>
      </w:r>
      <w:r w:rsidR="008D722A">
        <w:rPr>
          <w:rFonts w:ascii="Times New Roman" w:hAnsi="Times New Roman" w:cs="Times New Roman"/>
          <w:b/>
          <w:sz w:val="24"/>
          <w:szCs w:val="24"/>
        </w:rPr>
        <w:br/>
      </w:r>
      <w:proofErr w:type="gramStart"/>
      <w:r w:rsidR="00140F93" w:rsidRPr="008D722A">
        <w:rPr>
          <w:rFonts w:ascii="Times New Roman" w:hAnsi="Times New Roman" w:cs="Times New Roman"/>
          <w:bCs/>
          <w:color w:val="000000" w:themeColor="text1"/>
          <w:sz w:val="24"/>
          <w:szCs w:val="24"/>
        </w:rPr>
        <w:t>These</w:t>
      </w:r>
      <w:proofErr w:type="gramEnd"/>
      <w:r w:rsidR="00140F93" w:rsidRPr="008D722A">
        <w:rPr>
          <w:rFonts w:ascii="Times New Roman" w:hAnsi="Times New Roman" w:cs="Times New Roman"/>
          <w:bCs/>
          <w:color w:val="000000" w:themeColor="text1"/>
          <w:sz w:val="24"/>
          <w:szCs w:val="24"/>
        </w:rPr>
        <w:t xml:space="preserve"> findings</w:t>
      </w:r>
      <w:r w:rsidR="00140F93">
        <w:rPr>
          <w:rFonts w:ascii="Times New Roman" w:hAnsi="Times New Roman" w:cs="Times New Roman"/>
          <w:bCs/>
          <w:color w:val="000000" w:themeColor="text1"/>
          <w:sz w:val="24"/>
          <w:szCs w:val="24"/>
        </w:rPr>
        <w:t xml:space="preserve"> demonstrate that EI and WB can be enhanced through a multifaceted course emphasizing positive psychology and professional coaching. Such training can be incorporated into the education of healthcare students to build </w:t>
      </w:r>
      <w:r w:rsidR="00752970">
        <w:rPr>
          <w:rFonts w:ascii="Times New Roman" w:hAnsi="Times New Roman" w:cs="Times New Roman"/>
          <w:bCs/>
          <w:color w:val="000000" w:themeColor="text1"/>
          <w:sz w:val="24"/>
          <w:szCs w:val="24"/>
        </w:rPr>
        <w:t>stress management skills</w:t>
      </w:r>
      <w:r w:rsidR="00140F93">
        <w:rPr>
          <w:rFonts w:ascii="Times New Roman" w:hAnsi="Times New Roman" w:cs="Times New Roman"/>
          <w:bCs/>
          <w:color w:val="000000" w:themeColor="text1"/>
          <w:sz w:val="24"/>
          <w:szCs w:val="24"/>
        </w:rPr>
        <w:t xml:space="preserve"> and decrease burnout in the workplace.</w:t>
      </w:r>
    </w:p>
    <w:p w14:paraId="5F3C42E5" w14:textId="25DF4481" w:rsidR="00F17720" w:rsidRDefault="00F17720" w:rsidP="001E17E3">
      <w:pPr>
        <w:rPr>
          <w:rFonts w:ascii="Times New Roman" w:hAnsi="Times New Roman" w:cs="Times New Roman"/>
          <w:bCs/>
          <w:color w:val="000000" w:themeColor="text1"/>
          <w:sz w:val="24"/>
          <w:szCs w:val="24"/>
        </w:rPr>
      </w:pPr>
    </w:p>
    <w:p w14:paraId="03E880DE" w14:textId="77777777" w:rsidR="000E2C75" w:rsidRDefault="000E2C75" w:rsidP="001E17E3">
      <w:pPr>
        <w:rPr>
          <w:rFonts w:ascii="Times New Roman" w:hAnsi="Times New Roman" w:cs="Times New Roman"/>
          <w:b/>
          <w:bCs/>
          <w:color w:val="000000" w:themeColor="text1"/>
          <w:sz w:val="24"/>
          <w:szCs w:val="24"/>
        </w:rPr>
      </w:pPr>
    </w:p>
    <w:p w14:paraId="6B2F776B" w14:textId="77777777" w:rsidR="00B503EB" w:rsidRDefault="000E2C75" w:rsidP="001E17E3">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br/>
      </w:r>
      <w:r>
        <w:rPr>
          <w:rFonts w:ascii="Times New Roman" w:hAnsi="Times New Roman" w:cs="Times New Roman"/>
          <w:b/>
          <w:bCs/>
          <w:color w:val="000000" w:themeColor="text1"/>
          <w:sz w:val="24"/>
          <w:szCs w:val="24"/>
        </w:rPr>
        <w:br/>
      </w:r>
    </w:p>
    <w:p w14:paraId="65C46AE7" w14:textId="77777777" w:rsidR="008D722A" w:rsidRDefault="008D722A" w:rsidP="001E17E3">
      <w:pPr>
        <w:rPr>
          <w:rFonts w:ascii="Times New Roman" w:hAnsi="Times New Roman" w:cs="Times New Roman"/>
          <w:b/>
          <w:bCs/>
          <w:color w:val="000000" w:themeColor="text1"/>
          <w:sz w:val="24"/>
          <w:szCs w:val="24"/>
        </w:rPr>
      </w:pPr>
    </w:p>
    <w:p w14:paraId="0AE0E73B" w14:textId="77777777" w:rsidR="008D722A" w:rsidRDefault="008D722A" w:rsidP="001E17E3">
      <w:pPr>
        <w:rPr>
          <w:rFonts w:ascii="Times New Roman" w:hAnsi="Times New Roman" w:cs="Times New Roman"/>
          <w:b/>
          <w:bCs/>
          <w:color w:val="000000" w:themeColor="text1"/>
          <w:sz w:val="24"/>
          <w:szCs w:val="24"/>
        </w:rPr>
      </w:pPr>
    </w:p>
    <w:p w14:paraId="15A19AA9" w14:textId="77777777" w:rsidR="008D722A" w:rsidRDefault="008D722A" w:rsidP="001E17E3">
      <w:pPr>
        <w:rPr>
          <w:rFonts w:ascii="Times New Roman" w:hAnsi="Times New Roman" w:cs="Times New Roman"/>
          <w:b/>
          <w:bCs/>
          <w:color w:val="000000" w:themeColor="text1"/>
          <w:sz w:val="24"/>
          <w:szCs w:val="24"/>
        </w:rPr>
      </w:pPr>
    </w:p>
    <w:p w14:paraId="143145B5" w14:textId="73B700A9" w:rsidR="001E17E3" w:rsidRDefault="001E17E3" w:rsidP="001E17E3">
      <w:pPr>
        <w:rPr>
          <w:rFonts w:ascii="Times New Roman" w:hAnsi="Times New Roman" w:cs="Times New Roman"/>
          <w:b/>
          <w:bCs/>
          <w:color w:val="000000" w:themeColor="text1"/>
          <w:sz w:val="24"/>
          <w:szCs w:val="24"/>
        </w:rPr>
      </w:pPr>
      <w:r w:rsidRPr="00315D0C">
        <w:rPr>
          <w:rFonts w:ascii="Times New Roman" w:hAnsi="Times New Roman" w:cs="Times New Roman"/>
          <w:b/>
          <w:bCs/>
          <w:color w:val="000000" w:themeColor="text1"/>
          <w:sz w:val="24"/>
          <w:szCs w:val="24"/>
        </w:rPr>
        <w:lastRenderedPageBreak/>
        <w:t>References</w:t>
      </w:r>
    </w:p>
    <w:p w14:paraId="414BF1CB" w14:textId="77777777" w:rsidR="001E17E3" w:rsidRPr="001E17E3" w:rsidRDefault="001E17E3" w:rsidP="001E17E3">
      <w:pPr>
        <w:rPr>
          <w:rFonts w:ascii="Times New Roman" w:hAnsi="Times New Roman" w:cs="Times New Roman"/>
          <w:sz w:val="24"/>
          <w:szCs w:val="24"/>
        </w:rPr>
      </w:pPr>
      <w:proofErr w:type="spellStart"/>
      <w:r w:rsidRPr="001E17E3">
        <w:rPr>
          <w:rFonts w:ascii="Times New Roman" w:hAnsi="Times New Roman" w:cs="Times New Roman"/>
          <w:sz w:val="24"/>
          <w:szCs w:val="24"/>
        </w:rPr>
        <w:t>Amdurer</w:t>
      </w:r>
      <w:proofErr w:type="spellEnd"/>
      <w:r w:rsidRPr="001E17E3">
        <w:rPr>
          <w:rFonts w:ascii="Times New Roman" w:hAnsi="Times New Roman" w:cs="Times New Roman"/>
          <w:sz w:val="24"/>
          <w:szCs w:val="24"/>
        </w:rPr>
        <w:t xml:space="preserve"> et al. Long term impact of emotional, social and cognitive intelligence competencies and GMAT on career and life satisfaction and career success. Front Psychol. 2014</w:t>
      </w:r>
      <w:proofErr w:type="gramStart"/>
      <w:r w:rsidRPr="001E17E3">
        <w:rPr>
          <w:rFonts w:ascii="Times New Roman" w:hAnsi="Times New Roman" w:cs="Times New Roman"/>
          <w:sz w:val="24"/>
          <w:szCs w:val="24"/>
        </w:rPr>
        <w:t>;5:1447</w:t>
      </w:r>
      <w:proofErr w:type="gramEnd"/>
      <w:r w:rsidRPr="001E17E3">
        <w:rPr>
          <w:rFonts w:ascii="Times New Roman" w:hAnsi="Times New Roman" w:cs="Times New Roman"/>
          <w:sz w:val="24"/>
          <w:szCs w:val="24"/>
        </w:rPr>
        <w:t>.</w:t>
      </w:r>
    </w:p>
    <w:p w14:paraId="1987C5B3" w14:textId="77777777" w:rsidR="001E17E3" w:rsidRDefault="001E17E3" w:rsidP="001E17E3">
      <w:pPr>
        <w:spacing w:before="100" w:beforeAutospacing="1" w:after="100" w:afterAutospacing="1"/>
        <w:rPr>
          <w:rFonts w:ascii="Times New Roman" w:hAnsi="Times New Roman" w:cs="Times New Roman"/>
          <w:sz w:val="24"/>
          <w:szCs w:val="24"/>
        </w:rPr>
      </w:pPr>
      <w:proofErr w:type="spellStart"/>
      <w:r w:rsidRPr="001E17E3">
        <w:rPr>
          <w:rFonts w:ascii="Times New Roman" w:hAnsi="Times New Roman" w:cs="Times New Roman"/>
          <w:sz w:val="24"/>
          <w:szCs w:val="24"/>
        </w:rPr>
        <w:t>Ghossoub</w:t>
      </w:r>
      <w:proofErr w:type="spellEnd"/>
      <w:r w:rsidRPr="001E17E3">
        <w:rPr>
          <w:rFonts w:ascii="Times New Roman" w:hAnsi="Times New Roman" w:cs="Times New Roman"/>
          <w:sz w:val="24"/>
          <w:szCs w:val="24"/>
        </w:rPr>
        <w:t xml:space="preserve"> Z, Nadler R, El-Aswad N. Targeting Physician Burnout </w:t>
      </w:r>
      <w:proofErr w:type="gramStart"/>
      <w:r w:rsidRPr="001E17E3">
        <w:rPr>
          <w:rFonts w:ascii="Times New Roman" w:hAnsi="Times New Roman" w:cs="Times New Roman"/>
          <w:sz w:val="24"/>
          <w:szCs w:val="24"/>
        </w:rPr>
        <w:t>Through</w:t>
      </w:r>
      <w:proofErr w:type="gramEnd"/>
      <w:r w:rsidRPr="001E17E3">
        <w:rPr>
          <w:rFonts w:ascii="Times New Roman" w:hAnsi="Times New Roman" w:cs="Times New Roman"/>
          <w:sz w:val="24"/>
          <w:szCs w:val="24"/>
        </w:rPr>
        <w:t xml:space="preserve"> Emotional Intelligence, Self-Care Techniques, and Leadership Skills Training: A Qualitative Study. </w:t>
      </w:r>
      <w:r w:rsidRPr="001E17E3">
        <w:rPr>
          <w:rFonts w:ascii="Times New Roman" w:hAnsi="Times New Roman" w:cs="Times New Roman"/>
          <w:i/>
          <w:iCs/>
          <w:sz w:val="24"/>
          <w:szCs w:val="24"/>
        </w:rPr>
        <w:t xml:space="preserve">Mayo </w:t>
      </w:r>
      <w:proofErr w:type="spellStart"/>
      <w:r w:rsidRPr="001E17E3">
        <w:rPr>
          <w:rFonts w:ascii="Times New Roman" w:hAnsi="Times New Roman" w:cs="Times New Roman"/>
          <w:i/>
          <w:iCs/>
          <w:sz w:val="24"/>
          <w:szCs w:val="24"/>
        </w:rPr>
        <w:t>Clin</w:t>
      </w:r>
      <w:proofErr w:type="spellEnd"/>
      <w:r w:rsidRPr="001E17E3">
        <w:rPr>
          <w:rFonts w:ascii="Times New Roman" w:hAnsi="Times New Roman" w:cs="Times New Roman"/>
          <w:i/>
          <w:iCs/>
          <w:sz w:val="24"/>
          <w:szCs w:val="24"/>
        </w:rPr>
        <w:t xml:space="preserve"> </w:t>
      </w:r>
      <w:proofErr w:type="spellStart"/>
      <w:r w:rsidRPr="001E17E3">
        <w:rPr>
          <w:rFonts w:ascii="Times New Roman" w:hAnsi="Times New Roman" w:cs="Times New Roman"/>
          <w:i/>
          <w:iCs/>
          <w:sz w:val="24"/>
          <w:szCs w:val="24"/>
        </w:rPr>
        <w:t>Proc</w:t>
      </w:r>
      <w:proofErr w:type="spellEnd"/>
      <w:r w:rsidRPr="001E17E3">
        <w:rPr>
          <w:rFonts w:ascii="Times New Roman" w:hAnsi="Times New Roman" w:cs="Times New Roman"/>
          <w:i/>
          <w:iCs/>
          <w:sz w:val="24"/>
          <w:szCs w:val="24"/>
        </w:rPr>
        <w:t xml:space="preserve"> </w:t>
      </w:r>
      <w:proofErr w:type="spellStart"/>
      <w:r w:rsidRPr="001E17E3">
        <w:rPr>
          <w:rFonts w:ascii="Times New Roman" w:hAnsi="Times New Roman" w:cs="Times New Roman"/>
          <w:i/>
          <w:iCs/>
          <w:sz w:val="24"/>
          <w:szCs w:val="24"/>
        </w:rPr>
        <w:t>Innov</w:t>
      </w:r>
      <w:proofErr w:type="spellEnd"/>
      <w:r w:rsidRPr="001E17E3">
        <w:rPr>
          <w:rFonts w:ascii="Times New Roman" w:hAnsi="Times New Roman" w:cs="Times New Roman"/>
          <w:i/>
          <w:iCs/>
          <w:sz w:val="24"/>
          <w:szCs w:val="24"/>
        </w:rPr>
        <w:t xml:space="preserve"> </w:t>
      </w:r>
      <w:proofErr w:type="spellStart"/>
      <w:r w:rsidRPr="001E17E3">
        <w:rPr>
          <w:rFonts w:ascii="Times New Roman" w:hAnsi="Times New Roman" w:cs="Times New Roman"/>
          <w:i/>
          <w:iCs/>
          <w:sz w:val="24"/>
          <w:szCs w:val="24"/>
        </w:rPr>
        <w:t>Qual</w:t>
      </w:r>
      <w:proofErr w:type="spellEnd"/>
      <w:r w:rsidRPr="001E17E3">
        <w:rPr>
          <w:rFonts w:ascii="Times New Roman" w:hAnsi="Times New Roman" w:cs="Times New Roman"/>
          <w:i/>
          <w:iCs/>
          <w:sz w:val="24"/>
          <w:szCs w:val="24"/>
        </w:rPr>
        <w:t xml:space="preserve"> Outcomes</w:t>
      </w:r>
      <w:r w:rsidRPr="001E17E3">
        <w:rPr>
          <w:rFonts w:ascii="Times New Roman" w:hAnsi="Times New Roman" w:cs="Times New Roman"/>
          <w:sz w:val="24"/>
          <w:szCs w:val="24"/>
        </w:rPr>
        <w:t>. 2018</w:t>
      </w:r>
      <w:proofErr w:type="gramStart"/>
      <w:r w:rsidRPr="001E17E3">
        <w:rPr>
          <w:rFonts w:ascii="Times New Roman" w:hAnsi="Times New Roman" w:cs="Times New Roman"/>
          <w:sz w:val="24"/>
          <w:szCs w:val="24"/>
        </w:rPr>
        <w:t>;2</w:t>
      </w:r>
      <w:proofErr w:type="gramEnd"/>
      <w:r w:rsidRPr="001E17E3">
        <w:rPr>
          <w:rFonts w:ascii="Times New Roman" w:hAnsi="Times New Roman" w:cs="Times New Roman"/>
          <w:sz w:val="24"/>
          <w:szCs w:val="24"/>
        </w:rPr>
        <w:t>(1):78-79. Published 2018 Feb 22. doi:10.1016/j.mayocpiqo.2017.12.005</w:t>
      </w:r>
    </w:p>
    <w:p w14:paraId="08B82C69" w14:textId="77777777" w:rsidR="001E17E3" w:rsidRPr="001E17E3" w:rsidRDefault="001E17E3" w:rsidP="001E17E3">
      <w:pPr>
        <w:spacing w:before="100" w:beforeAutospacing="1" w:after="100" w:afterAutospacing="1"/>
        <w:rPr>
          <w:rFonts w:ascii="Times New Roman" w:hAnsi="Times New Roman" w:cs="Times New Roman"/>
          <w:sz w:val="24"/>
          <w:szCs w:val="24"/>
        </w:rPr>
      </w:pPr>
      <w:proofErr w:type="spellStart"/>
      <w:r w:rsidRPr="001E17E3">
        <w:rPr>
          <w:rFonts w:ascii="Times New Roman" w:hAnsi="Times New Roman" w:cs="Times New Roman"/>
          <w:sz w:val="24"/>
          <w:szCs w:val="24"/>
        </w:rPr>
        <w:t>Gilar</w:t>
      </w:r>
      <w:proofErr w:type="spellEnd"/>
      <w:r w:rsidRPr="001E17E3">
        <w:rPr>
          <w:rFonts w:ascii="Times New Roman" w:hAnsi="Times New Roman" w:cs="Times New Roman"/>
          <w:sz w:val="24"/>
          <w:szCs w:val="24"/>
        </w:rPr>
        <w:t xml:space="preserve"> </w:t>
      </w:r>
      <w:proofErr w:type="spellStart"/>
      <w:r w:rsidRPr="001E17E3">
        <w:rPr>
          <w:rFonts w:ascii="Times New Roman" w:hAnsi="Times New Roman" w:cs="Times New Roman"/>
          <w:sz w:val="24"/>
          <w:szCs w:val="24"/>
        </w:rPr>
        <w:t>Corbi</w:t>
      </w:r>
      <w:proofErr w:type="spellEnd"/>
      <w:r w:rsidRPr="001E17E3">
        <w:rPr>
          <w:rFonts w:ascii="Times New Roman" w:hAnsi="Times New Roman" w:cs="Times New Roman"/>
          <w:sz w:val="24"/>
          <w:szCs w:val="24"/>
        </w:rPr>
        <w:t xml:space="preserve"> et al. Can Emotional Competence Be Taught in Higher Education? A Randomized Experimental Study of an Emotional Intelligence Training Program Using a </w:t>
      </w:r>
      <w:proofErr w:type="spellStart"/>
      <w:r w:rsidRPr="001E17E3">
        <w:rPr>
          <w:rFonts w:ascii="Times New Roman" w:hAnsi="Times New Roman" w:cs="Times New Roman"/>
          <w:sz w:val="24"/>
          <w:szCs w:val="24"/>
        </w:rPr>
        <w:t>Multimethodological</w:t>
      </w:r>
      <w:proofErr w:type="spellEnd"/>
      <w:r w:rsidRPr="001E17E3">
        <w:rPr>
          <w:rFonts w:ascii="Times New Roman" w:hAnsi="Times New Roman" w:cs="Times New Roman"/>
          <w:sz w:val="24"/>
          <w:szCs w:val="24"/>
        </w:rPr>
        <w:t xml:space="preserve"> Approach. Front Psychol. 2018 Jun 27</w:t>
      </w:r>
      <w:proofErr w:type="gramStart"/>
      <w:r w:rsidRPr="001E17E3">
        <w:rPr>
          <w:rFonts w:ascii="Times New Roman" w:hAnsi="Times New Roman" w:cs="Times New Roman"/>
          <w:sz w:val="24"/>
          <w:szCs w:val="24"/>
        </w:rPr>
        <w:t>;9:1039</w:t>
      </w:r>
      <w:proofErr w:type="gramEnd"/>
      <w:r w:rsidRPr="001E17E3">
        <w:rPr>
          <w:rFonts w:ascii="Times New Roman" w:hAnsi="Times New Roman" w:cs="Times New Roman"/>
          <w:sz w:val="24"/>
          <w:szCs w:val="24"/>
        </w:rPr>
        <w:t>.</w:t>
      </w:r>
    </w:p>
    <w:p w14:paraId="1C8C7D75" w14:textId="77777777" w:rsidR="001E17E3" w:rsidRDefault="001E17E3" w:rsidP="001E17E3">
      <w:pPr>
        <w:spacing w:before="100" w:beforeAutospacing="1" w:after="100" w:afterAutospacing="1"/>
        <w:rPr>
          <w:rFonts w:ascii="Times New Roman" w:hAnsi="Times New Roman" w:cs="Times New Roman"/>
          <w:sz w:val="24"/>
          <w:szCs w:val="24"/>
        </w:rPr>
      </w:pPr>
      <w:r w:rsidRPr="001E17E3">
        <w:rPr>
          <w:rFonts w:ascii="Times New Roman" w:hAnsi="Times New Roman" w:cs="Times New Roman"/>
          <w:sz w:val="24"/>
          <w:szCs w:val="24"/>
        </w:rPr>
        <w:t xml:space="preserve">Hong, E. and Young, S.L. The mediating effect of emotional intelligence between emotional </w:t>
      </w:r>
      <w:proofErr w:type="spellStart"/>
      <w:r w:rsidRPr="001E17E3">
        <w:rPr>
          <w:rFonts w:ascii="Times New Roman" w:hAnsi="Times New Roman" w:cs="Times New Roman"/>
          <w:sz w:val="24"/>
          <w:szCs w:val="24"/>
        </w:rPr>
        <w:t>labour</w:t>
      </w:r>
      <w:proofErr w:type="spellEnd"/>
      <w:r w:rsidRPr="001E17E3">
        <w:rPr>
          <w:rFonts w:ascii="Times New Roman" w:hAnsi="Times New Roman" w:cs="Times New Roman"/>
          <w:sz w:val="24"/>
          <w:szCs w:val="24"/>
        </w:rPr>
        <w:t xml:space="preserve">, job stress, burnout and nurses' turnover intention: Effects of emotional intelligence. </w:t>
      </w:r>
      <w:proofErr w:type="spellStart"/>
      <w:r w:rsidRPr="001E17E3">
        <w:rPr>
          <w:rFonts w:ascii="Times New Roman" w:hAnsi="Times New Roman" w:cs="Times New Roman"/>
          <w:sz w:val="24"/>
          <w:szCs w:val="24"/>
        </w:rPr>
        <w:t>Int</w:t>
      </w:r>
      <w:proofErr w:type="spellEnd"/>
      <w:r w:rsidRPr="001E17E3">
        <w:rPr>
          <w:rFonts w:ascii="Times New Roman" w:hAnsi="Times New Roman" w:cs="Times New Roman"/>
          <w:sz w:val="24"/>
          <w:szCs w:val="24"/>
        </w:rPr>
        <w:t xml:space="preserve"> J </w:t>
      </w:r>
      <w:proofErr w:type="spellStart"/>
      <w:r w:rsidRPr="001E17E3">
        <w:rPr>
          <w:rFonts w:ascii="Times New Roman" w:hAnsi="Times New Roman" w:cs="Times New Roman"/>
          <w:sz w:val="24"/>
          <w:szCs w:val="24"/>
        </w:rPr>
        <w:t>Nurs</w:t>
      </w:r>
      <w:proofErr w:type="spellEnd"/>
      <w:r w:rsidRPr="001E17E3">
        <w:rPr>
          <w:rFonts w:ascii="Times New Roman" w:hAnsi="Times New Roman" w:cs="Times New Roman"/>
          <w:sz w:val="24"/>
          <w:szCs w:val="24"/>
        </w:rPr>
        <w:t xml:space="preserve"> </w:t>
      </w:r>
      <w:proofErr w:type="spellStart"/>
      <w:r w:rsidRPr="001E17E3">
        <w:rPr>
          <w:rFonts w:ascii="Times New Roman" w:hAnsi="Times New Roman" w:cs="Times New Roman"/>
          <w:sz w:val="24"/>
          <w:szCs w:val="24"/>
        </w:rPr>
        <w:t>Pract</w:t>
      </w:r>
      <w:proofErr w:type="spellEnd"/>
      <w:r w:rsidRPr="001E17E3">
        <w:rPr>
          <w:rFonts w:ascii="Times New Roman" w:hAnsi="Times New Roman" w:cs="Times New Roman"/>
          <w:sz w:val="24"/>
          <w:szCs w:val="24"/>
        </w:rPr>
        <w:t>. 2016 Dec</w:t>
      </w:r>
      <w:proofErr w:type="gramStart"/>
      <w:r w:rsidRPr="001E17E3">
        <w:rPr>
          <w:rFonts w:ascii="Times New Roman" w:hAnsi="Times New Roman" w:cs="Times New Roman"/>
          <w:sz w:val="24"/>
          <w:szCs w:val="24"/>
        </w:rPr>
        <w:t>;22</w:t>
      </w:r>
      <w:proofErr w:type="gramEnd"/>
      <w:r w:rsidRPr="001E17E3">
        <w:rPr>
          <w:rFonts w:ascii="Times New Roman" w:hAnsi="Times New Roman" w:cs="Times New Roman"/>
          <w:sz w:val="24"/>
          <w:szCs w:val="24"/>
        </w:rPr>
        <w:t>(6):625-632.</w:t>
      </w:r>
    </w:p>
    <w:p w14:paraId="54B5A5A7" w14:textId="77777777" w:rsidR="00A1043C" w:rsidRPr="00A1043C" w:rsidRDefault="00A1043C" w:rsidP="00A1043C">
      <w:pPr>
        <w:rPr>
          <w:rFonts w:ascii="Times New Roman" w:hAnsi="Times New Roman" w:cs="Times New Roman"/>
          <w:sz w:val="24"/>
          <w:szCs w:val="24"/>
        </w:rPr>
      </w:pPr>
      <w:proofErr w:type="spellStart"/>
      <w:r w:rsidRPr="00A1043C">
        <w:rPr>
          <w:rFonts w:ascii="Times New Roman" w:hAnsi="Times New Roman" w:cs="Times New Roman"/>
          <w:sz w:val="24"/>
          <w:szCs w:val="24"/>
        </w:rPr>
        <w:t>Karimi</w:t>
      </w:r>
      <w:proofErr w:type="spellEnd"/>
      <w:r w:rsidRPr="00A1043C">
        <w:rPr>
          <w:rFonts w:ascii="Times New Roman" w:hAnsi="Times New Roman" w:cs="Times New Roman"/>
          <w:sz w:val="24"/>
          <w:szCs w:val="24"/>
        </w:rPr>
        <w:t xml:space="preserve"> et al. Emotional rescue: the role of emotional intelligence and emotional </w:t>
      </w:r>
      <w:proofErr w:type="spellStart"/>
      <w:r w:rsidRPr="00A1043C">
        <w:rPr>
          <w:rFonts w:ascii="Times New Roman" w:hAnsi="Times New Roman" w:cs="Times New Roman"/>
          <w:sz w:val="24"/>
          <w:szCs w:val="24"/>
        </w:rPr>
        <w:t>labour</w:t>
      </w:r>
      <w:proofErr w:type="spellEnd"/>
      <w:r w:rsidRPr="00A1043C">
        <w:rPr>
          <w:rFonts w:ascii="Times New Roman" w:hAnsi="Times New Roman" w:cs="Times New Roman"/>
          <w:sz w:val="24"/>
          <w:szCs w:val="24"/>
        </w:rPr>
        <w:t xml:space="preserve"> on well-being and job-stress among community nurses. J </w:t>
      </w:r>
      <w:proofErr w:type="spellStart"/>
      <w:r w:rsidRPr="00A1043C">
        <w:rPr>
          <w:rFonts w:ascii="Times New Roman" w:hAnsi="Times New Roman" w:cs="Times New Roman"/>
          <w:sz w:val="24"/>
          <w:szCs w:val="24"/>
        </w:rPr>
        <w:t>Adv</w:t>
      </w:r>
      <w:proofErr w:type="spellEnd"/>
      <w:r w:rsidRPr="00A1043C">
        <w:rPr>
          <w:rFonts w:ascii="Times New Roman" w:hAnsi="Times New Roman" w:cs="Times New Roman"/>
          <w:sz w:val="24"/>
          <w:szCs w:val="24"/>
        </w:rPr>
        <w:t xml:space="preserve"> </w:t>
      </w:r>
      <w:proofErr w:type="spellStart"/>
      <w:r w:rsidRPr="00A1043C">
        <w:rPr>
          <w:rFonts w:ascii="Times New Roman" w:hAnsi="Times New Roman" w:cs="Times New Roman"/>
          <w:sz w:val="24"/>
          <w:szCs w:val="24"/>
        </w:rPr>
        <w:t>Nurs</w:t>
      </w:r>
      <w:proofErr w:type="spellEnd"/>
      <w:r w:rsidRPr="00A1043C">
        <w:rPr>
          <w:rFonts w:ascii="Times New Roman" w:hAnsi="Times New Roman" w:cs="Times New Roman"/>
          <w:sz w:val="24"/>
          <w:szCs w:val="24"/>
        </w:rPr>
        <w:t>. 2014 Jan</w:t>
      </w:r>
      <w:proofErr w:type="gramStart"/>
      <w:r w:rsidRPr="00A1043C">
        <w:rPr>
          <w:rFonts w:ascii="Times New Roman" w:hAnsi="Times New Roman" w:cs="Times New Roman"/>
          <w:sz w:val="24"/>
          <w:szCs w:val="24"/>
        </w:rPr>
        <w:t>;70</w:t>
      </w:r>
      <w:proofErr w:type="gramEnd"/>
      <w:r w:rsidRPr="00A1043C">
        <w:rPr>
          <w:rFonts w:ascii="Times New Roman" w:hAnsi="Times New Roman" w:cs="Times New Roman"/>
          <w:sz w:val="24"/>
          <w:szCs w:val="24"/>
        </w:rPr>
        <w:t>(1):176-86.</w:t>
      </w:r>
    </w:p>
    <w:p w14:paraId="16CF01FA" w14:textId="62B4A20D" w:rsidR="00F663C4" w:rsidRPr="00F663C4" w:rsidRDefault="00F663C4" w:rsidP="00F663C4">
      <w:pPr>
        <w:pStyle w:val="Heading1"/>
        <w:spacing w:before="0" w:beforeAutospacing="0" w:after="0" w:afterAutospacing="0"/>
        <w:textAlignment w:val="baseline"/>
        <w:rPr>
          <w:b w:val="0"/>
          <w:color w:val="333333"/>
          <w:sz w:val="24"/>
          <w:szCs w:val="24"/>
          <w:bdr w:val="none" w:sz="0" w:space="0" w:color="auto" w:frame="1"/>
        </w:rPr>
      </w:pPr>
      <w:r w:rsidRPr="00F663C4">
        <w:rPr>
          <w:b w:val="0"/>
          <w:sz w:val="24"/>
          <w:szCs w:val="24"/>
        </w:rPr>
        <w:t xml:space="preserve">Kolb, A. and Kolb, D. </w:t>
      </w:r>
      <w:bookmarkStart w:id="0" w:name="citation"/>
      <w:r w:rsidRPr="00F663C4">
        <w:rPr>
          <w:b w:val="0"/>
          <w:color w:val="333333"/>
          <w:sz w:val="24"/>
          <w:szCs w:val="24"/>
          <w:bdr w:val="none" w:sz="0" w:space="0" w:color="auto" w:frame="1"/>
        </w:rPr>
        <w:t>Learning Styles and Learning Spaces: Enhancing Experiential Learning in Higher Education.</w:t>
      </w:r>
      <w:r>
        <w:rPr>
          <w:b w:val="0"/>
          <w:color w:val="333333"/>
          <w:sz w:val="24"/>
          <w:szCs w:val="24"/>
          <w:bdr w:val="none" w:sz="0" w:space="0" w:color="auto" w:frame="1"/>
        </w:rPr>
        <w:t xml:space="preserve">  Academy of Management Learning &amp; Education.</w:t>
      </w:r>
      <w:r w:rsidRPr="00F663C4">
        <w:rPr>
          <w:color w:val="333333"/>
          <w:sz w:val="24"/>
          <w:szCs w:val="24"/>
        </w:rPr>
        <w:t xml:space="preserve"> </w:t>
      </w:r>
      <w:r w:rsidRPr="00F663C4">
        <w:rPr>
          <w:b w:val="0"/>
          <w:color w:val="333333"/>
          <w:sz w:val="24"/>
          <w:szCs w:val="24"/>
        </w:rPr>
        <w:t xml:space="preserve">Jun2005, Vol. 4 Issue 2, p193-212. 20p. </w:t>
      </w:r>
    </w:p>
    <w:bookmarkEnd w:id="0"/>
    <w:p w14:paraId="5D17BE63" w14:textId="77777777" w:rsidR="00F663C4" w:rsidRDefault="00F663C4" w:rsidP="001E17E3">
      <w:pPr>
        <w:rPr>
          <w:rFonts w:ascii="Times New Roman" w:hAnsi="Times New Roman" w:cs="Times New Roman"/>
          <w:sz w:val="24"/>
          <w:szCs w:val="24"/>
        </w:rPr>
      </w:pPr>
    </w:p>
    <w:p w14:paraId="57A0E1B1" w14:textId="46B9B313" w:rsidR="001E17E3" w:rsidRDefault="001E17E3" w:rsidP="001E17E3">
      <w:pPr>
        <w:rPr>
          <w:rFonts w:ascii="Times New Roman" w:hAnsi="Times New Roman" w:cs="Times New Roman"/>
          <w:sz w:val="24"/>
          <w:szCs w:val="24"/>
        </w:rPr>
      </w:pPr>
      <w:bookmarkStart w:id="1" w:name="_GoBack"/>
      <w:bookmarkEnd w:id="1"/>
      <w:proofErr w:type="spellStart"/>
      <w:r w:rsidRPr="00A1043C">
        <w:rPr>
          <w:rFonts w:ascii="Times New Roman" w:hAnsi="Times New Roman" w:cs="Times New Roman"/>
          <w:sz w:val="24"/>
          <w:szCs w:val="24"/>
        </w:rPr>
        <w:t>Nowacki</w:t>
      </w:r>
      <w:proofErr w:type="spellEnd"/>
      <w:r w:rsidRPr="00A1043C">
        <w:rPr>
          <w:rFonts w:ascii="Times New Roman" w:hAnsi="Times New Roman" w:cs="Times New Roman"/>
          <w:sz w:val="24"/>
          <w:szCs w:val="24"/>
        </w:rPr>
        <w:t xml:space="preserve"> et al. Emotional Intelligence and Physician Leadership Potential: A Longitudinal Study Supporting a Link. Journal of Health Administration Education. Volume 33, Number 1, </w:t>
      </w:r>
      <w:proofErr w:type="gramStart"/>
      <w:r w:rsidRPr="00A1043C">
        <w:rPr>
          <w:rFonts w:ascii="Times New Roman" w:hAnsi="Times New Roman" w:cs="Times New Roman"/>
          <w:sz w:val="24"/>
          <w:szCs w:val="24"/>
        </w:rPr>
        <w:t>Winter</w:t>
      </w:r>
      <w:proofErr w:type="gramEnd"/>
      <w:r w:rsidRPr="00A1043C">
        <w:rPr>
          <w:rFonts w:ascii="Times New Roman" w:hAnsi="Times New Roman" w:cs="Times New Roman"/>
          <w:sz w:val="24"/>
          <w:szCs w:val="24"/>
        </w:rPr>
        <w:t xml:space="preserve"> 2016, pp. 23-41(19).</w:t>
      </w:r>
    </w:p>
    <w:p w14:paraId="51FF1DF7" w14:textId="77777777" w:rsidR="00A1043C" w:rsidRDefault="00A1043C" w:rsidP="00A1043C">
      <w:pPr>
        <w:rPr>
          <w:rFonts w:ascii="Times New Roman" w:hAnsi="Times New Roman" w:cs="Times New Roman"/>
          <w:sz w:val="24"/>
          <w:szCs w:val="24"/>
        </w:rPr>
      </w:pPr>
      <w:proofErr w:type="spellStart"/>
      <w:r w:rsidRPr="00A1043C">
        <w:rPr>
          <w:rFonts w:ascii="Times New Roman" w:hAnsi="Times New Roman" w:cs="Times New Roman"/>
          <w:sz w:val="24"/>
          <w:szCs w:val="24"/>
        </w:rPr>
        <w:t>Palamara</w:t>
      </w:r>
      <w:proofErr w:type="spellEnd"/>
      <w:r w:rsidRPr="00A1043C">
        <w:rPr>
          <w:rFonts w:ascii="Times New Roman" w:hAnsi="Times New Roman" w:cs="Times New Roman"/>
          <w:sz w:val="24"/>
          <w:szCs w:val="24"/>
        </w:rPr>
        <w:t>, K et al. Promoting Success: A Professional Development Coaching Program for Interns in Medicine. J Grad Med Educ. 2015 Dec</w:t>
      </w:r>
      <w:proofErr w:type="gramStart"/>
      <w:r w:rsidRPr="00A1043C">
        <w:rPr>
          <w:rFonts w:ascii="Times New Roman" w:hAnsi="Times New Roman" w:cs="Times New Roman"/>
          <w:sz w:val="24"/>
          <w:szCs w:val="24"/>
        </w:rPr>
        <w:t>;7</w:t>
      </w:r>
      <w:proofErr w:type="gramEnd"/>
      <w:r w:rsidRPr="00A1043C">
        <w:rPr>
          <w:rFonts w:ascii="Times New Roman" w:hAnsi="Times New Roman" w:cs="Times New Roman"/>
          <w:sz w:val="24"/>
          <w:szCs w:val="24"/>
        </w:rPr>
        <w:t>(4):630-7.</w:t>
      </w:r>
    </w:p>
    <w:p w14:paraId="0F0C9FAB" w14:textId="6FB1EC59" w:rsidR="00925086" w:rsidRPr="00A1043C" w:rsidRDefault="00925086" w:rsidP="00A1043C">
      <w:pPr>
        <w:rPr>
          <w:rFonts w:ascii="Times New Roman" w:hAnsi="Times New Roman" w:cs="Times New Roman"/>
          <w:sz w:val="24"/>
          <w:szCs w:val="24"/>
        </w:rPr>
      </w:pPr>
      <w:proofErr w:type="spellStart"/>
      <w:r>
        <w:rPr>
          <w:rFonts w:ascii="Times New Roman" w:hAnsi="Times New Roman" w:cs="Times New Roman"/>
          <w:sz w:val="24"/>
          <w:szCs w:val="24"/>
        </w:rPr>
        <w:t>Pareek</w:t>
      </w:r>
      <w:proofErr w:type="spellEnd"/>
      <w:r>
        <w:rPr>
          <w:rFonts w:ascii="Times New Roman" w:hAnsi="Times New Roman" w:cs="Times New Roman"/>
          <w:sz w:val="24"/>
          <w:szCs w:val="24"/>
        </w:rPr>
        <w:t xml:space="preserve">, S. and </w:t>
      </w:r>
      <w:proofErr w:type="spellStart"/>
      <w:r>
        <w:rPr>
          <w:rFonts w:ascii="Times New Roman" w:hAnsi="Times New Roman" w:cs="Times New Roman"/>
          <w:sz w:val="24"/>
          <w:szCs w:val="24"/>
        </w:rPr>
        <w:t>Rathore</w:t>
      </w:r>
      <w:proofErr w:type="spellEnd"/>
      <w:r>
        <w:rPr>
          <w:rFonts w:ascii="Times New Roman" w:hAnsi="Times New Roman" w:cs="Times New Roman"/>
          <w:sz w:val="24"/>
          <w:szCs w:val="24"/>
        </w:rPr>
        <w:t>, N.S. Educating Positively: Quality Enrichment in Higher Education. Indian Journal of Positive Psychology. 2014 5(4) 508-512</w:t>
      </w:r>
    </w:p>
    <w:p w14:paraId="432D5E54" w14:textId="77777777" w:rsidR="001E17E3" w:rsidRPr="001E17E3" w:rsidRDefault="001E17E3" w:rsidP="001E17E3">
      <w:pPr>
        <w:spacing w:before="100" w:beforeAutospacing="1" w:after="100" w:afterAutospacing="1"/>
        <w:rPr>
          <w:rFonts w:ascii="Times New Roman" w:hAnsi="Times New Roman" w:cs="Times New Roman"/>
          <w:sz w:val="24"/>
          <w:szCs w:val="24"/>
        </w:rPr>
      </w:pPr>
      <w:proofErr w:type="spellStart"/>
      <w:r w:rsidRPr="001E17E3">
        <w:rPr>
          <w:rFonts w:ascii="Times New Roman" w:hAnsi="Times New Roman" w:cs="Times New Roman"/>
          <w:sz w:val="24"/>
          <w:szCs w:val="24"/>
        </w:rPr>
        <w:t>Vlachou</w:t>
      </w:r>
      <w:proofErr w:type="spellEnd"/>
      <w:r w:rsidRPr="001E17E3">
        <w:rPr>
          <w:rFonts w:ascii="Times New Roman" w:hAnsi="Times New Roman" w:cs="Times New Roman"/>
          <w:sz w:val="24"/>
          <w:szCs w:val="24"/>
        </w:rPr>
        <w:t xml:space="preserve"> et al. The Relationship between Burnout Syndrome and Emotional Intelligence in Healthcare Professionals. Health Science Journal. 2016. </w:t>
      </w:r>
    </w:p>
    <w:p w14:paraId="3E888EF0" w14:textId="77777777" w:rsidR="001E17E3" w:rsidRPr="001E17E3" w:rsidRDefault="001E17E3" w:rsidP="001E17E3">
      <w:pPr>
        <w:rPr>
          <w:rFonts w:ascii="Times New Roman" w:hAnsi="Times New Roman" w:cs="Times New Roman"/>
          <w:sz w:val="24"/>
          <w:szCs w:val="24"/>
        </w:rPr>
      </w:pPr>
      <w:proofErr w:type="spellStart"/>
      <w:r w:rsidRPr="001E17E3">
        <w:rPr>
          <w:rFonts w:ascii="Times New Roman" w:hAnsi="Times New Roman" w:cs="Times New Roman"/>
          <w:sz w:val="24"/>
          <w:szCs w:val="24"/>
        </w:rPr>
        <w:t>Weng</w:t>
      </w:r>
      <w:proofErr w:type="spellEnd"/>
      <w:r w:rsidRPr="001E17E3">
        <w:rPr>
          <w:rFonts w:ascii="Times New Roman" w:hAnsi="Times New Roman" w:cs="Times New Roman"/>
          <w:sz w:val="24"/>
          <w:szCs w:val="24"/>
        </w:rPr>
        <w:t xml:space="preserve"> et al. Associations between emotional intelligence and doctor burnout, job satisfaction and patient satisfaction. Med Educ. 2011 Aug</w:t>
      </w:r>
      <w:proofErr w:type="gramStart"/>
      <w:r w:rsidRPr="001E17E3">
        <w:rPr>
          <w:rFonts w:ascii="Times New Roman" w:hAnsi="Times New Roman" w:cs="Times New Roman"/>
          <w:sz w:val="24"/>
          <w:szCs w:val="24"/>
        </w:rPr>
        <w:t>;45</w:t>
      </w:r>
      <w:proofErr w:type="gramEnd"/>
      <w:r w:rsidRPr="001E17E3">
        <w:rPr>
          <w:rFonts w:ascii="Times New Roman" w:hAnsi="Times New Roman" w:cs="Times New Roman"/>
          <w:sz w:val="24"/>
          <w:szCs w:val="24"/>
        </w:rPr>
        <w:t>(8):835-42.</w:t>
      </w:r>
    </w:p>
    <w:p w14:paraId="17E05F89" w14:textId="77777777" w:rsidR="001E17E3" w:rsidRDefault="001E17E3" w:rsidP="001E17E3">
      <w:pPr>
        <w:rPr>
          <w:rFonts w:ascii="Times New Roman" w:hAnsi="Times New Roman" w:cs="Times New Roman"/>
          <w:b/>
          <w:bCs/>
          <w:color w:val="000000" w:themeColor="text1"/>
          <w:sz w:val="24"/>
          <w:szCs w:val="24"/>
        </w:rPr>
      </w:pPr>
    </w:p>
    <w:p w14:paraId="1F3609E9" w14:textId="77777777" w:rsidR="000E2C75" w:rsidRDefault="000E2C75" w:rsidP="004A1942">
      <w:pPr>
        <w:rPr>
          <w:rFonts w:ascii="Times New Roman" w:hAnsi="Times New Roman" w:cs="Times New Roman"/>
          <w:b/>
          <w:bCs/>
          <w:color w:val="000000" w:themeColor="text1"/>
          <w:sz w:val="24"/>
          <w:szCs w:val="24"/>
        </w:rPr>
      </w:pPr>
    </w:p>
    <w:p w14:paraId="2AC143FA" w14:textId="77777777" w:rsidR="000E2C75" w:rsidRDefault="000E2C75" w:rsidP="004A1942">
      <w:pPr>
        <w:rPr>
          <w:rFonts w:ascii="Times New Roman" w:hAnsi="Times New Roman" w:cs="Times New Roman"/>
          <w:b/>
          <w:bCs/>
          <w:color w:val="000000" w:themeColor="text1"/>
          <w:sz w:val="24"/>
          <w:szCs w:val="24"/>
        </w:rPr>
      </w:pPr>
    </w:p>
    <w:p w14:paraId="2FE3E2B1" w14:textId="77777777" w:rsidR="000E2C75" w:rsidRDefault="000E2C75" w:rsidP="004A1942">
      <w:pPr>
        <w:rPr>
          <w:rFonts w:ascii="Times New Roman" w:hAnsi="Times New Roman" w:cs="Times New Roman"/>
          <w:b/>
          <w:bCs/>
          <w:color w:val="000000" w:themeColor="text1"/>
          <w:sz w:val="24"/>
          <w:szCs w:val="24"/>
        </w:rPr>
      </w:pPr>
    </w:p>
    <w:p w14:paraId="43476CB4" w14:textId="77777777" w:rsidR="000E2C75" w:rsidRDefault="000E2C75" w:rsidP="004A1942">
      <w:pPr>
        <w:rPr>
          <w:rFonts w:ascii="Times New Roman" w:hAnsi="Times New Roman" w:cs="Times New Roman"/>
          <w:b/>
          <w:bCs/>
          <w:color w:val="000000" w:themeColor="text1"/>
          <w:sz w:val="24"/>
          <w:szCs w:val="24"/>
        </w:rPr>
      </w:pPr>
    </w:p>
    <w:p w14:paraId="02D4A5F0" w14:textId="77777777" w:rsidR="000E2C75" w:rsidRDefault="000E2C75" w:rsidP="004A1942">
      <w:pPr>
        <w:rPr>
          <w:rFonts w:ascii="Times New Roman" w:hAnsi="Times New Roman" w:cs="Times New Roman"/>
          <w:b/>
          <w:bCs/>
          <w:color w:val="000000" w:themeColor="text1"/>
          <w:sz w:val="24"/>
          <w:szCs w:val="24"/>
        </w:rPr>
      </w:pPr>
    </w:p>
    <w:p w14:paraId="15BDD626" w14:textId="480982DA" w:rsidR="004A1942" w:rsidRPr="000E2C75" w:rsidRDefault="004A1942" w:rsidP="004A1942">
      <w:pPr>
        <w:rPr>
          <w:rFonts w:ascii="Times New Roman" w:eastAsia="Times New Roman" w:hAnsi="Times New Roman" w:cs="Times New Roman"/>
          <w:color w:val="000000"/>
          <w:sz w:val="24"/>
          <w:szCs w:val="24"/>
        </w:rPr>
      </w:pPr>
      <w:r>
        <w:rPr>
          <w:rFonts w:ascii="Times New Roman" w:hAnsi="Times New Roman" w:cs="Times New Roman"/>
          <w:b/>
          <w:bCs/>
          <w:color w:val="000000" w:themeColor="text1"/>
          <w:sz w:val="24"/>
          <w:szCs w:val="24"/>
        </w:rPr>
        <w:t>Biographies</w:t>
      </w:r>
      <w:r>
        <w:rPr>
          <w:rFonts w:ascii="Times New Roman" w:hAnsi="Times New Roman" w:cs="Times New Roman"/>
          <w:b/>
          <w:bCs/>
          <w:color w:val="000000" w:themeColor="text1"/>
          <w:sz w:val="24"/>
          <w:szCs w:val="24"/>
        </w:rPr>
        <w:br/>
      </w:r>
      <w:r w:rsidR="00B503EB">
        <w:rPr>
          <w:rFonts w:ascii="Times New Roman" w:eastAsia="Times New Roman" w:hAnsi="Times New Roman" w:cs="Times New Roman"/>
          <w:color w:val="000000"/>
          <w:sz w:val="24"/>
          <w:szCs w:val="24"/>
        </w:rPr>
        <w:br/>
      </w:r>
      <w:r w:rsidRPr="000E2775">
        <w:rPr>
          <w:rFonts w:ascii="Times New Roman" w:eastAsia="Times New Roman" w:hAnsi="Times New Roman" w:cs="Times New Roman"/>
          <w:color w:val="000000"/>
          <w:sz w:val="24"/>
          <w:szCs w:val="24"/>
        </w:rPr>
        <w:t xml:space="preserve">Name: </w:t>
      </w:r>
      <w:r>
        <w:rPr>
          <w:rFonts w:ascii="Times New Roman" w:eastAsia="Times New Roman" w:hAnsi="Times New Roman" w:cs="Times New Roman"/>
          <w:color w:val="000000"/>
          <w:sz w:val="24"/>
          <w:szCs w:val="24"/>
        </w:rPr>
        <w:t>Laura Alipoon</w:t>
      </w:r>
      <w:r w:rsidRPr="000E2775">
        <w:rPr>
          <w:rFonts w:ascii="Times New Roman" w:eastAsia="Times New Roman" w:hAnsi="Times New Roman" w:cs="Times New Roman"/>
          <w:color w:val="000000"/>
          <w:sz w:val="24"/>
          <w:szCs w:val="24"/>
        </w:rPr>
        <w:br/>
        <w:t>Personal Email:</w:t>
      </w:r>
      <w:r w:rsidR="00ED2EA5">
        <w:rPr>
          <w:rFonts w:ascii="Times New Roman" w:eastAsia="Times New Roman" w:hAnsi="Times New Roman" w:cs="Times New Roman"/>
          <w:color w:val="000000"/>
          <w:sz w:val="24"/>
          <w:szCs w:val="24"/>
        </w:rPr>
        <w:t xml:space="preserve"> lalipoon@llu.edu</w:t>
      </w:r>
      <w:r>
        <w:rPr>
          <w:rFonts w:ascii="Times New Roman" w:hAnsi="Times New Roman" w:cs="Times New Roman"/>
          <w:b/>
          <w:bCs/>
          <w:color w:val="000000" w:themeColor="text1"/>
          <w:sz w:val="24"/>
          <w:szCs w:val="24"/>
        </w:rPr>
        <w:br/>
      </w:r>
      <w:r w:rsidRPr="000E2775">
        <w:rPr>
          <w:rFonts w:ascii="Times New Roman" w:eastAsia="Times New Roman" w:hAnsi="Times New Roman" w:cs="Times New Roman"/>
          <w:color w:val="000000"/>
          <w:sz w:val="24"/>
          <w:szCs w:val="24"/>
        </w:rPr>
        <w:t>Mobile Number:</w:t>
      </w:r>
      <w:r w:rsidR="00ED2EA5">
        <w:rPr>
          <w:rFonts w:ascii="Times New Roman" w:eastAsia="Times New Roman" w:hAnsi="Times New Roman" w:cs="Times New Roman"/>
          <w:color w:val="000000"/>
          <w:sz w:val="24"/>
          <w:szCs w:val="24"/>
        </w:rPr>
        <w:t xml:space="preserve"> 909-809-0246</w:t>
      </w:r>
      <w:r>
        <w:rPr>
          <w:rFonts w:ascii="Times New Roman" w:hAnsi="Times New Roman" w:cs="Times New Roman"/>
          <w:b/>
          <w:bCs/>
          <w:color w:val="000000" w:themeColor="text1"/>
          <w:sz w:val="24"/>
          <w:szCs w:val="24"/>
        </w:rPr>
        <w:br/>
      </w:r>
      <w:r w:rsidRPr="000E2775">
        <w:rPr>
          <w:rFonts w:ascii="Times New Roman" w:eastAsia="Times New Roman" w:hAnsi="Times New Roman" w:cs="Times New Roman"/>
          <w:color w:val="000000"/>
          <w:sz w:val="24"/>
          <w:szCs w:val="24"/>
        </w:rPr>
        <w:t>Category: Poster Presentation</w:t>
      </w:r>
      <w:r w:rsidRPr="000E2775">
        <w:rPr>
          <w:rFonts w:ascii="Times New Roman" w:eastAsia="Times New Roman" w:hAnsi="Times New Roman" w:cs="Times New Roman"/>
          <w:color w:val="000000"/>
          <w:sz w:val="24"/>
          <w:szCs w:val="24"/>
        </w:rPr>
        <w:br/>
        <w:t>Post</w:t>
      </w:r>
      <w:r>
        <w:rPr>
          <w:rFonts w:ascii="Times New Roman" w:eastAsia="Times New Roman" w:hAnsi="Times New Roman" w:cs="Times New Roman"/>
          <w:color w:val="000000"/>
          <w:sz w:val="24"/>
          <w:szCs w:val="24"/>
        </w:rPr>
        <w:t>al</w:t>
      </w:r>
      <w:r w:rsidRPr="000E2775">
        <w:rPr>
          <w:rFonts w:ascii="Times New Roman" w:eastAsia="Times New Roman" w:hAnsi="Times New Roman" w:cs="Times New Roman"/>
          <w:color w:val="000000"/>
          <w:sz w:val="24"/>
          <w:szCs w:val="24"/>
        </w:rPr>
        <w:t xml:space="preserve"> Address</w:t>
      </w:r>
      <w:r>
        <w:rPr>
          <w:rFonts w:ascii="Times New Roman" w:eastAsia="Times New Roman" w:hAnsi="Times New Roman" w:cs="Times New Roman"/>
          <w:color w:val="000000"/>
          <w:sz w:val="24"/>
          <w:szCs w:val="24"/>
        </w:rPr>
        <w:t>:</w:t>
      </w:r>
      <w:r w:rsidR="00ED2EA5">
        <w:rPr>
          <w:rFonts w:ascii="Times New Roman" w:eastAsia="Times New Roman" w:hAnsi="Times New Roman" w:cs="Times New Roman"/>
          <w:color w:val="000000"/>
          <w:sz w:val="24"/>
          <w:szCs w:val="24"/>
        </w:rPr>
        <w:t xml:space="preserve"> 2819 Cambria Court, Colton, CA, U.S.A. 92324</w:t>
      </w:r>
      <w:r w:rsidR="000E2C75">
        <w:rPr>
          <w:rFonts w:ascii="Times New Roman" w:eastAsia="Times New Roman" w:hAnsi="Times New Roman" w:cs="Times New Roman"/>
          <w:color w:val="000000"/>
          <w:sz w:val="24"/>
          <w:szCs w:val="24"/>
        </w:rPr>
        <w:br/>
      </w:r>
      <w:r>
        <w:rPr>
          <w:rFonts w:ascii="Times New Roman" w:hAnsi="Times New Roman" w:cs="Times New Roman"/>
          <w:b/>
          <w:bCs/>
          <w:color w:val="000000" w:themeColor="text1"/>
          <w:sz w:val="24"/>
          <w:szCs w:val="24"/>
        </w:rPr>
        <w:br/>
      </w:r>
      <w:r w:rsidRPr="000E2775">
        <w:rPr>
          <w:rFonts w:ascii="Times New Roman" w:eastAsia="Times New Roman" w:hAnsi="Times New Roman" w:cs="Times New Roman"/>
          <w:color w:val="000000"/>
          <w:sz w:val="24"/>
          <w:szCs w:val="24"/>
        </w:rPr>
        <w:t>Dr. Laura Alipoon is the Chair of the Department of Radiation Technology in the School of Allied Health Professions (SAHP) at Loma Linda University located in Southern California in the U.S.A.  Dr. Alipoon has taken point on over 10 program development endeavors, two of which were in the international arena.  In addition to program development, Dr. Alipoon is one of the assessment specialists for the SAHP. Dr. Alipoon’s interests in emotional intelligence and leadership led her to obtain a certificate in Executive Coaching and to become a board-certified coach.  Her coaching focus is on leadership development, fostering emotional intelligence and nurturing wellbeing.  Her research interests include positive psychology, emotional intelligence, leadership, stress management and resiliency.</w:t>
      </w:r>
    </w:p>
    <w:p w14:paraId="0D952ED7" w14:textId="77777777" w:rsidR="007F77A3" w:rsidRPr="000E2775" w:rsidRDefault="007F77A3" w:rsidP="007F77A3">
      <w:pPr>
        <w:spacing w:after="0" w:line="240" w:lineRule="auto"/>
        <w:rPr>
          <w:rFonts w:ascii="Times New Roman" w:eastAsia="Times New Roman" w:hAnsi="Times New Roman" w:cs="Times New Roman"/>
          <w:color w:val="000000"/>
          <w:sz w:val="24"/>
          <w:szCs w:val="24"/>
        </w:rPr>
      </w:pPr>
      <w:r w:rsidRPr="000E2775">
        <w:rPr>
          <w:rFonts w:ascii="Times New Roman" w:eastAsia="Times New Roman" w:hAnsi="Times New Roman" w:cs="Times New Roman"/>
          <w:color w:val="000000"/>
          <w:sz w:val="24"/>
          <w:szCs w:val="24"/>
        </w:rPr>
        <w:t xml:space="preserve">Name: </w:t>
      </w:r>
      <w:r>
        <w:rPr>
          <w:rFonts w:ascii="Times New Roman" w:eastAsia="Times New Roman" w:hAnsi="Times New Roman" w:cs="Times New Roman"/>
          <w:color w:val="000000"/>
          <w:sz w:val="24"/>
          <w:szCs w:val="24"/>
        </w:rPr>
        <w:t>Karla Lavin Williams</w:t>
      </w:r>
      <w:r w:rsidRPr="000E2775">
        <w:rPr>
          <w:rFonts w:ascii="Times New Roman" w:eastAsia="Times New Roman" w:hAnsi="Times New Roman" w:cs="Times New Roman"/>
          <w:color w:val="000000"/>
          <w:sz w:val="24"/>
          <w:szCs w:val="24"/>
        </w:rPr>
        <w:br/>
        <w:t>Personal Email:</w:t>
      </w:r>
      <w:r>
        <w:rPr>
          <w:rFonts w:ascii="Times New Roman" w:eastAsia="Times New Roman" w:hAnsi="Times New Roman" w:cs="Times New Roman"/>
          <w:color w:val="000000"/>
          <w:sz w:val="24"/>
          <w:szCs w:val="24"/>
        </w:rPr>
        <w:t xml:space="preserve"> </w:t>
      </w:r>
      <w:hyperlink r:id="rId5" w:history="1">
        <w:r w:rsidRPr="00257B06">
          <w:rPr>
            <w:rStyle w:val="Hyperlink"/>
            <w:rFonts w:ascii="Times New Roman" w:eastAsia="Times New Roman" w:hAnsi="Times New Roman" w:cs="Times New Roman"/>
            <w:sz w:val="24"/>
            <w:szCs w:val="24"/>
          </w:rPr>
          <w:t>klavinwilliams@llu.edu</w:t>
        </w:r>
      </w:hyperlink>
      <w:r>
        <w:rPr>
          <w:rFonts w:ascii="Times New Roman" w:eastAsia="Times New Roman" w:hAnsi="Times New Roman" w:cs="Times New Roman"/>
          <w:color w:val="000000"/>
          <w:sz w:val="24"/>
          <w:szCs w:val="24"/>
        </w:rPr>
        <w:tab/>
      </w:r>
    </w:p>
    <w:p w14:paraId="114BFCEF" w14:textId="5463938D" w:rsidR="007F77A3" w:rsidRDefault="007F77A3" w:rsidP="007F77A3">
      <w:pPr>
        <w:spacing w:after="0" w:line="240" w:lineRule="auto"/>
        <w:rPr>
          <w:rFonts w:ascii="Times New Roman" w:eastAsia="Times New Roman" w:hAnsi="Times New Roman" w:cs="Times New Roman"/>
          <w:color w:val="000000"/>
          <w:sz w:val="24"/>
          <w:szCs w:val="24"/>
        </w:rPr>
      </w:pPr>
      <w:r w:rsidRPr="000E2775">
        <w:rPr>
          <w:rFonts w:ascii="Times New Roman" w:eastAsia="Times New Roman" w:hAnsi="Times New Roman" w:cs="Times New Roman"/>
          <w:color w:val="000000"/>
          <w:sz w:val="24"/>
          <w:szCs w:val="24"/>
        </w:rPr>
        <w:t>Category: Poster Presentation</w:t>
      </w:r>
      <w:r w:rsidRPr="000E2775">
        <w:rPr>
          <w:rFonts w:ascii="Times New Roman" w:eastAsia="Times New Roman" w:hAnsi="Times New Roman" w:cs="Times New Roman"/>
          <w:color w:val="000000"/>
          <w:sz w:val="24"/>
          <w:szCs w:val="24"/>
        </w:rPr>
        <w:br/>
        <w:t>Post</w:t>
      </w:r>
      <w:r>
        <w:rPr>
          <w:rFonts w:ascii="Times New Roman" w:eastAsia="Times New Roman" w:hAnsi="Times New Roman" w:cs="Times New Roman"/>
          <w:color w:val="000000"/>
          <w:sz w:val="24"/>
          <w:szCs w:val="24"/>
        </w:rPr>
        <w:t>al</w:t>
      </w:r>
      <w:r w:rsidRPr="000E2775">
        <w:rPr>
          <w:rFonts w:ascii="Times New Roman" w:eastAsia="Times New Roman" w:hAnsi="Times New Roman" w:cs="Times New Roman"/>
          <w:color w:val="000000"/>
          <w:sz w:val="24"/>
          <w:szCs w:val="24"/>
        </w:rPr>
        <w:t xml:space="preserve"> Address</w:t>
      </w:r>
      <w:r>
        <w:rPr>
          <w:rFonts w:ascii="Times New Roman" w:eastAsia="Times New Roman" w:hAnsi="Times New Roman" w:cs="Times New Roman"/>
          <w:color w:val="000000"/>
          <w:sz w:val="24"/>
          <w:szCs w:val="24"/>
        </w:rPr>
        <w:t xml:space="preserve">: </w:t>
      </w:r>
      <w:r w:rsidR="00ED2EA5" w:rsidRPr="00CB6E84">
        <w:rPr>
          <w:rFonts w:ascii="Times New Roman" w:eastAsia="Times New Roman" w:hAnsi="Times New Roman" w:cs="Times New Roman"/>
          <w:color w:val="000000"/>
          <w:sz w:val="24"/>
          <w:szCs w:val="24"/>
        </w:rPr>
        <w:t>24951 North Circle Drive, Loma Linda, California 92350</w:t>
      </w:r>
    </w:p>
    <w:p w14:paraId="5D881B83" w14:textId="40F85119" w:rsidR="004A1942" w:rsidRPr="00A942F4" w:rsidRDefault="004A1942" w:rsidP="007F77A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r>
      <w:r w:rsidRPr="00A942F4">
        <w:rPr>
          <w:rFonts w:ascii="Times New Roman" w:eastAsia="Times New Roman" w:hAnsi="Times New Roman" w:cs="Times New Roman"/>
          <w:sz w:val="24"/>
          <w:szCs w:val="24"/>
        </w:rPr>
        <w:t xml:space="preserve">Dr. Karla Lavin Williams’ health-care industry background spans over 25 years where she has skillfully held a variety of positions in sports medicine, allied health, health administration, health education, and executive and wellness coaching. She is currently a full-time faculty member and Program Director for the Bachelor of Science in Health-Care Administration Program at Loma Linda University; positions she has held since the program’s inception in 2010. </w:t>
      </w:r>
      <w:r w:rsidRPr="00A942F4">
        <w:rPr>
          <w:rFonts w:ascii="Times New Roman" w:eastAsia="Times New Roman" w:hAnsi="Times New Roman" w:cs="Times New Roman"/>
          <w:color w:val="000000"/>
          <w:sz w:val="24"/>
          <w:szCs w:val="24"/>
        </w:rPr>
        <w:t xml:space="preserve">Dr. Lavin Williams’ research interests include faculty and student development, leadership, emotional intelligence, executive and wellness coaching, sustainability, resilience, and education. She has a doctoral degree in public health with an emphasis on health promotion and education and is a certified professional and health and wellness coach. </w:t>
      </w:r>
    </w:p>
    <w:p w14:paraId="499457D7" w14:textId="00BAE334" w:rsidR="004A1942" w:rsidRPr="000E2775" w:rsidRDefault="004A1942" w:rsidP="004A1942">
      <w:pPr>
        <w:spacing w:after="0" w:line="240" w:lineRule="auto"/>
        <w:rPr>
          <w:rFonts w:ascii="Times New Roman" w:eastAsia="Times New Roman" w:hAnsi="Times New Roman" w:cs="Times New Roman"/>
          <w:color w:val="000000"/>
          <w:sz w:val="24"/>
          <w:szCs w:val="24"/>
        </w:rPr>
      </w:pPr>
      <w:r>
        <w:rPr>
          <w:rFonts w:ascii="Times New Roman" w:hAnsi="Times New Roman" w:cs="Times New Roman"/>
          <w:sz w:val="24"/>
          <w:szCs w:val="24"/>
        </w:rPr>
        <w:br/>
      </w:r>
      <w:r w:rsidRPr="000E2775">
        <w:rPr>
          <w:rFonts w:ascii="Times New Roman" w:eastAsia="Times New Roman" w:hAnsi="Times New Roman" w:cs="Times New Roman"/>
          <w:color w:val="000000"/>
          <w:sz w:val="24"/>
          <w:szCs w:val="24"/>
        </w:rPr>
        <w:t xml:space="preserve">Name: </w:t>
      </w:r>
      <w:r>
        <w:rPr>
          <w:rFonts w:ascii="Times New Roman" w:eastAsia="Times New Roman" w:hAnsi="Times New Roman" w:cs="Times New Roman"/>
          <w:color w:val="000000"/>
          <w:sz w:val="24"/>
          <w:szCs w:val="24"/>
        </w:rPr>
        <w:t>Carol Davis</w:t>
      </w:r>
      <w:r w:rsidRPr="000E2775">
        <w:rPr>
          <w:rFonts w:ascii="Times New Roman" w:eastAsia="Times New Roman" w:hAnsi="Times New Roman" w:cs="Times New Roman"/>
          <w:color w:val="000000"/>
          <w:sz w:val="24"/>
          <w:szCs w:val="24"/>
        </w:rPr>
        <w:br/>
        <w:t>Personal Email:</w:t>
      </w:r>
      <w:r w:rsidR="00ED2EA5">
        <w:rPr>
          <w:rFonts w:ascii="Times New Roman" w:eastAsia="Times New Roman" w:hAnsi="Times New Roman" w:cs="Times New Roman"/>
          <w:color w:val="000000"/>
          <w:sz w:val="24"/>
          <w:szCs w:val="24"/>
        </w:rPr>
        <w:t xml:space="preserve"> </w:t>
      </w:r>
      <w:hyperlink r:id="rId6" w:history="1">
        <w:r w:rsidR="00ED2EA5" w:rsidRPr="00712A22">
          <w:rPr>
            <w:rStyle w:val="Hyperlink"/>
            <w:rFonts w:ascii="Times New Roman" w:eastAsia="Times New Roman" w:hAnsi="Times New Roman" w:cs="Times New Roman"/>
            <w:sz w:val="24"/>
            <w:szCs w:val="24"/>
          </w:rPr>
          <w:t>cadavis@llu.edu</w:t>
        </w:r>
      </w:hyperlink>
      <w:r w:rsidR="00ED2EA5">
        <w:rPr>
          <w:rFonts w:ascii="Times New Roman" w:eastAsia="Times New Roman" w:hAnsi="Times New Roman" w:cs="Times New Roman"/>
          <w:color w:val="000000"/>
          <w:sz w:val="24"/>
          <w:szCs w:val="24"/>
        </w:rPr>
        <w:t xml:space="preserve"> </w:t>
      </w:r>
    </w:p>
    <w:p w14:paraId="1C8C7690" w14:textId="1AC42573" w:rsidR="000E2C75" w:rsidRPr="000E2C75" w:rsidRDefault="004A1942" w:rsidP="000E2C75">
      <w:pPr>
        <w:spacing w:after="0" w:line="240" w:lineRule="auto"/>
        <w:rPr>
          <w:rFonts w:ascii="Times New Roman" w:eastAsia="Times New Roman" w:hAnsi="Times New Roman" w:cs="Times New Roman"/>
          <w:color w:val="000000"/>
          <w:sz w:val="24"/>
          <w:szCs w:val="24"/>
        </w:rPr>
      </w:pPr>
      <w:r w:rsidRPr="000E2775">
        <w:rPr>
          <w:rFonts w:ascii="Times New Roman" w:eastAsia="Times New Roman" w:hAnsi="Times New Roman" w:cs="Times New Roman"/>
          <w:color w:val="000000"/>
          <w:sz w:val="24"/>
          <w:szCs w:val="24"/>
        </w:rPr>
        <w:t>Category: Poster Presentation</w:t>
      </w:r>
      <w:r w:rsidRPr="000E2775">
        <w:rPr>
          <w:rFonts w:ascii="Times New Roman" w:eastAsia="Times New Roman" w:hAnsi="Times New Roman" w:cs="Times New Roman"/>
          <w:color w:val="000000"/>
          <w:sz w:val="24"/>
          <w:szCs w:val="24"/>
        </w:rPr>
        <w:br/>
        <w:t>Post</w:t>
      </w:r>
      <w:r>
        <w:rPr>
          <w:rFonts w:ascii="Times New Roman" w:eastAsia="Times New Roman" w:hAnsi="Times New Roman" w:cs="Times New Roman"/>
          <w:color w:val="000000"/>
          <w:sz w:val="24"/>
          <w:szCs w:val="24"/>
        </w:rPr>
        <w:t>al</w:t>
      </w:r>
      <w:r w:rsidRPr="000E2775">
        <w:rPr>
          <w:rFonts w:ascii="Times New Roman" w:eastAsia="Times New Roman" w:hAnsi="Times New Roman" w:cs="Times New Roman"/>
          <w:color w:val="000000"/>
          <w:sz w:val="24"/>
          <w:szCs w:val="24"/>
        </w:rPr>
        <w:t xml:space="preserve"> Address</w:t>
      </w:r>
      <w:r>
        <w:rPr>
          <w:rFonts w:ascii="Times New Roman" w:eastAsia="Times New Roman" w:hAnsi="Times New Roman" w:cs="Times New Roman"/>
          <w:color w:val="000000"/>
          <w:sz w:val="24"/>
          <w:szCs w:val="24"/>
        </w:rPr>
        <w:t xml:space="preserve">: </w:t>
      </w:r>
      <w:r w:rsidR="00ED2EA5" w:rsidRPr="00CB6E84">
        <w:rPr>
          <w:rFonts w:ascii="Times New Roman" w:eastAsia="Times New Roman" w:hAnsi="Times New Roman" w:cs="Times New Roman"/>
          <w:color w:val="000000"/>
          <w:sz w:val="24"/>
          <w:szCs w:val="24"/>
        </w:rPr>
        <w:t>24951 North Circle Drive, Loma Linda, California 92350</w:t>
      </w:r>
      <w:r w:rsidR="000E2C75">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sidR="000E2C75" w:rsidRPr="000E2C75">
        <w:rPr>
          <w:rFonts w:ascii="Times New Roman" w:hAnsi="Times New Roman" w:cs="Times New Roman"/>
          <w:sz w:val="24"/>
          <w:szCs w:val="24"/>
        </w:rPr>
        <w:t xml:space="preserve">Dr. Carol Davis has a unique perspective on health care gleaned from a wealth of experience within the healthcare industry. While she started as a radiation therapist in England, her career took her to Saudi Arabia and California, where she worked treating patients and serving in </w:t>
      </w:r>
      <w:r w:rsidR="000E2C75" w:rsidRPr="000E2C75">
        <w:rPr>
          <w:rFonts w:ascii="Times New Roman" w:hAnsi="Times New Roman" w:cs="Times New Roman"/>
          <w:sz w:val="24"/>
          <w:szCs w:val="24"/>
        </w:rPr>
        <w:lastRenderedPageBreak/>
        <w:t xml:space="preserve">management and education roles. Currently Dr. Davis is the program director and lecturer for two academic programs in radiation therapy and medical dosimetry at Loma Linda University. She holds a doctoral degree in clinical psychology, and one in public health with an emphasis on preventative care; she is a licensed psychologist, and a board-certified coach, with certificates in executive and wellness coaching.  Her clinical and research interests include using the frameworks of positive psychology and emotional intelligence to address issues of burnout, resilience, </w:t>
      </w:r>
      <w:r w:rsidR="007F77A3">
        <w:rPr>
          <w:rFonts w:ascii="Times New Roman" w:hAnsi="Times New Roman" w:cs="Times New Roman"/>
          <w:sz w:val="24"/>
          <w:szCs w:val="24"/>
        </w:rPr>
        <w:t>and stress management in health</w:t>
      </w:r>
      <w:r w:rsidR="000E2C75" w:rsidRPr="000E2C75">
        <w:rPr>
          <w:rFonts w:ascii="Times New Roman" w:hAnsi="Times New Roman" w:cs="Times New Roman"/>
          <w:sz w:val="24"/>
          <w:szCs w:val="24"/>
        </w:rPr>
        <w:t xml:space="preserve">care professional populations. </w:t>
      </w:r>
    </w:p>
    <w:p w14:paraId="538DEB8D" w14:textId="53AD2975" w:rsidR="004A1942" w:rsidRPr="000E2C75" w:rsidRDefault="004A1942" w:rsidP="004A1942">
      <w:pPr>
        <w:spacing w:after="0" w:line="240" w:lineRule="auto"/>
        <w:rPr>
          <w:rFonts w:ascii="Times New Roman" w:eastAsia="Times New Roman" w:hAnsi="Times New Roman" w:cs="Times New Roman"/>
          <w:color w:val="000000"/>
          <w:sz w:val="24"/>
          <w:szCs w:val="24"/>
        </w:rPr>
      </w:pPr>
    </w:p>
    <w:p w14:paraId="29A62BCF" w14:textId="1B078A52" w:rsidR="000E2C75" w:rsidRPr="000E2775" w:rsidRDefault="000E2C75" w:rsidP="00ED2EA5">
      <w:pPr>
        <w:spacing w:after="0" w:line="240" w:lineRule="auto"/>
        <w:rPr>
          <w:rFonts w:ascii="Times New Roman" w:eastAsia="Times New Roman" w:hAnsi="Times New Roman" w:cs="Times New Roman"/>
          <w:color w:val="000000"/>
          <w:sz w:val="24"/>
          <w:szCs w:val="24"/>
        </w:rPr>
      </w:pPr>
      <w:r w:rsidRPr="000E2775">
        <w:rPr>
          <w:rFonts w:ascii="Times New Roman" w:eastAsia="Times New Roman" w:hAnsi="Times New Roman" w:cs="Times New Roman"/>
          <w:color w:val="000000"/>
          <w:sz w:val="24"/>
          <w:szCs w:val="24"/>
        </w:rPr>
        <w:t xml:space="preserve">Name: </w:t>
      </w:r>
      <w:r>
        <w:rPr>
          <w:rFonts w:ascii="Times New Roman" w:eastAsia="Times New Roman" w:hAnsi="Times New Roman" w:cs="Times New Roman"/>
          <w:color w:val="000000"/>
          <w:sz w:val="24"/>
          <w:szCs w:val="24"/>
        </w:rPr>
        <w:t>Helen Hopp Marshak</w:t>
      </w:r>
      <w:r w:rsidRPr="000E2775">
        <w:rPr>
          <w:rFonts w:ascii="Times New Roman" w:eastAsia="Times New Roman" w:hAnsi="Times New Roman" w:cs="Times New Roman"/>
          <w:color w:val="000000"/>
          <w:sz w:val="24"/>
          <w:szCs w:val="24"/>
        </w:rPr>
        <w:br/>
        <w:t>Personal Email:</w:t>
      </w:r>
      <w:r w:rsidR="009548CE">
        <w:rPr>
          <w:rFonts w:ascii="Times New Roman" w:eastAsia="Times New Roman" w:hAnsi="Times New Roman" w:cs="Times New Roman"/>
          <w:color w:val="000000"/>
          <w:sz w:val="24"/>
          <w:szCs w:val="24"/>
        </w:rPr>
        <w:t xml:space="preserve"> </w:t>
      </w:r>
      <w:hyperlink r:id="rId7" w:history="1">
        <w:r w:rsidR="009548CE" w:rsidRPr="00F87E46">
          <w:rPr>
            <w:rStyle w:val="Hyperlink"/>
            <w:rFonts w:ascii="Times New Roman" w:eastAsia="Times New Roman" w:hAnsi="Times New Roman" w:cs="Times New Roman"/>
            <w:sz w:val="24"/>
            <w:szCs w:val="24"/>
          </w:rPr>
          <w:t>hhoppmarshak@llu.edu</w:t>
        </w:r>
      </w:hyperlink>
      <w:r w:rsidR="009548CE">
        <w:rPr>
          <w:rFonts w:ascii="Times New Roman" w:eastAsia="Times New Roman" w:hAnsi="Times New Roman" w:cs="Times New Roman"/>
          <w:color w:val="000000"/>
          <w:sz w:val="24"/>
          <w:szCs w:val="24"/>
        </w:rPr>
        <w:t xml:space="preserve"> </w:t>
      </w:r>
    </w:p>
    <w:p w14:paraId="66EB695B" w14:textId="323CC9A9" w:rsidR="000E2C75" w:rsidRPr="000E2775" w:rsidRDefault="000E2C75" w:rsidP="00ED2EA5">
      <w:pPr>
        <w:spacing w:after="0" w:line="240" w:lineRule="auto"/>
        <w:rPr>
          <w:rFonts w:ascii="Times New Roman" w:eastAsia="Times New Roman" w:hAnsi="Times New Roman" w:cs="Times New Roman"/>
          <w:color w:val="000000"/>
          <w:sz w:val="24"/>
          <w:szCs w:val="24"/>
        </w:rPr>
      </w:pPr>
      <w:r w:rsidRPr="000E2775">
        <w:rPr>
          <w:rFonts w:ascii="Times New Roman" w:eastAsia="Times New Roman" w:hAnsi="Times New Roman" w:cs="Times New Roman"/>
          <w:color w:val="000000"/>
          <w:sz w:val="24"/>
          <w:szCs w:val="24"/>
        </w:rPr>
        <w:t>Mobile Number:</w:t>
      </w:r>
      <w:r w:rsidR="009548CE">
        <w:rPr>
          <w:rFonts w:ascii="Times New Roman" w:eastAsia="Times New Roman" w:hAnsi="Times New Roman" w:cs="Times New Roman"/>
          <w:color w:val="000000"/>
          <w:sz w:val="24"/>
          <w:szCs w:val="24"/>
        </w:rPr>
        <w:t xml:space="preserve"> (909)838-8177</w:t>
      </w:r>
    </w:p>
    <w:p w14:paraId="59E09B02" w14:textId="77777777" w:rsidR="00ED2EA5" w:rsidRDefault="000E2C75" w:rsidP="00ED2EA5">
      <w:pPr>
        <w:spacing w:after="0"/>
        <w:rPr>
          <w:rFonts w:ascii="Times New Roman" w:eastAsia="Times New Roman" w:hAnsi="Times New Roman" w:cs="Times New Roman"/>
          <w:color w:val="000000"/>
          <w:sz w:val="24"/>
          <w:szCs w:val="24"/>
        </w:rPr>
      </w:pPr>
      <w:r w:rsidRPr="000E2775">
        <w:rPr>
          <w:rFonts w:ascii="Times New Roman" w:eastAsia="Times New Roman" w:hAnsi="Times New Roman" w:cs="Times New Roman"/>
          <w:color w:val="000000"/>
          <w:sz w:val="24"/>
          <w:szCs w:val="24"/>
        </w:rPr>
        <w:t>Category: Poster Presentation</w:t>
      </w:r>
    </w:p>
    <w:p w14:paraId="06926D3F" w14:textId="3C887440" w:rsidR="001E17E3" w:rsidRDefault="000E2C75" w:rsidP="00ED2EA5">
      <w:pPr>
        <w:spacing w:after="0"/>
        <w:rPr>
          <w:rFonts w:ascii="Times New Roman" w:eastAsia="Times New Roman" w:hAnsi="Times New Roman" w:cs="Times New Roman"/>
          <w:color w:val="000000"/>
          <w:sz w:val="24"/>
          <w:szCs w:val="24"/>
        </w:rPr>
      </w:pPr>
      <w:r w:rsidRPr="000E2775">
        <w:rPr>
          <w:rFonts w:ascii="Times New Roman" w:eastAsia="Times New Roman" w:hAnsi="Times New Roman" w:cs="Times New Roman"/>
          <w:color w:val="000000"/>
          <w:sz w:val="24"/>
          <w:szCs w:val="24"/>
        </w:rPr>
        <w:t>Post</w:t>
      </w:r>
      <w:r>
        <w:rPr>
          <w:rFonts w:ascii="Times New Roman" w:eastAsia="Times New Roman" w:hAnsi="Times New Roman" w:cs="Times New Roman"/>
          <w:color w:val="000000"/>
          <w:sz w:val="24"/>
          <w:szCs w:val="24"/>
        </w:rPr>
        <w:t>al</w:t>
      </w:r>
      <w:r w:rsidRPr="000E2775">
        <w:rPr>
          <w:rFonts w:ascii="Times New Roman" w:eastAsia="Times New Roman" w:hAnsi="Times New Roman" w:cs="Times New Roman"/>
          <w:color w:val="000000"/>
          <w:sz w:val="24"/>
          <w:szCs w:val="24"/>
        </w:rPr>
        <w:t xml:space="preserve"> Address</w:t>
      </w:r>
      <w:r>
        <w:rPr>
          <w:rFonts w:ascii="Times New Roman" w:eastAsia="Times New Roman" w:hAnsi="Times New Roman" w:cs="Times New Roman"/>
          <w:color w:val="000000"/>
          <w:sz w:val="24"/>
          <w:szCs w:val="24"/>
        </w:rPr>
        <w:t>:</w:t>
      </w:r>
      <w:r w:rsidR="009548CE">
        <w:rPr>
          <w:rFonts w:ascii="Times New Roman" w:eastAsia="Times New Roman" w:hAnsi="Times New Roman" w:cs="Times New Roman"/>
          <w:color w:val="000000"/>
          <w:sz w:val="24"/>
          <w:szCs w:val="24"/>
        </w:rPr>
        <w:t xml:space="preserve"> </w:t>
      </w:r>
      <w:r w:rsidR="00CB6E84" w:rsidRPr="00CB6E84">
        <w:rPr>
          <w:rFonts w:ascii="Times New Roman" w:eastAsia="Times New Roman" w:hAnsi="Times New Roman" w:cs="Times New Roman"/>
          <w:color w:val="000000"/>
          <w:sz w:val="24"/>
          <w:szCs w:val="24"/>
        </w:rPr>
        <w:t>24951 North Circle Drive, Loma Linda, California 92350</w:t>
      </w:r>
    </w:p>
    <w:p w14:paraId="620EFC0A" w14:textId="77777777" w:rsidR="00CB6E84" w:rsidRDefault="00CB6E84" w:rsidP="000E2C75">
      <w:pPr>
        <w:rPr>
          <w:rFonts w:ascii="Times New Roman" w:hAnsi="Times New Roman" w:cs="Times New Roman"/>
          <w:sz w:val="24"/>
          <w:szCs w:val="24"/>
        </w:rPr>
      </w:pPr>
    </w:p>
    <w:p w14:paraId="113AF151" w14:textId="50635E93" w:rsidR="009548CE" w:rsidRDefault="00CB6E84" w:rsidP="000E2C75">
      <w:pPr>
        <w:rPr>
          <w:rFonts w:ascii="Times New Roman" w:hAnsi="Times New Roman" w:cs="Times New Roman"/>
          <w:sz w:val="24"/>
          <w:szCs w:val="24"/>
        </w:rPr>
      </w:pPr>
      <w:r w:rsidRPr="00CB6E84">
        <w:rPr>
          <w:rFonts w:ascii="Times New Roman" w:hAnsi="Times New Roman" w:cs="Times New Roman"/>
          <w:sz w:val="24"/>
          <w:szCs w:val="24"/>
        </w:rPr>
        <w:t>Dr. Helen Hopp Marshak is Dean of the LLU School of Public Health. Her interest in the critical social determinants of population health and health behavior was based early on with her education as a social psychologist, with an emphasis in health services at the University of Washington in Seattle. Her research and practice interests include evaluation of tobacco control programs for the States of California and Washington, and more broadly, identifying social and personal factors that place people at risk, or generate resilience. She served as an exam item writer on the first National Board of Public Health Education CPH Exam, for the behavioral and social science section, and was Vice Chair of the LLU Institutional Review Board for over a decade. She served as Associate Dean for Academic Affairs at LLU SPH prior to becoming Dean, and a faculty member in health education since she arrived at LLU.</w:t>
      </w:r>
    </w:p>
    <w:p w14:paraId="7D360633" w14:textId="77777777" w:rsidR="009548CE" w:rsidRPr="000E2C75" w:rsidRDefault="009548CE" w:rsidP="000E2C75">
      <w:pPr>
        <w:rPr>
          <w:rFonts w:ascii="Times New Roman" w:hAnsi="Times New Roman" w:cs="Times New Roman"/>
          <w:sz w:val="24"/>
          <w:szCs w:val="24"/>
        </w:rPr>
      </w:pPr>
    </w:p>
    <w:sectPr w:rsidR="009548CE" w:rsidRPr="000E2C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20002287" w:usb1="00000000" w:usb2="00000000"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C4DCC"/>
    <w:multiLevelType w:val="hybridMultilevel"/>
    <w:tmpl w:val="9C18E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736A"/>
    <w:rsid w:val="00000FFA"/>
    <w:rsid w:val="00020767"/>
    <w:rsid w:val="0006587B"/>
    <w:rsid w:val="000719EA"/>
    <w:rsid w:val="00081AE4"/>
    <w:rsid w:val="00085F01"/>
    <w:rsid w:val="000865CE"/>
    <w:rsid w:val="00095A5C"/>
    <w:rsid w:val="000D63A0"/>
    <w:rsid w:val="000E2C75"/>
    <w:rsid w:val="001116E7"/>
    <w:rsid w:val="00140F93"/>
    <w:rsid w:val="001971D4"/>
    <w:rsid w:val="001A3001"/>
    <w:rsid w:val="001D5371"/>
    <w:rsid w:val="001E17E3"/>
    <w:rsid w:val="00203449"/>
    <w:rsid w:val="00276C34"/>
    <w:rsid w:val="002A0132"/>
    <w:rsid w:val="002A2BC6"/>
    <w:rsid w:val="002C7646"/>
    <w:rsid w:val="002D0602"/>
    <w:rsid w:val="002E341A"/>
    <w:rsid w:val="00370C08"/>
    <w:rsid w:val="00384E69"/>
    <w:rsid w:val="00386586"/>
    <w:rsid w:val="004A1942"/>
    <w:rsid w:val="004C71F4"/>
    <w:rsid w:val="004F1B5C"/>
    <w:rsid w:val="00535BA7"/>
    <w:rsid w:val="00536AF5"/>
    <w:rsid w:val="00551352"/>
    <w:rsid w:val="00591D85"/>
    <w:rsid w:val="005B3BF7"/>
    <w:rsid w:val="005B3FF7"/>
    <w:rsid w:val="005F0F97"/>
    <w:rsid w:val="0066067D"/>
    <w:rsid w:val="006B3846"/>
    <w:rsid w:val="006C5543"/>
    <w:rsid w:val="00752970"/>
    <w:rsid w:val="007859D2"/>
    <w:rsid w:val="007B2AAC"/>
    <w:rsid w:val="007F061A"/>
    <w:rsid w:val="007F77A3"/>
    <w:rsid w:val="0080073D"/>
    <w:rsid w:val="008843C4"/>
    <w:rsid w:val="008D722A"/>
    <w:rsid w:val="008E3A90"/>
    <w:rsid w:val="00902105"/>
    <w:rsid w:val="00907606"/>
    <w:rsid w:val="00925086"/>
    <w:rsid w:val="0093297C"/>
    <w:rsid w:val="00953025"/>
    <w:rsid w:val="009548CE"/>
    <w:rsid w:val="009A371E"/>
    <w:rsid w:val="00A1043C"/>
    <w:rsid w:val="00A306F4"/>
    <w:rsid w:val="00A364EF"/>
    <w:rsid w:val="00A5173F"/>
    <w:rsid w:val="00A831B7"/>
    <w:rsid w:val="00AC2B15"/>
    <w:rsid w:val="00B23FA8"/>
    <w:rsid w:val="00B36EC3"/>
    <w:rsid w:val="00B37806"/>
    <w:rsid w:val="00B4633A"/>
    <w:rsid w:val="00B503EB"/>
    <w:rsid w:val="00B5618B"/>
    <w:rsid w:val="00B83643"/>
    <w:rsid w:val="00B83D6C"/>
    <w:rsid w:val="00B84264"/>
    <w:rsid w:val="00BD5F62"/>
    <w:rsid w:val="00BF65D3"/>
    <w:rsid w:val="00C60CC3"/>
    <w:rsid w:val="00C744BD"/>
    <w:rsid w:val="00C814A1"/>
    <w:rsid w:val="00CB1D09"/>
    <w:rsid w:val="00CB6E84"/>
    <w:rsid w:val="00CC2106"/>
    <w:rsid w:val="00CC4D02"/>
    <w:rsid w:val="00D27DC2"/>
    <w:rsid w:val="00D4736A"/>
    <w:rsid w:val="00D51447"/>
    <w:rsid w:val="00D971AE"/>
    <w:rsid w:val="00E00D51"/>
    <w:rsid w:val="00E24B15"/>
    <w:rsid w:val="00EC19D6"/>
    <w:rsid w:val="00ED2EA5"/>
    <w:rsid w:val="00F03983"/>
    <w:rsid w:val="00F14D44"/>
    <w:rsid w:val="00F17720"/>
    <w:rsid w:val="00F617B4"/>
    <w:rsid w:val="00F663C4"/>
    <w:rsid w:val="00F66F0B"/>
    <w:rsid w:val="00FB3C98"/>
    <w:rsid w:val="00FE4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4F772"/>
  <w15:chartTrackingRefBased/>
  <w15:docId w15:val="{826C8117-D32C-4E04-9E3C-3D9ABF07A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663C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4736A"/>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865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6586"/>
    <w:rPr>
      <w:rFonts w:ascii="Segoe UI" w:hAnsi="Segoe UI" w:cs="Segoe UI"/>
      <w:sz w:val="18"/>
      <w:szCs w:val="18"/>
    </w:rPr>
  </w:style>
  <w:style w:type="character" w:styleId="Hyperlink">
    <w:name w:val="Hyperlink"/>
    <w:basedOn w:val="DefaultParagraphFont"/>
    <w:uiPriority w:val="99"/>
    <w:unhideWhenUsed/>
    <w:rsid w:val="001E17E3"/>
    <w:rPr>
      <w:color w:val="0563C1" w:themeColor="hyperlink"/>
      <w:u w:val="single"/>
    </w:rPr>
  </w:style>
  <w:style w:type="paragraph" w:styleId="ListParagraph">
    <w:name w:val="List Paragraph"/>
    <w:basedOn w:val="Normal"/>
    <w:uiPriority w:val="34"/>
    <w:qFormat/>
    <w:rsid w:val="001E17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
    <w:name w:val="Unresolved Mention"/>
    <w:basedOn w:val="DefaultParagraphFont"/>
    <w:uiPriority w:val="99"/>
    <w:semiHidden/>
    <w:unhideWhenUsed/>
    <w:rsid w:val="009548CE"/>
    <w:rPr>
      <w:color w:val="605E5C"/>
      <w:shd w:val="clear" w:color="auto" w:fill="E1DFDD"/>
    </w:rPr>
  </w:style>
  <w:style w:type="character" w:styleId="CommentReference">
    <w:name w:val="annotation reference"/>
    <w:basedOn w:val="DefaultParagraphFont"/>
    <w:uiPriority w:val="99"/>
    <w:semiHidden/>
    <w:unhideWhenUsed/>
    <w:rsid w:val="00CB6E84"/>
    <w:rPr>
      <w:sz w:val="16"/>
      <w:szCs w:val="16"/>
    </w:rPr>
  </w:style>
  <w:style w:type="paragraph" w:styleId="CommentText">
    <w:name w:val="annotation text"/>
    <w:basedOn w:val="Normal"/>
    <w:link w:val="CommentTextChar"/>
    <w:uiPriority w:val="99"/>
    <w:semiHidden/>
    <w:unhideWhenUsed/>
    <w:rsid w:val="00CB6E84"/>
    <w:pPr>
      <w:spacing w:line="240" w:lineRule="auto"/>
    </w:pPr>
    <w:rPr>
      <w:sz w:val="20"/>
      <w:szCs w:val="20"/>
    </w:rPr>
  </w:style>
  <w:style w:type="character" w:customStyle="1" w:styleId="CommentTextChar">
    <w:name w:val="Comment Text Char"/>
    <w:basedOn w:val="DefaultParagraphFont"/>
    <w:link w:val="CommentText"/>
    <w:uiPriority w:val="99"/>
    <w:semiHidden/>
    <w:rsid w:val="00CB6E84"/>
    <w:rPr>
      <w:sz w:val="20"/>
      <w:szCs w:val="20"/>
    </w:rPr>
  </w:style>
  <w:style w:type="paragraph" w:styleId="CommentSubject">
    <w:name w:val="annotation subject"/>
    <w:basedOn w:val="CommentText"/>
    <w:next w:val="CommentText"/>
    <w:link w:val="CommentSubjectChar"/>
    <w:uiPriority w:val="99"/>
    <w:semiHidden/>
    <w:unhideWhenUsed/>
    <w:rsid w:val="00CB6E84"/>
    <w:rPr>
      <w:b/>
      <w:bCs/>
    </w:rPr>
  </w:style>
  <w:style w:type="character" w:customStyle="1" w:styleId="CommentSubjectChar">
    <w:name w:val="Comment Subject Char"/>
    <w:basedOn w:val="CommentTextChar"/>
    <w:link w:val="CommentSubject"/>
    <w:uiPriority w:val="99"/>
    <w:semiHidden/>
    <w:rsid w:val="00CB6E84"/>
    <w:rPr>
      <w:b/>
      <w:bCs/>
      <w:sz w:val="20"/>
      <w:szCs w:val="20"/>
    </w:rPr>
  </w:style>
  <w:style w:type="paragraph" w:styleId="Revision">
    <w:name w:val="Revision"/>
    <w:hidden/>
    <w:uiPriority w:val="99"/>
    <w:semiHidden/>
    <w:rsid w:val="00370C08"/>
    <w:pPr>
      <w:spacing w:after="0" w:line="240" w:lineRule="auto"/>
    </w:pPr>
  </w:style>
  <w:style w:type="character" w:styleId="Strong">
    <w:name w:val="Strong"/>
    <w:basedOn w:val="DefaultParagraphFont"/>
    <w:uiPriority w:val="22"/>
    <w:qFormat/>
    <w:rsid w:val="00F663C4"/>
    <w:rPr>
      <w:b/>
      <w:bCs/>
    </w:rPr>
  </w:style>
  <w:style w:type="character" w:customStyle="1" w:styleId="Heading1Char">
    <w:name w:val="Heading 1 Char"/>
    <w:basedOn w:val="DefaultParagraphFont"/>
    <w:link w:val="Heading1"/>
    <w:uiPriority w:val="9"/>
    <w:rsid w:val="00F663C4"/>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8523236">
      <w:bodyDiv w:val="1"/>
      <w:marLeft w:val="0"/>
      <w:marRight w:val="0"/>
      <w:marTop w:val="0"/>
      <w:marBottom w:val="0"/>
      <w:divBdr>
        <w:top w:val="none" w:sz="0" w:space="0" w:color="auto"/>
        <w:left w:val="none" w:sz="0" w:space="0" w:color="auto"/>
        <w:bottom w:val="none" w:sz="0" w:space="0" w:color="auto"/>
        <w:right w:val="none" w:sz="0" w:space="0" w:color="auto"/>
      </w:divBdr>
    </w:div>
    <w:div w:id="1247303863">
      <w:bodyDiv w:val="1"/>
      <w:marLeft w:val="0"/>
      <w:marRight w:val="0"/>
      <w:marTop w:val="0"/>
      <w:marBottom w:val="0"/>
      <w:divBdr>
        <w:top w:val="none" w:sz="0" w:space="0" w:color="auto"/>
        <w:left w:val="none" w:sz="0" w:space="0" w:color="auto"/>
        <w:bottom w:val="none" w:sz="0" w:space="0" w:color="auto"/>
        <w:right w:val="none" w:sz="0" w:space="0" w:color="auto"/>
      </w:divBdr>
    </w:div>
    <w:div w:id="1346058249">
      <w:bodyDiv w:val="1"/>
      <w:marLeft w:val="0"/>
      <w:marRight w:val="0"/>
      <w:marTop w:val="0"/>
      <w:marBottom w:val="0"/>
      <w:divBdr>
        <w:top w:val="none" w:sz="0" w:space="0" w:color="auto"/>
        <w:left w:val="none" w:sz="0" w:space="0" w:color="auto"/>
        <w:bottom w:val="none" w:sz="0" w:space="0" w:color="auto"/>
        <w:right w:val="none" w:sz="0" w:space="0" w:color="auto"/>
      </w:divBdr>
    </w:div>
    <w:div w:id="1493329278">
      <w:bodyDiv w:val="1"/>
      <w:marLeft w:val="0"/>
      <w:marRight w:val="0"/>
      <w:marTop w:val="0"/>
      <w:marBottom w:val="0"/>
      <w:divBdr>
        <w:top w:val="none" w:sz="0" w:space="0" w:color="auto"/>
        <w:left w:val="none" w:sz="0" w:space="0" w:color="auto"/>
        <w:bottom w:val="none" w:sz="0" w:space="0" w:color="auto"/>
        <w:right w:val="none" w:sz="0" w:space="0" w:color="auto"/>
      </w:divBdr>
    </w:div>
    <w:div w:id="1785923961">
      <w:bodyDiv w:val="1"/>
      <w:marLeft w:val="0"/>
      <w:marRight w:val="0"/>
      <w:marTop w:val="0"/>
      <w:marBottom w:val="0"/>
      <w:divBdr>
        <w:top w:val="none" w:sz="0" w:space="0" w:color="auto"/>
        <w:left w:val="none" w:sz="0" w:space="0" w:color="auto"/>
        <w:bottom w:val="none" w:sz="0" w:space="0" w:color="auto"/>
        <w:right w:val="none" w:sz="0" w:space="0" w:color="auto"/>
      </w:divBdr>
    </w:div>
    <w:div w:id="1954555811">
      <w:bodyDiv w:val="1"/>
      <w:marLeft w:val="0"/>
      <w:marRight w:val="0"/>
      <w:marTop w:val="0"/>
      <w:marBottom w:val="0"/>
      <w:divBdr>
        <w:top w:val="none" w:sz="0" w:space="0" w:color="auto"/>
        <w:left w:val="none" w:sz="0" w:space="0" w:color="auto"/>
        <w:bottom w:val="none" w:sz="0" w:space="0" w:color="auto"/>
        <w:right w:val="none" w:sz="0" w:space="0" w:color="auto"/>
      </w:divBdr>
    </w:div>
    <w:div w:id="2142923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hhoppmarshak@llu.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adavis@llu.edu" TargetMode="External"/><Relationship Id="rId5" Type="http://schemas.openxmlformats.org/officeDocument/2006/relationships/hyperlink" Target="mailto:klavinwilliams@llu.ed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4</Pages>
  <Words>1236</Words>
  <Characters>7047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Alipoon, Laura (LLU)</dc:creator>
  <cp:keywords/>
  <dc:description/>
  <cp:lastModifiedBy>Alipoon, Laura (LLU)</cp:lastModifiedBy>
  <cp:revision>5</cp:revision>
  <cp:lastPrinted>2019-12-02T21:21:00Z</cp:lastPrinted>
  <dcterms:created xsi:type="dcterms:W3CDTF">2019-12-13T19:52:00Z</dcterms:created>
  <dcterms:modified xsi:type="dcterms:W3CDTF">2019-12-13T20:22:00Z</dcterms:modified>
</cp:coreProperties>
</file>