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DC6" w:rsidRDefault="00845DC6" w:rsidP="006F118B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:rsidR="00845DC6" w:rsidRDefault="00845DC6" w:rsidP="006F118B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:rsidR="00845DC6" w:rsidRPr="00845DC6" w:rsidRDefault="00845DC6" w:rsidP="006F118B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45DC6">
        <w:rPr>
          <w:rFonts w:ascii="Times New Roman" w:hAnsi="Times New Roman" w:cs="Times New Roman"/>
          <w:b/>
          <w:sz w:val="24"/>
          <w:szCs w:val="24"/>
          <w:lang w:val="en-US"/>
        </w:rPr>
        <w:t>MODESTY IN A TRANSPARENT WORLD</w:t>
      </w:r>
    </w:p>
    <w:p w:rsidR="00BE629D" w:rsidRDefault="00BE629D" w:rsidP="006F118B">
      <w:pPr>
        <w:jc w:val="both"/>
        <w:rPr>
          <w:rFonts w:ascii="Times New Roman" w:hAnsi="Times New Roman" w:cs="Times New Roman"/>
          <w:lang w:val="en-US"/>
        </w:rPr>
      </w:pPr>
    </w:p>
    <w:p w:rsidR="00845DC6" w:rsidRDefault="00845DC6" w:rsidP="006F118B">
      <w:pPr>
        <w:jc w:val="both"/>
        <w:rPr>
          <w:rFonts w:ascii="Times New Roman" w:hAnsi="Times New Roman" w:cs="Times New Roman"/>
          <w:lang w:val="en-US"/>
        </w:rPr>
      </w:pPr>
      <w:r w:rsidRPr="00845DC6">
        <w:rPr>
          <w:rFonts w:ascii="Times New Roman" w:hAnsi="Times New Roman" w:cs="Times New Roman"/>
          <w:lang w:val="en-US"/>
        </w:rPr>
        <w:t>ABSTRACT</w:t>
      </w:r>
    </w:p>
    <w:p w:rsidR="00845DC6" w:rsidRDefault="00845DC6" w:rsidP="006F118B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The demand for happiness is an imperative typical of the capitalist world stirred by the drive for consumption. Since Freud it is possible to know that the </w:t>
      </w:r>
      <w:r w:rsidRPr="009D2C84">
        <w:rPr>
          <w:rFonts w:ascii="Times New Roman" w:hAnsi="Times New Roman" w:cs="Times New Roman"/>
          <w:i/>
          <w:lang w:val="en-US"/>
        </w:rPr>
        <w:t>fault</w:t>
      </w:r>
      <w:r>
        <w:rPr>
          <w:rFonts w:ascii="Times New Roman" w:hAnsi="Times New Roman" w:cs="Times New Roman"/>
          <w:lang w:val="en-US"/>
        </w:rPr>
        <w:t xml:space="preserve"> is an individual’s structu</w:t>
      </w:r>
      <w:r w:rsidR="00EA409F">
        <w:rPr>
          <w:rFonts w:ascii="Times New Roman" w:hAnsi="Times New Roman" w:cs="Times New Roman"/>
          <w:lang w:val="en-US"/>
        </w:rPr>
        <w:t>ral element and that there is irreducible discontent i</w:t>
      </w:r>
      <w:r w:rsidR="00DC4811">
        <w:rPr>
          <w:rFonts w:ascii="Times New Roman" w:hAnsi="Times New Roman" w:cs="Times New Roman"/>
          <w:lang w:val="en-US"/>
        </w:rPr>
        <w:t>n</w:t>
      </w:r>
      <w:r w:rsidR="00EA409F">
        <w:rPr>
          <w:rFonts w:ascii="Times New Roman" w:hAnsi="Times New Roman" w:cs="Times New Roman"/>
          <w:lang w:val="en-US"/>
        </w:rPr>
        <w:t xml:space="preserve"> culture</w:t>
      </w:r>
      <w:r w:rsidR="00DC4811">
        <w:rPr>
          <w:rFonts w:ascii="Times New Roman" w:hAnsi="Times New Roman" w:cs="Times New Roman"/>
          <w:lang w:val="en-US"/>
        </w:rPr>
        <w:t xml:space="preserve"> </w:t>
      </w:r>
      <w:r w:rsidR="00DC4811" w:rsidRPr="00DC4811">
        <w:rPr>
          <w:rFonts w:ascii="Times New Roman" w:hAnsi="Times New Roman" w:cs="Times New Roman"/>
          <w:sz w:val="24"/>
          <w:szCs w:val="24"/>
          <w:lang w:val="en-US"/>
        </w:rPr>
        <w:t>(Freud, 1929)</w:t>
      </w:r>
      <w:r w:rsidR="00EA409F">
        <w:rPr>
          <w:rFonts w:ascii="Times New Roman" w:hAnsi="Times New Roman" w:cs="Times New Roman"/>
          <w:lang w:val="en-US"/>
        </w:rPr>
        <w:t xml:space="preserve">, which is how Psychoanalysis is originated. </w:t>
      </w:r>
    </w:p>
    <w:p w:rsidR="00EA409F" w:rsidRDefault="00EA409F" w:rsidP="006F118B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Today’s society presents two aspects worth highli</w:t>
      </w:r>
      <w:r w:rsidR="00DC4811">
        <w:rPr>
          <w:rFonts w:ascii="Times New Roman" w:hAnsi="Times New Roman" w:cs="Times New Roman"/>
          <w:lang w:val="en-US"/>
        </w:rPr>
        <w:t>ghting, among others: the first</w:t>
      </w:r>
      <w:r w:rsidR="00BE629D">
        <w:rPr>
          <w:rFonts w:ascii="Times New Roman" w:hAnsi="Times New Roman" w:cs="Times New Roman"/>
          <w:lang w:val="en-US"/>
        </w:rPr>
        <w:t xml:space="preserve"> is the drive</w:t>
      </w:r>
      <w:r>
        <w:rPr>
          <w:rFonts w:ascii="Times New Roman" w:hAnsi="Times New Roman" w:cs="Times New Roman"/>
          <w:lang w:val="en-US"/>
        </w:rPr>
        <w:t xml:space="preserve"> to believe that we can fill in the </w:t>
      </w:r>
      <w:r w:rsidRPr="00BE629D">
        <w:rPr>
          <w:rFonts w:ascii="Times New Roman" w:hAnsi="Times New Roman" w:cs="Times New Roman"/>
          <w:i/>
          <w:lang w:val="en-US"/>
        </w:rPr>
        <w:t>fault</w:t>
      </w:r>
      <w:r>
        <w:rPr>
          <w:rFonts w:ascii="Times New Roman" w:hAnsi="Times New Roman" w:cs="Times New Roman"/>
          <w:lang w:val="en-US"/>
        </w:rPr>
        <w:t xml:space="preserve"> with </w:t>
      </w:r>
      <w:r w:rsidR="00DC4811">
        <w:rPr>
          <w:rFonts w:ascii="Times New Roman" w:hAnsi="Times New Roman" w:cs="Times New Roman"/>
          <w:lang w:val="en-US"/>
        </w:rPr>
        <w:t xml:space="preserve">consumer goods. Accordingly, the stronger the impulse to consume, the deeper the dissatisfaction. </w:t>
      </w:r>
    </w:p>
    <w:p w:rsidR="000C2133" w:rsidRDefault="00BE629D" w:rsidP="006F118B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lang w:val="en-US"/>
        </w:rPr>
        <w:t>Ironically</w:t>
      </w:r>
      <w:r w:rsidR="00DC4811">
        <w:rPr>
          <w:rFonts w:ascii="Times New Roman" w:hAnsi="Times New Roman" w:cs="Times New Roman"/>
          <w:lang w:val="en-US"/>
        </w:rPr>
        <w:t xml:space="preserve">, society at present is marked by the transparency imperative, which presents itself in multiple situations: all is visible in the social networks, surveillance cameras keep filming us all the time, all can be shown </w:t>
      </w:r>
      <w:r w:rsidR="00DC4811" w:rsidRPr="00DC4811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="00DC4811">
        <w:fldChar w:fldCharType="begin"/>
      </w:r>
      <w:r w:rsidR="00DC4811" w:rsidRPr="00DC4811">
        <w:rPr>
          <w:lang w:val="en-US"/>
        </w:rPr>
        <w:instrText>HYPERLINK "http://www.emanantial.com.ar/editorial/autores/detalles.aspx?IDA=178"</w:instrText>
      </w:r>
      <w:r w:rsidR="00DC4811">
        <w:fldChar w:fldCharType="separate"/>
      </w:r>
      <w:r w:rsidR="00DC4811" w:rsidRPr="00DC4811">
        <w:rPr>
          <w:rStyle w:val="Hipervnculo"/>
          <w:rFonts w:ascii="Times New Roman" w:hAnsi="Times New Roman" w:cs="Times New Roman"/>
          <w:color w:val="auto"/>
          <w:sz w:val="24"/>
          <w:szCs w:val="24"/>
          <w:lang w:val="en-US"/>
        </w:rPr>
        <w:t>Wajcman</w:t>
      </w:r>
      <w:proofErr w:type="spellEnd"/>
      <w:r w:rsidR="00DC4811">
        <w:fldChar w:fldCharType="end"/>
      </w:r>
      <w:r>
        <w:rPr>
          <w:rFonts w:ascii="Times New Roman" w:hAnsi="Times New Roman" w:cs="Times New Roman"/>
          <w:sz w:val="24"/>
          <w:szCs w:val="24"/>
          <w:lang w:val="en-US"/>
        </w:rPr>
        <w:t>, 2010</w:t>
      </w:r>
      <w:r w:rsidR="00DC4811" w:rsidRPr="00DC4811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464E9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="00464E90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0C2133">
        <w:rPr>
          <w:rFonts w:ascii="Times New Roman" w:hAnsi="Times New Roman" w:cs="Times New Roman"/>
          <w:sz w:val="24"/>
          <w:szCs w:val="24"/>
          <w:lang w:val="en-US"/>
        </w:rPr>
        <w:t>his results</w:t>
      </w:r>
      <w:proofErr w:type="gramEnd"/>
      <w:r w:rsidR="000C2133">
        <w:rPr>
          <w:rFonts w:ascii="Times New Roman" w:hAnsi="Times New Roman" w:cs="Times New Roman"/>
          <w:sz w:val="24"/>
          <w:szCs w:val="24"/>
          <w:lang w:val="en-US"/>
        </w:rPr>
        <w:t xml:space="preserve"> in a logic of amplified pornography that goes beyond the sexual: harrowing deaths triggered by accidents, individuals ripped, devastating catastrophes- all can be seen while it is occurring. </w:t>
      </w:r>
    </w:p>
    <w:p w:rsidR="000C2133" w:rsidRDefault="000C2133" w:rsidP="006F118B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question is that showing all this is impossible as our unconscious has veiled something that we do not know. </w:t>
      </w:r>
      <w:r w:rsidR="00464E90">
        <w:rPr>
          <w:rFonts w:ascii="Times New Roman" w:hAnsi="Times New Roman" w:cs="Times New Roman"/>
          <w:sz w:val="24"/>
          <w:szCs w:val="24"/>
          <w:lang w:val="en-US"/>
        </w:rPr>
        <w:t xml:space="preserve">A paradox is now at work: the more something is shown, the more elusive it becomes </w:t>
      </w:r>
      <w:r w:rsidR="00464E90" w:rsidRPr="00464E90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="00464E90" w:rsidRPr="00464E90">
        <w:rPr>
          <w:rFonts w:ascii="Times New Roman" w:hAnsi="Times New Roman" w:cs="Times New Roman"/>
          <w:sz w:val="24"/>
          <w:szCs w:val="24"/>
          <w:lang w:val="en-US"/>
        </w:rPr>
        <w:t>Bassols</w:t>
      </w:r>
      <w:proofErr w:type="spellEnd"/>
      <w:r w:rsidR="00464E90" w:rsidRPr="00464E90">
        <w:rPr>
          <w:rFonts w:ascii="Times New Roman" w:hAnsi="Times New Roman" w:cs="Times New Roman"/>
          <w:sz w:val="24"/>
          <w:szCs w:val="24"/>
          <w:lang w:val="en-US"/>
        </w:rPr>
        <w:t>, 2014, p. 42)</w:t>
      </w:r>
      <w:r w:rsidR="00464E90">
        <w:rPr>
          <w:rFonts w:ascii="Times New Roman" w:hAnsi="Times New Roman" w:cs="Times New Roman"/>
          <w:sz w:val="24"/>
          <w:szCs w:val="24"/>
          <w:lang w:val="en-US"/>
        </w:rPr>
        <w:t xml:space="preserve">. This explains why the imperative of absolute transparency is a fallacy. </w:t>
      </w:r>
    </w:p>
    <w:p w:rsidR="00464E90" w:rsidRDefault="00464E90" w:rsidP="006F118B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Modesty is proper to the individual’s dimension as Lacan has pointed out </w:t>
      </w:r>
      <w:r w:rsidRPr="00464E90">
        <w:rPr>
          <w:rFonts w:ascii="Times New Roman" w:hAnsi="Times New Roman" w:cs="Times New Roman"/>
          <w:sz w:val="24"/>
          <w:szCs w:val="24"/>
          <w:lang w:val="en-US"/>
        </w:rPr>
        <w:t>(Lacan, 1969, p.287)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as it is a constitutive veil that today, more than ever, has validity. From the Psychoanalysis perspective, a distinction can be drawn between modesty and shame: while the former is mainly concerned with the body, the latter is before the other. </w:t>
      </w:r>
    </w:p>
    <w:p w:rsidR="00464E90" w:rsidRDefault="00464E90" w:rsidP="006F118B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Making room for modesty in an era when transparency prevails is a challenge that implies examining how each individual can preserve the intimate for the sake of his/her own well-being. </w:t>
      </w:r>
      <w:bookmarkStart w:id="0" w:name="_GoBack"/>
      <w:bookmarkEnd w:id="0"/>
    </w:p>
    <w:p w:rsidR="00464E90" w:rsidRDefault="00464E90" w:rsidP="00BE629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464E90" w:rsidRPr="009D2C84" w:rsidRDefault="000C2133" w:rsidP="00BE629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50D3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570E9" w:rsidRPr="009D2C84">
        <w:rPr>
          <w:rFonts w:ascii="Times New Roman" w:hAnsi="Times New Roman" w:cs="Times New Roman"/>
          <w:sz w:val="24"/>
          <w:szCs w:val="24"/>
          <w:lang w:val="en-US"/>
        </w:rPr>
        <w:t>REFERENCES</w:t>
      </w:r>
    </w:p>
    <w:p w:rsidR="00464E90" w:rsidRPr="009D2C84" w:rsidRDefault="00464E90" w:rsidP="00BE629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570E9">
        <w:rPr>
          <w:rFonts w:ascii="Times New Roman" w:hAnsi="Times New Roman" w:cs="Times New Roman"/>
          <w:sz w:val="24"/>
          <w:szCs w:val="24"/>
          <w:lang w:val="en-US"/>
        </w:rPr>
        <w:t xml:space="preserve">-Freud, S. </w:t>
      </w:r>
      <w:proofErr w:type="gramStart"/>
      <w:r w:rsidR="00A570E9" w:rsidRPr="00350D3E">
        <w:rPr>
          <w:rFonts w:ascii="Times New Roman" w:hAnsi="Times New Roman" w:cs="Times New Roman"/>
          <w:i/>
          <w:sz w:val="24"/>
          <w:szCs w:val="24"/>
          <w:lang w:val="en-US"/>
        </w:rPr>
        <w:t>The Civilization and its Discontents</w:t>
      </w:r>
      <w:r w:rsidRPr="00350D3E">
        <w:rPr>
          <w:rFonts w:ascii="Times New Roman" w:hAnsi="Times New Roman" w:cs="Times New Roman"/>
          <w:i/>
          <w:sz w:val="24"/>
          <w:szCs w:val="24"/>
          <w:lang w:val="en-US"/>
        </w:rPr>
        <w:t xml:space="preserve"> (1929)</w:t>
      </w:r>
      <w:r w:rsidRPr="00A570E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9D2C84">
        <w:rPr>
          <w:rFonts w:ascii="Times New Roman" w:hAnsi="Times New Roman" w:cs="Times New Roman"/>
          <w:sz w:val="24"/>
          <w:szCs w:val="24"/>
          <w:lang w:val="en-US"/>
        </w:rPr>
        <w:t>London, Penguin.</w:t>
      </w:r>
      <w:proofErr w:type="gramEnd"/>
      <w:r w:rsidR="009D2C84">
        <w:rPr>
          <w:rFonts w:ascii="Times New Roman" w:hAnsi="Times New Roman" w:cs="Times New Roman"/>
          <w:sz w:val="24"/>
          <w:szCs w:val="24"/>
          <w:lang w:val="en-US"/>
        </w:rPr>
        <w:t xml:space="preserve"> (2002)</w:t>
      </w:r>
    </w:p>
    <w:p w:rsidR="00464E90" w:rsidRPr="009D2C84" w:rsidRDefault="009D2C84" w:rsidP="00BE629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Wacjman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>, G. (2010</w:t>
      </w:r>
      <w:r w:rsidR="00464E90">
        <w:rPr>
          <w:rFonts w:ascii="Times New Roman" w:hAnsi="Times New Roman" w:cs="Times New Roman"/>
          <w:sz w:val="24"/>
          <w:szCs w:val="24"/>
          <w:lang w:val="es-ES"/>
        </w:rPr>
        <w:t xml:space="preserve">),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es-ES"/>
        </w:rPr>
        <w:t>L’OEil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es-ES"/>
        </w:rPr>
        <w:t>absolu</w:t>
      </w:r>
      <w:proofErr w:type="spellEnd"/>
      <w:r w:rsidR="00464E90">
        <w:rPr>
          <w:rFonts w:ascii="Times New Roman" w:hAnsi="Times New Roman" w:cs="Times New Roman"/>
          <w:i/>
          <w:sz w:val="24"/>
          <w:szCs w:val="24"/>
          <w:lang w:val="es-ES"/>
        </w:rPr>
        <w:t>,</w:t>
      </w:r>
      <w:r>
        <w:rPr>
          <w:rFonts w:ascii="Times New Roman" w:hAnsi="Times New Roman" w:cs="Times New Roman"/>
          <w:i/>
          <w:sz w:val="24"/>
          <w:szCs w:val="24"/>
          <w:lang w:val="es-ES"/>
        </w:rPr>
        <w:t xml:space="preserve"> </w:t>
      </w:r>
      <w:r w:rsidRPr="009D2C84">
        <w:rPr>
          <w:rFonts w:ascii="Times New Roman" w:hAnsi="Times New Roman" w:cs="Times New Roman"/>
          <w:sz w:val="24"/>
          <w:szCs w:val="24"/>
          <w:lang w:val="es-ES"/>
        </w:rPr>
        <w:t xml:space="preserve">Paris,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Denoël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. </w:t>
      </w:r>
    </w:p>
    <w:p w:rsidR="00464E90" w:rsidRDefault="00464E90" w:rsidP="00BE629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lastRenderedPageBreak/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Bassol</w:t>
      </w:r>
      <w:r w:rsidR="00A570E9">
        <w:rPr>
          <w:rFonts w:ascii="Times New Roman" w:hAnsi="Times New Roman" w:cs="Times New Roman"/>
          <w:sz w:val="24"/>
          <w:szCs w:val="24"/>
          <w:lang w:val="es-ES"/>
        </w:rPr>
        <w:t>s</w:t>
      </w:r>
      <w:proofErr w:type="spellEnd"/>
      <w:r w:rsidR="00A570E9">
        <w:rPr>
          <w:rFonts w:ascii="Times New Roman" w:hAnsi="Times New Roman" w:cs="Times New Roman"/>
          <w:sz w:val="24"/>
          <w:szCs w:val="24"/>
          <w:lang w:val="es-ES"/>
        </w:rPr>
        <w:t>, M. “Oscura transparencia”, in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es-ES"/>
        </w:rPr>
        <w:t>Mediodicho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es-ES"/>
        </w:rPr>
        <w:t xml:space="preserve"> 40, </w:t>
      </w:r>
      <w:r>
        <w:rPr>
          <w:rFonts w:ascii="Times New Roman" w:hAnsi="Times New Roman" w:cs="Times New Roman"/>
          <w:sz w:val="24"/>
          <w:szCs w:val="24"/>
          <w:lang w:val="es-ES"/>
        </w:rPr>
        <w:t>Córdoba, Argentina, Rápida SA, 2014.</w:t>
      </w:r>
    </w:p>
    <w:p w:rsidR="00464E90" w:rsidRPr="00350D3E" w:rsidRDefault="00464E90" w:rsidP="00BE629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50D3E">
        <w:rPr>
          <w:rFonts w:ascii="Times New Roman" w:hAnsi="Times New Roman" w:cs="Times New Roman"/>
          <w:sz w:val="24"/>
          <w:szCs w:val="24"/>
          <w:lang w:val="en-US"/>
        </w:rPr>
        <w:t xml:space="preserve">- Lacan, J. </w:t>
      </w:r>
      <w:r w:rsidR="00350D3E" w:rsidRPr="00350D3E">
        <w:rPr>
          <w:rFonts w:ascii="Times New Roman" w:hAnsi="Times New Roman" w:cs="Times New Roman"/>
          <w:i/>
          <w:sz w:val="24"/>
          <w:szCs w:val="24"/>
          <w:lang w:val="en-US"/>
        </w:rPr>
        <w:t xml:space="preserve">The </w:t>
      </w:r>
      <w:proofErr w:type="spellStart"/>
      <w:r w:rsidR="00350D3E" w:rsidRPr="00350D3E">
        <w:rPr>
          <w:rFonts w:ascii="Times New Roman" w:hAnsi="Times New Roman" w:cs="Times New Roman"/>
          <w:i/>
          <w:sz w:val="24"/>
          <w:szCs w:val="24"/>
          <w:lang w:val="en-US"/>
        </w:rPr>
        <w:t>Seminare</w:t>
      </w:r>
      <w:proofErr w:type="spellEnd"/>
      <w:r w:rsidR="00350D3E" w:rsidRPr="00350D3E">
        <w:rPr>
          <w:rFonts w:ascii="Times New Roman" w:hAnsi="Times New Roman" w:cs="Times New Roman"/>
          <w:i/>
          <w:sz w:val="24"/>
          <w:szCs w:val="24"/>
          <w:lang w:val="en-US"/>
        </w:rPr>
        <w:t xml:space="preserve">: Book 16 D’un </w:t>
      </w:r>
      <w:proofErr w:type="spellStart"/>
      <w:r w:rsidR="00350D3E" w:rsidRPr="00350D3E">
        <w:rPr>
          <w:rFonts w:ascii="Times New Roman" w:hAnsi="Times New Roman" w:cs="Times New Roman"/>
          <w:i/>
          <w:sz w:val="24"/>
          <w:szCs w:val="24"/>
          <w:lang w:val="en-US"/>
        </w:rPr>
        <w:t>Autre</w:t>
      </w:r>
      <w:proofErr w:type="spellEnd"/>
      <w:r w:rsidR="00350D3E" w:rsidRPr="00350D3E">
        <w:rPr>
          <w:rFonts w:ascii="Times New Roman" w:hAnsi="Times New Roman" w:cs="Times New Roman"/>
          <w:i/>
          <w:sz w:val="24"/>
          <w:szCs w:val="24"/>
          <w:lang w:val="en-US"/>
        </w:rPr>
        <w:t xml:space="preserve"> à </w:t>
      </w:r>
      <w:proofErr w:type="spellStart"/>
      <w:r w:rsidR="00350D3E" w:rsidRPr="00350D3E">
        <w:rPr>
          <w:rFonts w:ascii="Times New Roman" w:hAnsi="Times New Roman" w:cs="Times New Roman"/>
          <w:i/>
          <w:sz w:val="24"/>
          <w:szCs w:val="24"/>
          <w:lang w:val="en-US"/>
        </w:rPr>
        <w:t>l’autre</w:t>
      </w:r>
      <w:proofErr w:type="spellEnd"/>
      <w:r w:rsidRPr="00350D3E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350D3E">
        <w:rPr>
          <w:rFonts w:ascii="Times New Roman" w:hAnsi="Times New Roman" w:cs="Times New Roman"/>
          <w:sz w:val="24"/>
          <w:szCs w:val="24"/>
          <w:lang w:val="en-US"/>
        </w:rPr>
        <w:t>(1969</w:t>
      </w:r>
      <w:r w:rsidR="00350D3E">
        <w:rPr>
          <w:rFonts w:ascii="Times New Roman" w:hAnsi="Times New Roman" w:cs="Times New Roman"/>
          <w:sz w:val="24"/>
          <w:szCs w:val="24"/>
          <w:lang w:val="en-US"/>
        </w:rPr>
        <w:t>-70</w:t>
      </w:r>
      <w:r w:rsidRPr="00350D3E">
        <w:rPr>
          <w:rFonts w:ascii="Times New Roman" w:hAnsi="Times New Roman" w:cs="Times New Roman"/>
          <w:sz w:val="24"/>
          <w:szCs w:val="24"/>
          <w:lang w:val="en-US"/>
        </w:rPr>
        <w:t xml:space="preserve">), </w:t>
      </w:r>
      <w:r w:rsidR="00350D3E">
        <w:rPr>
          <w:rFonts w:ascii="Times New Roman" w:hAnsi="Times New Roman" w:cs="Times New Roman"/>
          <w:sz w:val="24"/>
          <w:szCs w:val="24"/>
          <w:lang w:val="en-US"/>
        </w:rPr>
        <w:t xml:space="preserve">Paris, Du </w:t>
      </w:r>
      <w:proofErr w:type="spellStart"/>
      <w:r w:rsidR="00350D3E">
        <w:rPr>
          <w:rFonts w:ascii="Times New Roman" w:hAnsi="Times New Roman" w:cs="Times New Roman"/>
          <w:sz w:val="24"/>
          <w:szCs w:val="24"/>
          <w:lang w:val="en-US"/>
        </w:rPr>
        <w:t>Seuil</w:t>
      </w:r>
      <w:proofErr w:type="spellEnd"/>
      <w:r w:rsidR="00350D3E">
        <w:rPr>
          <w:rFonts w:ascii="Times New Roman" w:hAnsi="Times New Roman" w:cs="Times New Roman"/>
          <w:sz w:val="24"/>
          <w:szCs w:val="24"/>
          <w:lang w:val="en-US"/>
        </w:rPr>
        <w:t>. (2006)</w:t>
      </w:r>
    </w:p>
    <w:p w:rsidR="00464E90" w:rsidRDefault="00464E90" w:rsidP="00BE629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Bologne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>, J-</w:t>
      </w:r>
      <w:r w:rsidRPr="008B09B4">
        <w:rPr>
          <w:rFonts w:ascii="Times New Roman" w:hAnsi="Times New Roman" w:cs="Times New Roman"/>
          <w:sz w:val="24"/>
          <w:szCs w:val="24"/>
          <w:lang w:val="es-ES"/>
        </w:rPr>
        <w:t xml:space="preserve">C. </w:t>
      </w:r>
      <w:r w:rsidRPr="008B09B4">
        <w:rPr>
          <w:rFonts w:ascii="Times New Roman" w:hAnsi="Times New Roman" w:cs="Times New Roman"/>
          <w:i/>
          <w:sz w:val="24"/>
          <w:szCs w:val="24"/>
          <w:lang w:val="es-ES"/>
        </w:rPr>
        <w:t xml:space="preserve">Pudeurs </w:t>
      </w:r>
      <w:proofErr w:type="spellStart"/>
      <w:r w:rsidRPr="008B09B4">
        <w:rPr>
          <w:rFonts w:ascii="Times New Roman" w:hAnsi="Times New Roman" w:cs="Times New Roman"/>
          <w:i/>
          <w:sz w:val="24"/>
          <w:szCs w:val="24"/>
          <w:lang w:val="es-ES"/>
        </w:rPr>
        <w:t>Féminines</w:t>
      </w:r>
      <w:proofErr w:type="gramStart"/>
      <w:r w:rsidRPr="008B09B4">
        <w:rPr>
          <w:rFonts w:ascii="Times New Roman" w:hAnsi="Times New Roman" w:cs="Times New Roman"/>
          <w:i/>
          <w:sz w:val="24"/>
          <w:szCs w:val="24"/>
          <w:lang w:val="es-ES"/>
        </w:rPr>
        <w:t>:Voilées</w:t>
      </w:r>
      <w:proofErr w:type="spellEnd"/>
      <w:proofErr w:type="gramEnd"/>
      <w:r w:rsidRPr="008B09B4">
        <w:rPr>
          <w:rFonts w:ascii="Times New Roman" w:hAnsi="Times New Roman" w:cs="Times New Roman"/>
          <w:i/>
          <w:sz w:val="24"/>
          <w:szCs w:val="24"/>
          <w:lang w:val="es-ES"/>
        </w:rPr>
        <w:t>, dévoilées, r</w:t>
      </w:r>
      <w:r>
        <w:rPr>
          <w:rFonts w:ascii="Times New Roman" w:hAnsi="Times New Roman" w:cs="Times New Roman"/>
          <w:i/>
          <w:sz w:val="24"/>
          <w:szCs w:val="24"/>
          <w:lang w:val="es-ES"/>
        </w:rPr>
        <w:t xml:space="preserve">évélées </w:t>
      </w:r>
      <w:r w:rsidR="00350D3E">
        <w:rPr>
          <w:rFonts w:ascii="Times New Roman" w:hAnsi="Times New Roman" w:cs="Times New Roman"/>
          <w:sz w:val="24"/>
          <w:szCs w:val="24"/>
          <w:lang w:val="es-ES"/>
        </w:rPr>
        <w:t xml:space="preserve">(2010), </w:t>
      </w:r>
      <w:proofErr w:type="spellStart"/>
      <w:r w:rsidR="00350D3E">
        <w:rPr>
          <w:rFonts w:ascii="Times New Roman" w:hAnsi="Times New Roman" w:cs="Times New Roman"/>
          <w:sz w:val="24"/>
          <w:szCs w:val="24"/>
          <w:lang w:val="es-ES"/>
        </w:rPr>
        <w:t>Normandie</w:t>
      </w:r>
      <w:proofErr w:type="spellEnd"/>
      <w:r w:rsidR="00350D3E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Du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Seuil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>.</w:t>
      </w:r>
    </w:p>
    <w:p w:rsidR="00464E90" w:rsidRDefault="00464E90" w:rsidP="00464E90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:rsidR="00464E90" w:rsidRDefault="00350D3E" w:rsidP="00464E90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BIOGRAPHY</w:t>
      </w:r>
    </w:p>
    <w:p w:rsidR="00464E90" w:rsidRPr="00A570E9" w:rsidRDefault="00A570E9" w:rsidP="00464E9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570E9">
        <w:rPr>
          <w:rFonts w:ascii="Times New Roman" w:hAnsi="Times New Roman" w:cs="Times New Roman"/>
          <w:sz w:val="24"/>
          <w:szCs w:val="24"/>
          <w:lang w:val="en-US"/>
        </w:rPr>
        <w:t>Carolina Rovere i</w:t>
      </w:r>
      <w:r w:rsidR="00464E90" w:rsidRPr="00A570E9">
        <w:rPr>
          <w:rFonts w:ascii="Times New Roman" w:hAnsi="Times New Roman" w:cs="Times New Roman"/>
          <w:sz w:val="24"/>
          <w:szCs w:val="24"/>
          <w:lang w:val="en-US"/>
        </w:rPr>
        <w:t xml:space="preserve">s </w:t>
      </w:r>
      <w:r w:rsidRPr="00A570E9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464E90" w:rsidRPr="00A570E9">
        <w:rPr>
          <w:rFonts w:ascii="Times New Roman" w:hAnsi="Times New Roman" w:cs="Times New Roman"/>
          <w:sz w:val="24"/>
          <w:szCs w:val="24"/>
          <w:lang w:val="en-US"/>
        </w:rPr>
        <w:t>Ps</w:t>
      </w:r>
      <w:r w:rsidRPr="00A570E9">
        <w:rPr>
          <w:rFonts w:ascii="Times New Roman" w:hAnsi="Times New Roman" w:cs="Times New Roman"/>
          <w:sz w:val="24"/>
          <w:szCs w:val="24"/>
          <w:lang w:val="en-US"/>
        </w:rPr>
        <w:t>ychoanalyst</w:t>
      </w:r>
      <w:r w:rsidR="00464E90" w:rsidRPr="00A570E9">
        <w:rPr>
          <w:rFonts w:ascii="Times New Roman" w:hAnsi="Times New Roman" w:cs="Times New Roman"/>
          <w:sz w:val="24"/>
          <w:szCs w:val="24"/>
          <w:lang w:val="en-US"/>
        </w:rPr>
        <w:t>. S</w:t>
      </w:r>
      <w:r w:rsidRPr="00A570E9">
        <w:rPr>
          <w:rFonts w:ascii="Times New Roman" w:hAnsi="Times New Roman" w:cs="Times New Roman"/>
          <w:sz w:val="24"/>
          <w:szCs w:val="24"/>
          <w:lang w:val="en-US"/>
        </w:rPr>
        <w:t xml:space="preserve">he </w:t>
      </w:r>
      <w:r w:rsidR="00464E90" w:rsidRPr="00A570E9">
        <w:rPr>
          <w:rFonts w:ascii="Times New Roman" w:hAnsi="Times New Roman" w:cs="Times New Roman"/>
          <w:sz w:val="24"/>
          <w:szCs w:val="24"/>
          <w:lang w:val="en-US"/>
        </w:rPr>
        <w:t>grad</w:t>
      </w:r>
      <w:r w:rsidRPr="00A570E9">
        <w:rPr>
          <w:rFonts w:ascii="Times New Roman" w:hAnsi="Times New Roman" w:cs="Times New Roman"/>
          <w:sz w:val="24"/>
          <w:szCs w:val="24"/>
          <w:lang w:val="en-US"/>
        </w:rPr>
        <w:t xml:space="preserve">uated as Psychologist at U.N.R. Faculty of Psychology. She is a lecturer and researcher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who </w:t>
      </w:r>
      <w:proofErr w:type="gramStart"/>
      <w:r w:rsidRPr="00A570E9">
        <w:rPr>
          <w:rFonts w:ascii="Times New Roman" w:hAnsi="Times New Roman" w:cs="Times New Roman"/>
          <w:sz w:val="24"/>
          <w:szCs w:val="24"/>
          <w:lang w:val="en-US"/>
        </w:rPr>
        <w:t>works</w:t>
      </w:r>
      <w:proofErr w:type="gramEnd"/>
      <w:r w:rsidRPr="00A570E9">
        <w:rPr>
          <w:rFonts w:ascii="Times New Roman" w:hAnsi="Times New Roman" w:cs="Times New Roman"/>
          <w:sz w:val="24"/>
          <w:szCs w:val="24"/>
          <w:lang w:val="en-US"/>
        </w:rPr>
        <w:t xml:space="preserve"> in the Rosario’s </w:t>
      </w:r>
      <w:proofErr w:type="spellStart"/>
      <w:r w:rsidRPr="00A570E9">
        <w:rPr>
          <w:rFonts w:ascii="Times New Roman" w:hAnsi="Times New Roman" w:cs="Times New Roman"/>
          <w:sz w:val="24"/>
          <w:szCs w:val="24"/>
          <w:lang w:val="en-US"/>
        </w:rPr>
        <w:t>Pscychology</w:t>
      </w:r>
      <w:proofErr w:type="spellEnd"/>
      <w:r w:rsidRPr="00A570E9">
        <w:rPr>
          <w:rFonts w:ascii="Times New Roman" w:hAnsi="Times New Roman" w:cs="Times New Roman"/>
          <w:sz w:val="24"/>
          <w:szCs w:val="24"/>
          <w:lang w:val="en-US"/>
        </w:rPr>
        <w:t xml:space="preserve"> University. She is also </w:t>
      </w:r>
      <w:proofErr w:type="gramStart"/>
      <w:r w:rsidRPr="00A570E9">
        <w:rPr>
          <w:rFonts w:ascii="Times New Roman" w:hAnsi="Times New Roman" w:cs="Times New Roman"/>
          <w:sz w:val="24"/>
          <w:szCs w:val="24"/>
          <w:lang w:val="en-US"/>
        </w:rPr>
        <w:t>chief</w:t>
      </w:r>
      <w:proofErr w:type="gramEnd"/>
      <w:r w:rsidRPr="00A570E9">
        <w:rPr>
          <w:rFonts w:ascii="Times New Roman" w:hAnsi="Times New Roman" w:cs="Times New Roman"/>
          <w:sz w:val="24"/>
          <w:szCs w:val="24"/>
          <w:lang w:val="en-US"/>
        </w:rPr>
        <w:t xml:space="preserve"> of Practical Works. She has tenure-track faculty positions in </w:t>
      </w:r>
      <w:r w:rsidR="00464E90" w:rsidRPr="00A570E9">
        <w:rPr>
          <w:rFonts w:ascii="Times New Roman" w:hAnsi="Times New Roman" w:cs="Times New Roman"/>
          <w:sz w:val="24"/>
          <w:szCs w:val="24"/>
          <w:lang w:val="en-US"/>
        </w:rPr>
        <w:t>Ps</w:t>
      </w:r>
      <w:r w:rsidRPr="00A570E9">
        <w:rPr>
          <w:rFonts w:ascii="Times New Roman" w:hAnsi="Times New Roman" w:cs="Times New Roman"/>
          <w:sz w:val="24"/>
          <w:szCs w:val="24"/>
          <w:lang w:val="en-US"/>
        </w:rPr>
        <w:t xml:space="preserve">ychoanalysis and </w:t>
      </w:r>
      <w:r w:rsidR="00AD39B9">
        <w:rPr>
          <w:rFonts w:ascii="Times New Roman" w:hAnsi="Times New Roman" w:cs="Times New Roman"/>
          <w:sz w:val="24"/>
          <w:szCs w:val="24"/>
          <w:lang w:val="en-US"/>
        </w:rPr>
        <w:t>Psy</w:t>
      </w:r>
      <w:r w:rsidR="00464E90" w:rsidRPr="00A570E9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A570E9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464E90" w:rsidRPr="00A570E9">
        <w:rPr>
          <w:rFonts w:ascii="Times New Roman" w:hAnsi="Times New Roman" w:cs="Times New Roman"/>
          <w:sz w:val="24"/>
          <w:szCs w:val="24"/>
          <w:lang w:val="en-US"/>
        </w:rPr>
        <w:t>opat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hology, </w:t>
      </w:r>
      <w:r w:rsidRPr="00A570E9">
        <w:rPr>
          <w:rFonts w:ascii="Times New Roman" w:hAnsi="Times New Roman" w:cs="Times New Roman"/>
          <w:sz w:val="24"/>
          <w:szCs w:val="24"/>
          <w:lang w:val="en-US"/>
        </w:rPr>
        <w:t>F</w:t>
      </w:r>
      <w:r>
        <w:rPr>
          <w:rFonts w:ascii="Times New Roman" w:hAnsi="Times New Roman" w:cs="Times New Roman"/>
          <w:sz w:val="24"/>
          <w:szCs w:val="24"/>
          <w:lang w:val="en-US"/>
        </w:rPr>
        <w:t>aculty of Psychology at</w:t>
      </w:r>
      <w:r w:rsidR="00464E90" w:rsidRPr="00A570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D39B9">
        <w:rPr>
          <w:rFonts w:ascii="Times New Roman" w:hAnsi="Times New Roman" w:cs="Times New Roman"/>
          <w:sz w:val="24"/>
          <w:szCs w:val="24"/>
          <w:lang w:val="en-US"/>
        </w:rPr>
        <w:t>National University of</w:t>
      </w:r>
      <w:r w:rsidR="00464E90" w:rsidRPr="00A570E9">
        <w:rPr>
          <w:rFonts w:ascii="Times New Roman" w:hAnsi="Times New Roman" w:cs="Times New Roman"/>
          <w:sz w:val="24"/>
          <w:szCs w:val="24"/>
          <w:lang w:val="en-US"/>
        </w:rPr>
        <w:t xml:space="preserve"> Rosario. </w:t>
      </w:r>
    </w:p>
    <w:p w:rsidR="00464E90" w:rsidRPr="00AD39B9" w:rsidRDefault="00464E90" w:rsidP="00464E9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570E9">
        <w:rPr>
          <w:rFonts w:ascii="Times New Roman" w:hAnsi="Times New Roman" w:cs="Times New Roman"/>
          <w:sz w:val="24"/>
          <w:szCs w:val="24"/>
          <w:lang w:val="en-US"/>
        </w:rPr>
        <w:t>Ma</w:t>
      </w:r>
      <w:r w:rsidR="00A570E9" w:rsidRPr="00A570E9">
        <w:rPr>
          <w:rFonts w:ascii="Times New Roman" w:hAnsi="Times New Roman" w:cs="Times New Roman"/>
          <w:sz w:val="24"/>
          <w:szCs w:val="24"/>
          <w:lang w:val="en-US"/>
        </w:rPr>
        <w:t xml:space="preserve">ster in Psychoanalysis. </w:t>
      </w:r>
      <w:r w:rsidRPr="00A570E9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A570E9" w:rsidRPr="00A570E9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A570E9">
        <w:rPr>
          <w:rFonts w:ascii="Times New Roman" w:hAnsi="Times New Roman" w:cs="Times New Roman"/>
          <w:sz w:val="24"/>
          <w:szCs w:val="24"/>
          <w:lang w:val="en-US"/>
        </w:rPr>
        <w:t>esis: “</w:t>
      </w:r>
      <w:r w:rsidR="00A570E9" w:rsidRPr="00A570E9">
        <w:rPr>
          <w:rFonts w:ascii="Times New Roman" w:hAnsi="Times New Roman" w:cs="Times New Roman"/>
          <w:sz w:val="24"/>
          <w:szCs w:val="24"/>
          <w:lang w:val="en-US"/>
        </w:rPr>
        <w:t xml:space="preserve">The Value of </w:t>
      </w:r>
      <w:r w:rsidR="00AD39B9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A570E9">
        <w:rPr>
          <w:rFonts w:ascii="Times New Roman" w:hAnsi="Times New Roman" w:cs="Times New Roman"/>
          <w:sz w:val="24"/>
          <w:szCs w:val="24"/>
          <w:lang w:val="en-US"/>
        </w:rPr>
        <w:t>ontingenc</w:t>
      </w:r>
      <w:r w:rsidR="00A570E9" w:rsidRPr="00A570E9">
        <w:rPr>
          <w:rFonts w:ascii="Times New Roman" w:hAnsi="Times New Roman" w:cs="Times New Roman"/>
          <w:sz w:val="24"/>
          <w:szCs w:val="24"/>
          <w:lang w:val="en-US"/>
        </w:rPr>
        <w:t xml:space="preserve">y for </w:t>
      </w:r>
      <w:r w:rsidRPr="00A570E9">
        <w:rPr>
          <w:rFonts w:ascii="Times New Roman" w:hAnsi="Times New Roman" w:cs="Times New Roman"/>
          <w:sz w:val="24"/>
          <w:szCs w:val="24"/>
          <w:lang w:val="en-US"/>
        </w:rPr>
        <w:t>Ps</w:t>
      </w:r>
      <w:r w:rsidR="00A570E9" w:rsidRPr="00A570E9">
        <w:rPr>
          <w:rFonts w:ascii="Times New Roman" w:hAnsi="Times New Roman" w:cs="Times New Roman"/>
          <w:sz w:val="24"/>
          <w:szCs w:val="24"/>
          <w:lang w:val="en-US"/>
        </w:rPr>
        <w:t xml:space="preserve">ychoanalysis with </w:t>
      </w:r>
      <w:proofErr w:type="spellStart"/>
      <w:r w:rsidR="00A570E9" w:rsidRPr="00A570E9">
        <w:rPr>
          <w:rFonts w:ascii="Times New Roman" w:hAnsi="Times New Roman" w:cs="Times New Roman"/>
          <w:sz w:val="24"/>
          <w:szCs w:val="24"/>
          <w:lang w:val="en-US"/>
        </w:rPr>
        <w:t>Lacanian</w:t>
      </w:r>
      <w:proofErr w:type="spellEnd"/>
      <w:r w:rsidR="00A570E9" w:rsidRPr="00A570E9">
        <w:rPr>
          <w:rFonts w:ascii="Times New Roman" w:hAnsi="Times New Roman" w:cs="Times New Roman"/>
          <w:sz w:val="24"/>
          <w:szCs w:val="24"/>
          <w:lang w:val="en-US"/>
        </w:rPr>
        <w:t xml:space="preserve"> orientation</w:t>
      </w:r>
      <w:r w:rsidRPr="00A570E9">
        <w:rPr>
          <w:rFonts w:ascii="Times New Roman" w:hAnsi="Times New Roman" w:cs="Times New Roman"/>
          <w:sz w:val="24"/>
          <w:szCs w:val="24"/>
          <w:lang w:val="en-US"/>
        </w:rPr>
        <w:t xml:space="preserve">”. </w:t>
      </w:r>
      <w:r w:rsidR="00A570E9" w:rsidRPr="00A570E9">
        <w:rPr>
          <w:rFonts w:ascii="Times New Roman" w:hAnsi="Times New Roman" w:cs="Times New Roman"/>
          <w:sz w:val="24"/>
          <w:szCs w:val="24"/>
          <w:lang w:val="en-US"/>
        </w:rPr>
        <w:t>She is a member of EOL (</w:t>
      </w:r>
      <w:r w:rsidRPr="00A570E9">
        <w:rPr>
          <w:rFonts w:ascii="Times New Roman" w:hAnsi="Times New Roman" w:cs="Times New Roman"/>
          <w:sz w:val="24"/>
          <w:szCs w:val="24"/>
          <w:lang w:val="en-US"/>
        </w:rPr>
        <w:t>Rosario</w:t>
      </w:r>
      <w:r w:rsidR="00A570E9" w:rsidRPr="00A570E9">
        <w:rPr>
          <w:rFonts w:ascii="Times New Roman" w:hAnsi="Times New Roman" w:cs="Times New Roman"/>
          <w:sz w:val="24"/>
          <w:szCs w:val="24"/>
          <w:lang w:val="en-US"/>
        </w:rPr>
        <w:t xml:space="preserve"> Section</w:t>
      </w:r>
      <w:r w:rsidRPr="00A570E9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A570E9">
        <w:rPr>
          <w:rFonts w:ascii="Times New Roman" w:hAnsi="Times New Roman" w:cs="Times New Roman"/>
          <w:sz w:val="24"/>
          <w:szCs w:val="24"/>
          <w:lang w:val="en-US"/>
        </w:rPr>
        <w:t>and of the World A</w:t>
      </w:r>
      <w:r w:rsidR="00A570E9" w:rsidRPr="00A570E9">
        <w:rPr>
          <w:rFonts w:ascii="Times New Roman" w:hAnsi="Times New Roman" w:cs="Times New Roman"/>
          <w:sz w:val="24"/>
          <w:szCs w:val="24"/>
          <w:lang w:val="en-US"/>
        </w:rPr>
        <w:t xml:space="preserve">ssociation </w:t>
      </w:r>
      <w:r w:rsidRPr="00A570E9">
        <w:rPr>
          <w:rFonts w:ascii="Times New Roman" w:hAnsi="Times New Roman" w:cs="Times New Roman"/>
          <w:sz w:val="24"/>
          <w:szCs w:val="24"/>
          <w:lang w:val="en-US"/>
        </w:rPr>
        <w:t>Ps</w:t>
      </w:r>
      <w:r w:rsidR="00AD39B9">
        <w:rPr>
          <w:rFonts w:ascii="Times New Roman" w:hAnsi="Times New Roman" w:cs="Times New Roman"/>
          <w:sz w:val="24"/>
          <w:szCs w:val="24"/>
          <w:lang w:val="en-US"/>
        </w:rPr>
        <w:t>ychoanalysis</w:t>
      </w:r>
      <w:r w:rsidRPr="00A570E9">
        <w:rPr>
          <w:rFonts w:ascii="Times New Roman" w:hAnsi="Times New Roman" w:cs="Times New Roman"/>
          <w:sz w:val="24"/>
          <w:szCs w:val="24"/>
          <w:lang w:val="en-US"/>
        </w:rPr>
        <w:t xml:space="preserve"> WAP.  </w:t>
      </w:r>
      <w:r w:rsidR="00AD39B9" w:rsidRPr="00AD39B9">
        <w:rPr>
          <w:rFonts w:ascii="Times New Roman" w:hAnsi="Times New Roman" w:cs="Times New Roman"/>
          <w:sz w:val="24"/>
          <w:szCs w:val="24"/>
          <w:lang w:val="en-US"/>
        </w:rPr>
        <w:t xml:space="preserve">Likewise, she is a partner in </w:t>
      </w:r>
      <w:r w:rsidRPr="00AD39B9">
        <w:rPr>
          <w:rFonts w:ascii="Times New Roman" w:hAnsi="Times New Roman" w:cs="Times New Roman"/>
          <w:sz w:val="24"/>
          <w:szCs w:val="24"/>
          <w:lang w:val="en-US"/>
        </w:rPr>
        <w:t>CERIN (C</w:t>
      </w:r>
      <w:r w:rsidR="00AD39B9">
        <w:rPr>
          <w:rFonts w:ascii="Times New Roman" w:hAnsi="Times New Roman" w:cs="Times New Roman"/>
          <w:sz w:val="24"/>
          <w:szCs w:val="24"/>
          <w:lang w:val="en-US"/>
        </w:rPr>
        <w:t>hild Rehabilitation Center of Rosario</w:t>
      </w:r>
      <w:r w:rsidRPr="00AD39B9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AD39B9">
        <w:rPr>
          <w:rFonts w:ascii="Times New Roman" w:hAnsi="Times New Roman" w:cs="Times New Roman"/>
          <w:sz w:val="24"/>
          <w:szCs w:val="24"/>
          <w:lang w:val="en-US"/>
        </w:rPr>
        <w:t>and coordi</w:t>
      </w:r>
      <w:r w:rsidR="00AD39B9" w:rsidRPr="00AD39B9">
        <w:rPr>
          <w:rFonts w:ascii="Times New Roman" w:hAnsi="Times New Roman" w:cs="Times New Roman"/>
          <w:sz w:val="24"/>
          <w:szCs w:val="24"/>
          <w:lang w:val="en-US"/>
        </w:rPr>
        <w:t>na</w:t>
      </w:r>
      <w:r w:rsidR="00AD39B9">
        <w:rPr>
          <w:rFonts w:ascii="Times New Roman" w:hAnsi="Times New Roman" w:cs="Times New Roman"/>
          <w:sz w:val="24"/>
          <w:szCs w:val="24"/>
          <w:lang w:val="en-US"/>
        </w:rPr>
        <w:t>tor of th</w:t>
      </w:r>
      <w:r w:rsidR="00AD39B9" w:rsidRPr="00AD39B9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AD39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D39B9" w:rsidRPr="00AD39B9">
        <w:rPr>
          <w:rFonts w:ascii="Times New Roman" w:hAnsi="Times New Roman" w:cs="Times New Roman"/>
          <w:sz w:val="24"/>
          <w:szCs w:val="24"/>
          <w:lang w:val="en-US"/>
        </w:rPr>
        <w:t xml:space="preserve">Psychology area. </w:t>
      </w:r>
    </w:p>
    <w:p w:rsidR="00464E90" w:rsidRPr="00350D3E" w:rsidRDefault="00AD39B9" w:rsidP="00464E9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Author of the books</w:t>
      </w:r>
      <w:r w:rsidR="00464E90" w:rsidRPr="00AD39B9">
        <w:rPr>
          <w:rFonts w:ascii="Times New Roman" w:hAnsi="Times New Roman" w:cs="Times New Roman"/>
          <w:i/>
          <w:sz w:val="24"/>
          <w:szCs w:val="24"/>
          <w:lang w:val="en-US"/>
        </w:rPr>
        <w:t xml:space="preserve">: </w:t>
      </w:r>
      <w:r w:rsidRPr="00AD39B9">
        <w:rPr>
          <w:rFonts w:ascii="Times New Roman" w:hAnsi="Times New Roman" w:cs="Times New Roman"/>
          <w:i/>
          <w:sz w:val="24"/>
          <w:szCs w:val="24"/>
          <w:lang w:val="en-US"/>
        </w:rPr>
        <w:t xml:space="preserve">Faces of the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AD39B9">
        <w:rPr>
          <w:rFonts w:ascii="Times New Roman" w:hAnsi="Times New Roman" w:cs="Times New Roman"/>
          <w:i/>
          <w:sz w:val="24"/>
          <w:szCs w:val="24"/>
          <w:lang w:val="en-US"/>
        </w:rPr>
        <w:t xml:space="preserve">eminine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Joy</w:t>
      </w:r>
      <w:r w:rsidR="00464E90" w:rsidRPr="00AD39B9">
        <w:rPr>
          <w:rFonts w:ascii="Times New Roman" w:hAnsi="Times New Roman" w:cs="Times New Roman"/>
          <w:sz w:val="24"/>
          <w:szCs w:val="24"/>
          <w:lang w:val="en-US"/>
        </w:rPr>
        <w:t xml:space="preserve">, Ed. </w:t>
      </w:r>
      <w:r w:rsidR="00464E90" w:rsidRPr="002F14BF">
        <w:rPr>
          <w:rFonts w:ascii="Times New Roman" w:hAnsi="Times New Roman" w:cs="Times New Roman"/>
          <w:sz w:val="24"/>
          <w:szCs w:val="24"/>
        </w:rPr>
        <w:t xml:space="preserve">Letra Viva, 1° Ed. </w:t>
      </w:r>
      <w:proofErr w:type="spellStart"/>
      <w:r w:rsidR="00464E90" w:rsidRPr="00350D3E">
        <w:rPr>
          <w:rFonts w:ascii="Times New Roman" w:hAnsi="Times New Roman" w:cs="Times New Roman"/>
          <w:sz w:val="24"/>
          <w:szCs w:val="24"/>
        </w:rPr>
        <w:t>Oct</w:t>
      </w:r>
      <w:r w:rsidRPr="00350D3E">
        <w:rPr>
          <w:rFonts w:ascii="Times New Roman" w:hAnsi="Times New Roman" w:cs="Times New Roman"/>
          <w:sz w:val="24"/>
          <w:szCs w:val="24"/>
        </w:rPr>
        <w:t>ober</w:t>
      </w:r>
      <w:proofErr w:type="spellEnd"/>
      <w:r w:rsidR="00464E90" w:rsidRPr="00350D3E">
        <w:rPr>
          <w:rFonts w:ascii="Times New Roman" w:hAnsi="Times New Roman" w:cs="Times New Roman"/>
          <w:sz w:val="24"/>
          <w:szCs w:val="24"/>
        </w:rPr>
        <w:t xml:space="preserve"> 2011, 2° Ed. </w:t>
      </w:r>
      <w:r w:rsidR="00464E90" w:rsidRPr="00AD39B9">
        <w:rPr>
          <w:rFonts w:ascii="Times New Roman" w:hAnsi="Times New Roman" w:cs="Times New Roman"/>
          <w:sz w:val="24"/>
          <w:szCs w:val="24"/>
          <w:lang w:val="en-US"/>
        </w:rPr>
        <w:t>Mar</w:t>
      </w:r>
      <w:r w:rsidRPr="00AD39B9">
        <w:rPr>
          <w:rFonts w:ascii="Times New Roman" w:hAnsi="Times New Roman" w:cs="Times New Roman"/>
          <w:sz w:val="24"/>
          <w:szCs w:val="24"/>
          <w:lang w:val="en-US"/>
        </w:rPr>
        <w:t>ch</w:t>
      </w:r>
      <w:r w:rsidR="00464E90" w:rsidRPr="00AD39B9">
        <w:rPr>
          <w:rFonts w:ascii="Times New Roman" w:hAnsi="Times New Roman" w:cs="Times New Roman"/>
          <w:sz w:val="24"/>
          <w:szCs w:val="24"/>
          <w:lang w:val="en-US"/>
        </w:rPr>
        <w:t xml:space="preserve"> 2013.  </w:t>
      </w:r>
      <w:r w:rsidRPr="00AD39B9">
        <w:rPr>
          <w:rFonts w:ascii="Times New Roman" w:hAnsi="Times New Roman" w:cs="Times New Roman"/>
          <w:i/>
          <w:sz w:val="24"/>
          <w:szCs w:val="24"/>
          <w:lang w:val="en-US"/>
        </w:rPr>
        <w:t xml:space="preserve">The Word that is </w:t>
      </w:r>
      <w:proofErr w:type="gramStart"/>
      <w:r w:rsidRPr="00AD39B9">
        <w:rPr>
          <w:rFonts w:ascii="Times New Roman" w:hAnsi="Times New Roman" w:cs="Times New Roman"/>
          <w:i/>
          <w:sz w:val="24"/>
          <w:szCs w:val="24"/>
          <w:lang w:val="en-US"/>
        </w:rPr>
        <w:t>Missing</w:t>
      </w:r>
      <w:proofErr w:type="gramEnd"/>
      <w:r w:rsidRPr="00AD39B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is a Woman</w:t>
      </w:r>
      <w:r w:rsidR="00464E90" w:rsidRPr="00AD39B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in co-authoring with </w:t>
      </w:r>
      <w:r w:rsidR="00464E90" w:rsidRPr="00AD39B9">
        <w:rPr>
          <w:rFonts w:ascii="Times New Roman" w:hAnsi="Times New Roman" w:cs="Times New Roman"/>
          <w:sz w:val="24"/>
          <w:szCs w:val="24"/>
          <w:lang w:val="en-US"/>
        </w:rPr>
        <w:t xml:space="preserve">Sergio </w:t>
      </w:r>
      <w:proofErr w:type="spellStart"/>
      <w:r w:rsidR="00464E90" w:rsidRPr="00AD39B9">
        <w:rPr>
          <w:rFonts w:ascii="Times New Roman" w:hAnsi="Times New Roman" w:cs="Times New Roman"/>
          <w:sz w:val="24"/>
          <w:szCs w:val="24"/>
          <w:lang w:val="en-US"/>
        </w:rPr>
        <w:t>Zabalza</w:t>
      </w:r>
      <w:proofErr w:type="spellEnd"/>
      <w:r w:rsidR="00464E90" w:rsidRPr="00AD39B9">
        <w:rPr>
          <w:rFonts w:ascii="Times New Roman" w:hAnsi="Times New Roman" w:cs="Times New Roman"/>
          <w:sz w:val="24"/>
          <w:szCs w:val="24"/>
          <w:lang w:val="en-US"/>
        </w:rPr>
        <w:t xml:space="preserve">, Ed. </w:t>
      </w:r>
      <w:proofErr w:type="spellStart"/>
      <w:r w:rsidR="00464E90" w:rsidRPr="00350D3E">
        <w:rPr>
          <w:rFonts w:ascii="Times New Roman" w:hAnsi="Times New Roman" w:cs="Times New Roman"/>
          <w:sz w:val="24"/>
          <w:szCs w:val="24"/>
          <w:lang w:val="en-US"/>
        </w:rPr>
        <w:t>Letra</w:t>
      </w:r>
      <w:proofErr w:type="spellEnd"/>
      <w:r w:rsidR="00464E90" w:rsidRPr="00350D3E">
        <w:rPr>
          <w:rFonts w:ascii="Times New Roman" w:hAnsi="Times New Roman" w:cs="Times New Roman"/>
          <w:sz w:val="24"/>
          <w:szCs w:val="24"/>
          <w:lang w:val="en-US"/>
        </w:rPr>
        <w:t xml:space="preserve"> Viva, </w:t>
      </w:r>
      <w:r w:rsidRPr="00350D3E">
        <w:rPr>
          <w:rFonts w:ascii="Times New Roman" w:hAnsi="Times New Roman" w:cs="Times New Roman"/>
          <w:sz w:val="24"/>
          <w:szCs w:val="24"/>
          <w:lang w:val="en-US"/>
        </w:rPr>
        <w:t>April</w:t>
      </w:r>
      <w:r w:rsidR="00464E90" w:rsidRPr="00350D3E">
        <w:rPr>
          <w:rFonts w:ascii="Times New Roman" w:hAnsi="Times New Roman" w:cs="Times New Roman"/>
          <w:sz w:val="24"/>
          <w:szCs w:val="24"/>
          <w:lang w:val="en-US"/>
        </w:rPr>
        <w:t xml:space="preserve"> 2013.</w:t>
      </w:r>
    </w:p>
    <w:p w:rsidR="00AD39B9" w:rsidRPr="00350D3E" w:rsidRDefault="00464E90" w:rsidP="00464E90">
      <w:pPr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AD39B9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AD39B9" w:rsidRPr="00AD39B9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AD39B9">
        <w:rPr>
          <w:rFonts w:ascii="Times New Roman" w:hAnsi="Times New Roman" w:cs="Times New Roman"/>
          <w:sz w:val="24"/>
          <w:szCs w:val="24"/>
          <w:lang w:val="en-US"/>
        </w:rPr>
        <w:t xml:space="preserve">esis </w:t>
      </w:r>
      <w:r w:rsidR="00AD39B9" w:rsidRPr="00AD39B9">
        <w:rPr>
          <w:rFonts w:ascii="Times New Roman" w:hAnsi="Times New Roman" w:cs="Times New Roman"/>
          <w:sz w:val="24"/>
          <w:szCs w:val="24"/>
          <w:lang w:val="en-US"/>
        </w:rPr>
        <w:t>P.H.D. Project</w:t>
      </w:r>
      <w:r w:rsidRPr="00AD39B9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AD39B9" w:rsidRPr="00AD39B9">
        <w:rPr>
          <w:rFonts w:ascii="Times New Roman" w:hAnsi="Times New Roman" w:cs="Times New Roman"/>
          <w:i/>
          <w:sz w:val="24"/>
          <w:szCs w:val="24"/>
          <w:lang w:val="en-US"/>
        </w:rPr>
        <w:t>Modesty and the Feminine</w:t>
      </w:r>
      <w:r w:rsidRPr="00AD39B9">
        <w:rPr>
          <w:rFonts w:ascii="Times New Roman" w:hAnsi="Times New Roman" w:cs="Times New Roman"/>
          <w:i/>
          <w:sz w:val="24"/>
          <w:szCs w:val="24"/>
          <w:lang w:val="en-US"/>
        </w:rPr>
        <w:t xml:space="preserve">: </w:t>
      </w:r>
      <w:r w:rsidR="00350D3E">
        <w:rPr>
          <w:rFonts w:ascii="Times New Roman" w:hAnsi="Times New Roman" w:cs="Times New Roman"/>
          <w:i/>
          <w:sz w:val="24"/>
          <w:szCs w:val="24"/>
          <w:lang w:val="en-US"/>
        </w:rPr>
        <w:t xml:space="preserve">clinical perspectives of Encore </w:t>
      </w:r>
      <w:proofErr w:type="spellStart"/>
      <w:r w:rsidR="00350D3E">
        <w:rPr>
          <w:rFonts w:ascii="Times New Roman" w:hAnsi="Times New Roman" w:cs="Times New Roman"/>
          <w:i/>
          <w:sz w:val="24"/>
          <w:szCs w:val="24"/>
          <w:lang w:val="en-US"/>
        </w:rPr>
        <w:t>Seminare</w:t>
      </w:r>
      <w:proofErr w:type="spellEnd"/>
      <w:r w:rsidR="00350D3E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</w:p>
    <w:p w:rsidR="00464E90" w:rsidRPr="00350D3E" w:rsidRDefault="00464E90" w:rsidP="00464E9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64E90" w:rsidRPr="00350D3E" w:rsidRDefault="00464E90" w:rsidP="00464E9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64E90" w:rsidRPr="00350D3E" w:rsidRDefault="00464E90" w:rsidP="00464E9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C4811" w:rsidRPr="00350D3E" w:rsidRDefault="00DC4811" w:rsidP="006F118B">
      <w:pPr>
        <w:jc w:val="both"/>
        <w:rPr>
          <w:rFonts w:ascii="Times New Roman" w:hAnsi="Times New Roman" w:cs="Times New Roman"/>
          <w:lang w:val="en-US"/>
        </w:rPr>
      </w:pPr>
    </w:p>
    <w:p w:rsidR="00845DC6" w:rsidRPr="00350D3E" w:rsidRDefault="00845DC6" w:rsidP="006F118B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845DC6" w:rsidRPr="00350D3E" w:rsidSect="00D74B4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803"/>
    <w:rsid w:val="000C2133"/>
    <w:rsid w:val="001651E7"/>
    <w:rsid w:val="001C5CEE"/>
    <w:rsid w:val="002A4ACC"/>
    <w:rsid w:val="002F14BF"/>
    <w:rsid w:val="00310255"/>
    <w:rsid w:val="00350D3E"/>
    <w:rsid w:val="00464E90"/>
    <w:rsid w:val="004B2689"/>
    <w:rsid w:val="004E6FD4"/>
    <w:rsid w:val="00513AB2"/>
    <w:rsid w:val="006F118B"/>
    <w:rsid w:val="00702836"/>
    <w:rsid w:val="00743803"/>
    <w:rsid w:val="00772B2A"/>
    <w:rsid w:val="00845DC6"/>
    <w:rsid w:val="008B09B4"/>
    <w:rsid w:val="009D2C84"/>
    <w:rsid w:val="00A570E9"/>
    <w:rsid w:val="00AD39B9"/>
    <w:rsid w:val="00B119A4"/>
    <w:rsid w:val="00B14441"/>
    <w:rsid w:val="00B70312"/>
    <w:rsid w:val="00BA530C"/>
    <w:rsid w:val="00BE629D"/>
    <w:rsid w:val="00D74B40"/>
    <w:rsid w:val="00DB7010"/>
    <w:rsid w:val="00DC4811"/>
    <w:rsid w:val="00EA409F"/>
    <w:rsid w:val="00FC4B2B"/>
    <w:rsid w:val="00FD65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B701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4Car">
    <w:name w:val="Título 4 Car"/>
    <w:basedOn w:val="Fuentedeprrafopredeter"/>
    <w:link w:val="Ttulo4"/>
    <w:uiPriority w:val="9"/>
    <w:semiHidden/>
    <w:rsid w:val="00DB701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Hipervnculo">
    <w:name w:val="Hyperlink"/>
    <w:basedOn w:val="Fuentedeprrafopredeter"/>
    <w:uiPriority w:val="99"/>
    <w:unhideWhenUsed/>
    <w:rsid w:val="00DB7010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F14BF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B701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4Car">
    <w:name w:val="Título 4 Car"/>
    <w:basedOn w:val="Fuentedeprrafopredeter"/>
    <w:link w:val="Ttulo4"/>
    <w:uiPriority w:val="9"/>
    <w:semiHidden/>
    <w:rsid w:val="00DB701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Hipervnculo">
    <w:name w:val="Hyperlink"/>
    <w:basedOn w:val="Fuentedeprrafopredeter"/>
    <w:uiPriority w:val="99"/>
    <w:unhideWhenUsed/>
    <w:rsid w:val="00DB7010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F14B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2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16419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67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92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92122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83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515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515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azanza</dc:creator>
  <cp:lastModifiedBy>azanza</cp:lastModifiedBy>
  <cp:revision>2</cp:revision>
  <dcterms:created xsi:type="dcterms:W3CDTF">2017-06-10T22:34:00Z</dcterms:created>
  <dcterms:modified xsi:type="dcterms:W3CDTF">2017-06-10T22:34:00Z</dcterms:modified>
</cp:coreProperties>
</file>