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268" w:rsidRPr="00477268" w:rsidRDefault="00477268" w:rsidP="00477268">
      <w:pPr>
        <w:autoSpaceDE w:val="0"/>
        <w:autoSpaceDN w:val="0"/>
        <w:adjustRightInd w:val="0"/>
        <w:spacing w:after="0" w:line="360" w:lineRule="auto"/>
        <w:ind w:firstLine="720"/>
        <w:jc w:val="both"/>
        <w:rPr>
          <w:rFonts w:ascii="Times New Roman" w:hAnsi="Times New Roman" w:cs="Times New Roman"/>
          <w:sz w:val="24"/>
          <w:szCs w:val="24"/>
        </w:rPr>
      </w:pPr>
      <w:r w:rsidRPr="00477268">
        <w:rPr>
          <w:rFonts w:ascii="Times New Roman" w:hAnsi="Times New Roman" w:cs="Times New Roman"/>
          <w:b/>
          <w:sz w:val="24"/>
          <w:szCs w:val="24"/>
        </w:rPr>
        <w:t>Statement of the Problem</w:t>
      </w:r>
      <w:r>
        <w:rPr>
          <w:rFonts w:ascii="Times New Roman" w:hAnsi="Times New Roman" w:cs="Times New Roman"/>
          <w:b/>
          <w:sz w:val="24"/>
          <w:szCs w:val="24"/>
        </w:rPr>
        <w:t>:</w:t>
      </w:r>
      <w:r w:rsidRPr="00477268">
        <w:rPr>
          <w:rFonts w:ascii="Times New Roman" w:hAnsi="Times New Roman" w:cs="Times New Roman"/>
          <w:b/>
          <w:sz w:val="24"/>
          <w:szCs w:val="24"/>
        </w:rPr>
        <w:t xml:space="preserve"> </w:t>
      </w:r>
      <w:r w:rsidRPr="00477268">
        <w:rPr>
          <w:rFonts w:ascii="Times New Roman" w:hAnsi="Times New Roman" w:cs="Times New Roman"/>
          <w:sz w:val="24"/>
          <w:szCs w:val="24"/>
        </w:rPr>
        <w:t>Mindfulness as an Aid to Students’ Emotional well-being and Academic Performance</w:t>
      </w:r>
    </w:p>
    <w:p w:rsidR="00477268" w:rsidRPr="00477268" w:rsidRDefault="00477268">
      <w:pPr>
        <w:rPr>
          <w:rFonts w:ascii="Times New Roman" w:hAnsi="Times New Roman" w:cs="Times New Roman"/>
          <w:b/>
          <w:sz w:val="24"/>
          <w:szCs w:val="24"/>
        </w:rPr>
      </w:pPr>
    </w:p>
    <w:p w:rsidR="00477268" w:rsidRPr="00477268" w:rsidRDefault="00477268" w:rsidP="00477268">
      <w:pPr>
        <w:autoSpaceDE w:val="0"/>
        <w:autoSpaceDN w:val="0"/>
        <w:adjustRightInd w:val="0"/>
        <w:spacing w:after="0" w:line="360" w:lineRule="auto"/>
        <w:ind w:firstLine="720"/>
        <w:jc w:val="both"/>
        <w:rPr>
          <w:rFonts w:ascii="Times New Roman" w:hAnsi="Times New Roman" w:cs="Times New Roman"/>
          <w:sz w:val="24"/>
          <w:szCs w:val="24"/>
        </w:rPr>
      </w:pPr>
      <w:r w:rsidRPr="00477268">
        <w:rPr>
          <w:rFonts w:ascii="Times New Roman" w:hAnsi="Times New Roman" w:cs="Times New Roman"/>
          <w:b/>
          <w:sz w:val="24"/>
          <w:szCs w:val="24"/>
        </w:rPr>
        <w:t xml:space="preserve"> Methodology &amp; Theoretical Orientation</w:t>
      </w:r>
      <w:r w:rsidRPr="00477268">
        <w:rPr>
          <w:rFonts w:ascii="Times New Roman" w:hAnsi="Times New Roman" w:cs="Times New Roman"/>
          <w:sz w:val="24"/>
          <w:szCs w:val="24"/>
        </w:rPr>
        <w:t>: Review of studies  have shown that Mindfulness training for students gives equip them with skills to help them remain calm, sustain their attention, and be able to focus. It does this by helping them to pay attention to the present moment through simple breathing and meditation practices which increase awareness of thoughts and feelings so as to reduce stress and anxiety and boost levels of attention and concentration. It is assumed to increase their cognitive skills specially memory.</w:t>
      </w:r>
      <w:r w:rsidRPr="00477268">
        <w:rPr>
          <w:rStyle w:val="A4"/>
          <w:rFonts w:ascii="Times New Roman" w:hAnsi="Times New Roman" w:cs="Times New Roman"/>
          <w:sz w:val="24"/>
          <w:szCs w:val="24"/>
        </w:rPr>
        <w:t xml:space="preserve"> The first component involves the self-regulation of attention so that it is maintained on immediate experience, thereby allowing for increased recog</w:t>
      </w:r>
      <w:r w:rsidRPr="00477268">
        <w:rPr>
          <w:rStyle w:val="A4"/>
          <w:rFonts w:ascii="Times New Roman" w:hAnsi="Times New Roman" w:cs="Times New Roman"/>
          <w:sz w:val="24"/>
          <w:szCs w:val="24"/>
        </w:rPr>
        <w:softHyphen/>
        <w:t>nition of mental events in the present moment.  The second component in</w:t>
      </w:r>
      <w:r w:rsidRPr="00477268">
        <w:rPr>
          <w:rStyle w:val="A4"/>
          <w:rFonts w:ascii="Times New Roman" w:hAnsi="Times New Roman" w:cs="Times New Roman"/>
          <w:sz w:val="24"/>
          <w:szCs w:val="24"/>
        </w:rPr>
        <w:softHyphen/>
        <w:t>volves adopting a particular orientation toward one’s experiences in the present moment, an orientation that is charac</w:t>
      </w:r>
      <w:r w:rsidRPr="00477268">
        <w:rPr>
          <w:rStyle w:val="A4"/>
          <w:rFonts w:ascii="Times New Roman" w:hAnsi="Times New Roman" w:cs="Times New Roman"/>
          <w:sz w:val="24"/>
          <w:szCs w:val="24"/>
        </w:rPr>
        <w:softHyphen/>
        <w:t>terized by curiosity, openness, and ac</w:t>
      </w:r>
      <w:r w:rsidRPr="00477268">
        <w:rPr>
          <w:rStyle w:val="A4"/>
          <w:rFonts w:ascii="Times New Roman" w:hAnsi="Times New Roman" w:cs="Times New Roman"/>
          <w:sz w:val="24"/>
          <w:szCs w:val="24"/>
        </w:rPr>
        <w:softHyphen/>
        <w:t xml:space="preserve">ceptance. </w:t>
      </w:r>
    </w:p>
    <w:p w:rsidR="00477268" w:rsidRDefault="00477268"/>
    <w:p w:rsidR="00477268" w:rsidRDefault="00477268" w:rsidP="00477268">
      <w:pPr>
        <w:autoSpaceDE w:val="0"/>
        <w:autoSpaceDN w:val="0"/>
        <w:adjustRightInd w:val="0"/>
        <w:spacing w:after="0" w:line="360" w:lineRule="auto"/>
        <w:ind w:firstLine="720"/>
        <w:jc w:val="both"/>
        <w:rPr>
          <w:rFonts w:ascii="Times New Roman" w:hAnsi="Times New Roman" w:cs="Times New Roman"/>
          <w:color w:val="000000"/>
          <w:sz w:val="24"/>
          <w:szCs w:val="24"/>
        </w:rPr>
      </w:pPr>
      <w:r>
        <w:t xml:space="preserve"> </w:t>
      </w:r>
      <w:r w:rsidRPr="00477268">
        <w:rPr>
          <w:rFonts w:ascii="Times New Roman" w:hAnsi="Times New Roman" w:cs="Times New Roman"/>
          <w:b/>
          <w:sz w:val="24"/>
          <w:szCs w:val="24"/>
        </w:rPr>
        <w:t>Findings:</w:t>
      </w:r>
      <w:r>
        <w:t xml:space="preserve"> </w:t>
      </w:r>
      <w:r>
        <w:rPr>
          <w:rFonts w:ascii="Times New Roman" w:hAnsi="Times New Roman" w:cs="Times New Roman"/>
          <w:color w:val="000000"/>
          <w:sz w:val="24"/>
          <w:szCs w:val="24"/>
        </w:rPr>
        <w:t>The recent years have</w:t>
      </w:r>
      <w:r w:rsidRPr="00B53720">
        <w:rPr>
          <w:rFonts w:ascii="Times New Roman" w:hAnsi="Times New Roman" w:cs="Times New Roman"/>
          <w:color w:val="000000"/>
          <w:sz w:val="24"/>
          <w:szCs w:val="24"/>
        </w:rPr>
        <w:t xml:space="preserve"> seen an upsurge in the use of</w:t>
      </w:r>
      <w:r>
        <w:rPr>
          <w:rFonts w:ascii="Times New Roman" w:hAnsi="Times New Roman" w:cs="Times New Roman"/>
          <w:color w:val="000000"/>
          <w:sz w:val="24"/>
          <w:szCs w:val="24"/>
        </w:rPr>
        <w:t xml:space="preserve"> </w:t>
      </w:r>
      <w:r w:rsidRPr="00B53720">
        <w:rPr>
          <w:rFonts w:ascii="Times New Roman" w:hAnsi="Times New Roman" w:cs="Times New Roman"/>
          <w:color w:val="000000"/>
          <w:sz w:val="24"/>
          <w:szCs w:val="24"/>
        </w:rPr>
        <w:t>mindfulness-based interventions that teach mindfulness</w:t>
      </w:r>
      <w:r>
        <w:rPr>
          <w:rFonts w:ascii="Times New Roman" w:hAnsi="Times New Roman" w:cs="Times New Roman"/>
          <w:color w:val="000000"/>
          <w:sz w:val="24"/>
          <w:szCs w:val="24"/>
        </w:rPr>
        <w:t xml:space="preserve"> </w:t>
      </w:r>
      <w:r w:rsidRPr="00B53720">
        <w:rPr>
          <w:rFonts w:ascii="Times New Roman" w:hAnsi="Times New Roman" w:cs="Times New Roman"/>
          <w:color w:val="000000"/>
          <w:sz w:val="24"/>
          <w:szCs w:val="24"/>
        </w:rPr>
        <w:t>skills to promote psychological health and well-being.</w:t>
      </w:r>
      <w:r>
        <w:rPr>
          <w:rFonts w:ascii="Times New Roman" w:hAnsi="Times New Roman" w:cs="Times New Roman"/>
          <w:color w:val="000000"/>
          <w:sz w:val="24"/>
          <w:szCs w:val="24"/>
        </w:rPr>
        <w:t xml:space="preserve"> It </w:t>
      </w:r>
      <w:r w:rsidRPr="00B53720">
        <w:rPr>
          <w:rFonts w:ascii="Times New Roman" w:hAnsi="Times New Roman" w:cs="Times New Roman"/>
          <w:color w:val="000000"/>
          <w:sz w:val="24"/>
          <w:szCs w:val="24"/>
        </w:rPr>
        <w:t>is a particular way of paying attention</w:t>
      </w:r>
      <w:r>
        <w:rPr>
          <w:rFonts w:ascii="Times New Roman" w:hAnsi="Times New Roman" w:cs="Times New Roman"/>
          <w:color w:val="000000"/>
          <w:sz w:val="24"/>
          <w:szCs w:val="24"/>
        </w:rPr>
        <w:t xml:space="preserve"> </w:t>
      </w:r>
      <w:r w:rsidRPr="00B53720">
        <w:rPr>
          <w:rFonts w:ascii="Times New Roman" w:hAnsi="Times New Roman" w:cs="Times New Roman"/>
          <w:color w:val="000000"/>
          <w:sz w:val="24"/>
          <w:szCs w:val="24"/>
        </w:rPr>
        <w:t>as ‘‘the awareness</w:t>
      </w:r>
      <w:r>
        <w:rPr>
          <w:rFonts w:ascii="Times New Roman" w:hAnsi="Times New Roman" w:cs="Times New Roman"/>
          <w:color w:val="000000"/>
          <w:sz w:val="24"/>
          <w:szCs w:val="24"/>
        </w:rPr>
        <w:t xml:space="preserve"> </w:t>
      </w:r>
      <w:r w:rsidRPr="00B53720">
        <w:rPr>
          <w:rFonts w:ascii="Times New Roman" w:hAnsi="Times New Roman" w:cs="Times New Roman"/>
          <w:color w:val="000000"/>
          <w:sz w:val="24"/>
          <w:szCs w:val="24"/>
        </w:rPr>
        <w:t>that emerges through paying attention on purpose, in the</w:t>
      </w:r>
      <w:r>
        <w:rPr>
          <w:rFonts w:ascii="Times New Roman" w:hAnsi="Times New Roman" w:cs="Times New Roman"/>
          <w:color w:val="000000"/>
          <w:sz w:val="24"/>
          <w:szCs w:val="24"/>
        </w:rPr>
        <w:t xml:space="preserve"> </w:t>
      </w:r>
      <w:r w:rsidRPr="00B53720">
        <w:rPr>
          <w:rFonts w:ascii="Times New Roman" w:hAnsi="Times New Roman" w:cs="Times New Roman"/>
          <w:color w:val="000000"/>
          <w:sz w:val="24"/>
          <w:szCs w:val="24"/>
        </w:rPr>
        <w:t>present moment, and non-judgmentally to the unfolding of</w:t>
      </w:r>
      <w:r>
        <w:rPr>
          <w:rFonts w:ascii="Times New Roman" w:hAnsi="Times New Roman" w:cs="Times New Roman"/>
          <w:color w:val="000000"/>
          <w:sz w:val="24"/>
          <w:szCs w:val="24"/>
        </w:rPr>
        <w:t xml:space="preserve"> </w:t>
      </w:r>
      <w:r w:rsidRPr="00B53720">
        <w:rPr>
          <w:rFonts w:ascii="Times New Roman" w:hAnsi="Times New Roman" w:cs="Times New Roman"/>
          <w:color w:val="000000"/>
          <w:sz w:val="24"/>
          <w:szCs w:val="24"/>
        </w:rPr>
        <w:t xml:space="preserve">experience’’. </w:t>
      </w:r>
      <w:r>
        <w:rPr>
          <w:rFonts w:ascii="Times New Roman" w:hAnsi="Times New Roman" w:cs="Times New Roman"/>
          <w:color w:val="000000"/>
          <w:sz w:val="24"/>
          <w:szCs w:val="24"/>
        </w:rPr>
        <w:t xml:space="preserve"> In recent times,</w:t>
      </w:r>
      <w:r w:rsidRPr="00B53720">
        <w:rPr>
          <w:rFonts w:ascii="Times New Roman" w:hAnsi="Times New Roman" w:cs="Times New Roman"/>
          <w:color w:val="000000"/>
          <w:sz w:val="24"/>
          <w:szCs w:val="24"/>
        </w:rPr>
        <w:t xml:space="preserve"> there</w:t>
      </w:r>
      <w:r>
        <w:rPr>
          <w:rFonts w:ascii="Times New Roman" w:hAnsi="Times New Roman" w:cs="Times New Roman"/>
          <w:color w:val="000000"/>
          <w:sz w:val="24"/>
          <w:szCs w:val="24"/>
        </w:rPr>
        <w:t xml:space="preserve"> has been </w:t>
      </w:r>
      <w:r w:rsidRPr="00B53720">
        <w:rPr>
          <w:rFonts w:ascii="Times New Roman" w:hAnsi="Times New Roman" w:cs="Times New Roman"/>
          <w:color w:val="000000"/>
          <w:sz w:val="24"/>
          <w:szCs w:val="24"/>
        </w:rPr>
        <w:t>increasing interest in applications with children and adolescents</w:t>
      </w:r>
      <w:r>
        <w:rPr>
          <w:rFonts w:ascii="Times New Roman" w:hAnsi="Times New Roman" w:cs="Times New Roman"/>
          <w:color w:val="000000"/>
          <w:sz w:val="24"/>
          <w:szCs w:val="24"/>
        </w:rPr>
        <w:t xml:space="preserve">.  Mindfulness Based Stress Reduction and Mindfulness Based Cognitive Therapy are the two major interventions of Mindfulness. Under the rubric of mindfulness, comes an important intervention often known as Dialectical </w:t>
      </w:r>
      <w:proofErr w:type="spellStart"/>
      <w:r>
        <w:rPr>
          <w:rFonts w:ascii="Times New Roman" w:hAnsi="Times New Roman" w:cs="Times New Roman"/>
          <w:color w:val="000000"/>
          <w:sz w:val="24"/>
          <w:szCs w:val="24"/>
        </w:rPr>
        <w:t>Behavior</w:t>
      </w:r>
      <w:proofErr w:type="spellEnd"/>
      <w:r>
        <w:rPr>
          <w:rFonts w:ascii="Times New Roman" w:hAnsi="Times New Roman" w:cs="Times New Roman"/>
          <w:color w:val="000000"/>
          <w:sz w:val="24"/>
          <w:szCs w:val="24"/>
        </w:rPr>
        <w:t xml:space="preserve"> Therapy which aids in the regulation of emotions. </w:t>
      </w:r>
    </w:p>
    <w:p w:rsidR="00477268" w:rsidRDefault="00477268"/>
    <w:p w:rsidR="00A10A5D" w:rsidRPr="00477268" w:rsidRDefault="00477268">
      <w:pPr>
        <w:rPr>
          <w:rFonts w:ascii="Times New Roman" w:hAnsi="Times New Roman" w:cs="Times New Roman"/>
          <w:sz w:val="24"/>
          <w:szCs w:val="24"/>
        </w:rPr>
      </w:pPr>
      <w:r>
        <w:t xml:space="preserve"> </w:t>
      </w:r>
      <w:r w:rsidRPr="00477268">
        <w:rPr>
          <w:rFonts w:ascii="Times New Roman" w:hAnsi="Times New Roman" w:cs="Times New Roman"/>
          <w:b/>
          <w:sz w:val="24"/>
          <w:szCs w:val="24"/>
        </w:rPr>
        <w:t>Conclusion &amp; Significance:</w:t>
      </w:r>
      <w:r w:rsidRPr="00477268">
        <w:rPr>
          <w:rFonts w:ascii="Times New Roman" w:hAnsi="Times New Roman" w:cs="Times New Roman"/>
          <w:sz w:val="24"/>
          <w:szCs w:val="24"/>
        </w:rPr>
        <w:t xml:space="preserve"> </w:t>
      </w:r>
      <w:r w:rsidRPr="00477268">
        <w:rPr>
          <w:rFonts w:ascii="Times New Roman" w:hAnsi="Times New Roman" w:cs="Times New Roman"/>
          <w:color w:val="000000"/>
          <w:sz w:val="24"/>
          <w:szCs w:val="24"/>
        </w:rPr>
        <w:t>This has significant academic and positive mental health implications for school and college going students.</w:t>
      </w:r>
    </w:p>
    <w:sectPr w:rsidR="00A10A5D" w:rsidRPr="00477268" w:rsidSect="00A10A5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77268"/>
    <w:rsid w:val="00477268"/>
    <w:rsid w:val="00A10A5D"/>
    <w:rsid w:val="00EE620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A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4">
    <w:name w:val="A4"/>
    <w:uiPriority w:val="99"/>
    <w:rsid w:val="00477268"/>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284</Words>
  <Characters>1622</Characters>
  <Application>Microsoft Office Word</Application>
  <DocSecurity>0</DocSecurity>
  <Lines>13</Lines>
  <Paragraphs>3</Paragraphs>
  <ScaleCrop>false</ScaleCrop>
  <Company/>
  <LinksUpToDate>false</LinksUpToDate>
  <CharactersWithSpaces>1903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2017-02-06T13:30:00Z</dcterms:created>
  <dcterms:modified xsi:type="dcterms:W3CDTF">2017-02-06T13:38:00Z</dcterms:modified>
</cp:coreProperties>
</file>