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D069B" w14:textId="77777777" w:rsidR="008B37AA" w:rsidRPr="006F4FFC" w:rsidRDefault="007A35C4" w:rsidP="006F4FFC">
      <w:pPr>
        <w:pStyle w:val="Heading1"/>
        <w:spacing w:before="170"/>
        <w:ind w:left="0"/>
        <w:jc w:val="center"/>
        <w:rPr>
          <w:color w:val="337AB7"/>
        </w:rPr>
      </w:pPr>
      <w:r w:rsidRPr="007A35C4">
        <w:rPr>
          <w:color w:val="337AB7"/>
        </w:rPr>
        <w:t>Coal fired thermal power plant emitted pollutants, Central Indian Population residing in the vicinity of thermal power plant and their respiratory health impact/risk assessment</w:t>
      </w:r>
    </w:p>
    <w:p w14:paraId="37B36238" w14:textId="77777777" w:rsidR="007A35C4" w:rsidRPr="008B37AA" w:rsidRDefault="007A35C4" w:rsidP="005973B9">
      <w:pPr>
        <w:pStyle w:val="BodyText"/>
        <w:spacing w:before="73" w:line="198" w:lineRule="exact"/>
        <w:ind w:left="100" w:right="5987"/>
        <w:rPr>
          <w:rFonts w:ascii="Arial"/>
        </w:rPr>
      </w:pPr>
      <w:proofErr w:type="spellStart"/>
      <w:r w:rsidRPr="00051AFF">
        <w:rPr>
          <w:rFonts w:ascii="Arial"/>
          <w:b/>
        </w:rPr>
        <w:t>Puspita</w:t>
      </w:r>
      <w:proofErr w:type="spellEnd"/>
      <w:r w:rsidRPr="00051AFF">
        <w:rPr>
          <w:rFonts w:ascii="Arial"/>
          <w:b/>
        </w:rPr>
        <w:t xml:space="preserve"> Barik,</w:t>
      </w:r>
      <w:r w:rsidRPr="008B37AA">
        <w:rPr>
          <w:rFonts w:ascii="Arial"/>
        </w:rPr>
        <w:t xml:space="preserve"> </w:t>
      </w:r>
      <w:proofErr w:type="spellStart"/>
      <w:r w:rsidRPr="008B37AA">
        <w:rPr>
          <w:rFonts w:ascii="Arial"/>
        </w:rPr>
        <w:t>AcSIR</w:t>
      </w:r>
      <w:proofErr w:type="spellEnd"/>
      <w:r w:rsidR="008B37AA">
        <w:rPr>
          <w:rFonts w:ascii="Arial"/>
        </w:rPr>
        <w:t xml:space="preserve"> (CSIR-National Environmental Engineering Research Institute) </w:t>
      </w:r>
      <w:r w:rsidR="008B37AA" w:rsidRPr="008B37AA">
        <w:rPr>
          <w:rFonts w:ascii="Arial"/>
        </w:rPr>
        <w:t>Ph.D</w:t>
      </w:r>
      <w:r w:rsidRPr="008B37AA">
        <w:rPr>
          <w:rFonts w:ascii="Arial"/>
        </w:rPr>
        <w:t>. Scholar, India</w:t>
      </w:r>
      <w:r w:rsidR="005973B9" w:rsidRPr="008B37AA">
        <w:rPr>
          <w:rFonts w:ascii="Arial"/>
        </w:rPr>
        <w:t xml:space="preserve"> </w:t>
      </w:r>
    </w:p>
    <w:p w14:paraId="77CBC61F" w14:textId="77777777" w:rsidR="00AE3E37" w:rsidRDefault="00AE3E37">
      <w:pPr>
        <w:pStyle w:val="BodyText"/>
        <w:spacing w:before="3"/>
        <w:rPr>
          <w:rFonts w:ascii="Arial"/>
          <w:sz w:val="21"/>
        </w:rPr>
      </w:pPr>
    </w:p>
    <w:p w14:paraId="5F7C93E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9434D33" w14:textId="77777777" w:rsidR="00AE3E37" w:rsidRDefault="00A9710C">
      <w:pPr>
        <w:pStyle w:val="Heading3"/>
        <w:spacing w:before="147"/>
        <w:jc w:val="both"/>
      </w:pPr>
      <w:r>
        <w:rPr>
          <w:color w:val="BF5A14"/>
        </w:rPr>
        <w:t>Abstract</w:t>
      </w:r>
      <w:r w:rsidR="00404E5B">
        <w:rPr>
          <w:color w:val="BF5A14"/>
        </w:rPr>
        <w:t xml:space="preserve"> (300 word limit)</w:t>
      </w:r>
    </w:p>
    <w:p w14:paraId="35F58B86" w14:textId="77777777" w:rsidR="007A35C4" w:rsidRDefault="00A9710C" w:rsidP="007A35C4">
      <w:pPr>
        <w:pStyle w:val="BodyText"/>
        <w:spacing w:before="90" w:line="280" w:lineRule="auto"/>
        <w:ind w:left="100"/>
        <w:jc w:val="both"/>
      </w:pPr>
      <w:r w:rsidRPr="007A35C4">
        <w:t xml:space="preserve">Statement of the Problem: </w:t>
      </w:r>
      <w:r w:rsidR="007A35C4" w:rsidRPr="007A35C4">
        <w:t>For</w:t>
      </w:r>
      <w:r w:rsidR="007A35C4">
        <w:t xml:space="preserve"> developing nation like India Coal fired thermal power plant considered one of the major sources of pollution and it one of the largest threats to the environment Thermal power plant (TPP) contribute a significant burden of diseases due to air pollution. TPP emissions contain toxic particulate matter (PM), hazardous heavy metals (Mn, Cd, Cu, Hg, Mg, etc.), </w:t>
      </w:r>
      <w:proofErr w:type="spellStart"/>
      <w:r w:rsidR="007A35C4">
        <w:t>SOx</w:t>
      </w:r>
      <w:proofErr w:type="spellEnd"/>
      <w:r w:rsidR="007A35C4">
        <w:t xml:space="preserve">, NOX, CO2, etc. </w:t>
      </w:r>
    </w:p>
    <w:p w14:paraId="27F66009" w14:textId="77777777" w:rsidR="007A35C4" w:rsidRDefault="007A35C4" w:rsidP="007A35C4">
      <w:pPr>
        <w:pStyle w:val="BodyText"/>
        <w:spacing w:before="90" w:line="280" w:lineRule="auto"/>
        <w:ind w:left="100"/>
        <w:jc w:val="both"/>
      </w:pPr>
      <w:r>
        <w:t>Therefore, in the present study, the case control epidemiological study design applied to assess respiratory health risk assessment of the Central Indian population residing nearby TPP was carried out using different statistical tools. Multivariate analysis was used to understand the impact of confounding factors on the prevalence of respiratory illness. Univariate and multivariate analysis revealed the strong association of BMI, occupational exposure, smoking and family history with the occurrence of respiratory diseases. This study shows a weak association of PM intake dose with the occurrence of respiratory disease in the human subjects residing nearby TPPs.</w:t>
      </w:r>
    </w:p>
    <w:p w14:paraId="31CEF045" w14:textId="77777777" w:rsidR="00AE3E37" w:rsidRDefault="007A35C4" w:rsidP="007A35C4">
      <w:pPr>
        <w:pStyle w:val="BodyText"/>
        <w:spacing w:before="90" w:line="280" w:lineRule="auto"/>
        <w:ind w:left="100"/>
        <w:jc w:val="both"/>
      </w:pPr>
      <w:r>
        <w:t xml:space="preserve">Findings: In the present study   it revealed that different confounders like body mass index (BMI), smoking status of family, occupational exposure, with the prevalence of respiratory disorders. The statistical analysis both the univariate and multivariate analysis revealed a marginal increase in odds ratios in the subjects with intake dose level of particulate matter &gt;35 </w:t>
      </w:r>
      <w:proofErr w:type="spellStart"/>
      <w:r>
        <w:rPr>
          <w:rFonts w:ascii="Arial" w:hAnsi="Arial" w:cs="Arial"/>
        </w:rPr>
        <w:t>μ</w:t>
      </w:r>
      <w:r>
        <w:t>g</w:t>
      </w:r>
      <w:proofErr w:type="spellEnd"/>
      <w:r>
        <w:t>/kg-day compared to the cut off value of ≤35</w:t>
      </w:r>
      <w:r>
        <w:rPr>
          <w:rFonts w:ascii="Arial" w:hAnsi="Arial" w:cs="Arial"/>
        </w:rPr>
        <w:t>μ</w:t>
      </w:r>
      <w:r>
        <w:t>g/kg-day. Since the dispersion modeling considers only point sources of emission, the obtained results may further need to be revalidated using real-time on-site air quality monitoring. Future health risk assessment studies should be designed to quantitatively estimate the contribution of each variable (hazard index) to the development of respiratory disorders.</w:t>
      </w:r>
      <w:r w:rsidR="00A9710C">
        <w:br w:type="column"/>
      </w:r>
      <w:r w:rsidR="00A9710C">
        <w:rPr>
          <w:color w:val="BF5A14"/>
        </w:rPr>
        <w:t>Image</w:t>
      </w:r>
    </w:p>
    <w:p w14:paraId="6AE446FA" w14:textId="77777777" w:rsidR="00AE3E37" w:rsidRDefault="006F4FFC">
      <w:pPr>
        <w:pStyle w:val="BodyText"/>
        <w:spacing w:before="2"/>
        <w:rPr>
          <w:rFonts w:ascii="Arial"/>
          <w:b/>
          <w:sz w:val="16"/>
        </w:rPr>
      </w:pPr>
      <w:r w:rsidRPr="00A1072D">
        <w:rPr>
          <w:noProof/>
        </w:rPr>
        <w:drawing>
          <wp:inline distT="0" distB="0" distL="0" distR="0" wp14:anchorId="55F064D0" wp14:editId="02586B17">
            <wp:extent cx="3165475" cy="1758158"/>
            <wp:effectExtent l="0" t="0" r="0" b="0"/>
            <wp:docPr id="3" name="Picture 23" descr="C:\Users\USE\Downloads\Puspita 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Downloads\Puspita Diagram.jpg"/>
                    <pic:cNvPicPr>
                      <a:picLocks noChangeAspect="1" noChangeArrowheads="1"/>
                    </pic:cNvPicPr>
                  </pic:nvPicPr>
                  <pic:blipFill>
                    <a:blip r:embed="rId9" cstate="print">
                      <a:lum bright="-7000"/>
                    </a:blip>
                    <a:srcRect/>
                    <a:stretch>
                      <a:fillRect/>
                    </a:stretch>
                  </pic:blipFill>
                  <pic:spPr bwMode="auto">
                    <a:xfrm>
                      <a:off x="0" y="0"/>
                      <a:ext cx="3165475" cy="1758158"/>
                    </a:xfrm>
                    <a:prstGeom prst="rect">
                      <a:avLst/>
                    </a:prstGeom>
                    <a:noFill/>
                    <a:ln w="9525">
                      <a:noFill/>
                      <a:miter lim="800000"/>
                      <a:headEnd/>
                      <a:tailEnd/>
                    </a:ln>
                  </pic:spPr>
                </pic:pic>
              </a:graphicData>
            </a:graphic>
          </wp:inline>
        </w:drawing>
      </w:r>
    </w:p>
    <w:p w14:paraId="5283E2B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89CCCDD" w14:textId="77777777" w:rsidR="00244D3E" w:rsidRPr="007A35C4" w:rsidRDefault="007A35C4" w:rsidP="006F4FFC">
      <w:pPr>
        <w:numPr>
          <w:ilvl w:val="0"/>
          <w:numId w:val="4"/>
        </w:numPr>
        <w:tabs>
          <w:tab w:val="clear" w:pos="360"/>
          <w:tab w:val="left" w:pos="384"/>
          <w:tab w:val="num" w:pos="720"/>
        </w:tabs>
        <w:ind w:right="117"/>
        <w:jc w:val="both"/>
        <w:rPr>
          <w:rFonts w:ascii="Calibri" w:eastAsia="Calibri" w:hAnsi="Calibri" w:cs="Calibri"/>
          <w:sz w:val="18"/>
        </w:rPr>
      </w:pPr>
      <w:proofErr w:type="spellStart"/>
      <w:r w:rsidRPr="007A35C4">
        <w:rPr>
          <w:rFonts w:ascii="Calibri" w:eastAsia="Calibri" w:hAnsi="Calibri" w:cs="Calibri"/>
          <w:b/>
          <w:bCs/>
          <w:sz w:val="18"/>
          <w:lang w:val="en-IN"/>
        </w:rPr>
        <w:t>Puspita</w:t>
      </w:r>
      <w:proofErr w:type="spellEnd"/>
      <w:r w:rsidRPr="007A35C4">
        <w:rPr>
          <w:rFonts w:ascii="Calibri" w:eastAsia="Calibri" w:hAnsi="Calibri" w:cs="Calibri"/>
          <w:b/>
          <w:bCs/>
          <w:sz w:val="18"/>
          <w:lang w:val="en-IN"/>
        </w:rPr>
        <w:t xml:space="preserve"> Barik</w:t>
      </w:r>
      <w:r w:rsidR="006F4FFC">
        <w:rPr>
          <w:rFonts w:ascii="Calibri" w:eastAsia="Calibri" w:hAnsi="Calibri" w:cs="Calibri"/>
          <w:b/>
          <w:bCs/>
          <w:sz w:val="18"/>
          <w:lang w:val="en-IN"/>
        </w:rPr>
        <w:t xml:space="preserve">; </w:t>
      </w:r>
      <w:r w:rsidRPr="007A35C4">
        <w:rPr>
          <w:rFonts w:ascii="Calibri" w:eastAsia="Calibri" w:hAnsi="Calibri" w:cs="Calibri"/>
          <w:sz w:val="18"/>
          <w:lang w:val="en-IN"/>
        </w:rPr>
        <w:t xml:space="preserve">Dinesh </w:t>
      </w:r>
      <w:proofErr w:type="spellStart"/>
      <w:r w:rsidRPr="007A35C4">
        <w:rPr>
          <w:rFonts w:ascii="Calibri" w:eastAsia="Calibri" w:hAnsi="Calibri" w:cs="Calibri"/>
          <w:sz w:val="18"/>
          <w:lang w:val="en-IN"/>
        </w:rPr>
        <w:t>Wadikar</w:t>
      </w:r>
      <w:proofErr w:type="spellEnd"/>
      <w:r w:rsidRPr="007A35C4">
        <w:rPr>
          <w:rFonts w:ascii="Calibri" w:eastAsia="Calibri" w:hAnsi="Calibri" w:cs="Calibri"/>
          <w:sz w:val="18"/>
          <w:lang w:val="en-IN"/>
        </w:rPr>
        <w:t xml:space="preserve">, Pravin </w:t>
      </w:r>
      <w:proofErr w:type="spellStart"/>
      <w:r w:rsidRPr="007A35C4">
        <w:rPr>
          <w:rFonts w:ascii="Calibri" w:eastAsia="Calibri" w:hAnsi="Calibri" w:cs="Calibri"/>
          <w:sz w:val="18"/>
          <w:lang w:val="en-IN"/>
        </w:rPr>
        <w:t>Naoghare</w:t>
      </w:r>
      <w:proofErr w:type="spellEnd"/>
      <w:r w:rsidRPr="007A35C4">
        <w:rPr>
          <w:rFonts w:ascii="Calibri" w:eastAsia="Calibri" w:hAnsi="Calibri" w:cs="Calibri"/>
          <w:sz w:val="18"/>
          <w:lang w:val="en-IN"/>
        </w:rPr>
        <w:t xml:space="preserve">, Amit Bafana, Tunde </w:t>
      </w:r>
      <w:proofErr w:type="spellStart"/>
      <w:r w:rsidRPr="007A35C4">
        <w:rPr>
          <w:rFonts w:ascii="Calibri" w:eastAsia="Calibri" w:hAnsi="Calibri" w:cs="Calibri"/>
          <w:sz w:val="18"/>
          <w:lang w:val="en-IN"/>
        </w:rPr>
        <w:t>Ogbemi</w:t>
      </w:r>
      <w:proofErr w:type="spellEnd"/>
      <w:r w:rsidRPr="007A35C4">
        <w:rPr>
          <w:rFonts w:ascii="Calibri" w:eastAsia="Calibri" w:hAnsi="Calibri" w:cs="Calibri"/>
          <w:sz w:val="18"/>
          <w:lang w:val="en-IN"/>
        </w:rPr>
        <w:t xml:space="preserve"> </w:t>
      </w:r>
      <w:proofErr w:type="spellStart"/>
      <w:r w:rsidRPr="007A35C4">
        <w:rPr>
          <w:rFonts w:ascii="Calibri" w:eastAsia="Calibri" w:hAnsi="Calibri" w:cs="Calibri"/>
          <w:sz w:val="18"/>
          <w:lang w:val="en-IN"/>
        </w:rPr>
        <w:t>Etchie</w:t>
      </w:r>
      <w:proofErr w:type="spellEnd"/>
      <w:r w:rsidRPr="007A35C4">
        <w:rPr>
          <w:rFonts w:ascii="Calibri" w:eastAsia="Calibri" w:hAnsi="Calibri" w:cs="Calibri"/>
          <w:sz w:val="18"/>
          <w:lang w:val="en-IN"/>
        </w:rPr>
        <w:t xml:space="preserve">, K.V George, </w:t>
      </w:r>
      <w:proofErr w:type="spellStart"/>
      <w:r w:rsidRPr="007A35C4">
        <w:rPr>
          <w:rFonts w:ascii="Calibri" w:eastAsia="Calibri" w:hAnsi="Calibri" w:cs="Calibri"/>
          <w:sz w:val="18"/>
          <w:lang w:val="en-IN"/>
        </w:rPr>
        <w:t>Krishnamurthi</w:t>
      </w:r>
      <w:proofErr w:type="spellEnd"/>
      <w:r w:rsidRPr="007A35C4">
        <w:rPr>
          <w:rFonts w:ascii="Calibri" w:eastAsia="Calibri" w:hAnsi="Calibri" w:cs="Calibri"/>
          <w:sz w:val="18"/>
          <w:lang w:val="en-IN"/>
        </w:rPr>
        <w:t xml:space="preserve"> Kannan, </w:t>
      </w:r>
      <w:r w:rsidRPr="007A35C4">
        <w:rPr>
          <w:rFonts w:ascii="Calibri" w:eastAsia="Calibri" w:hAnsi="Calibri" w:cs="Calibri"/>
          <w:sz w:val="18"/>
          <w:vertAlign w:val="superscript"/>
          <w:lang w:val="en-IN"/>
        </w:rPr>
        <w:t xml:space="preserve"> </w:t>
      </w:r>
      <w:proofErr w:type="spellStart"/>
      <w:r w:rsidR="006F4FFC">
        <w:rPr>
          <w:rFonts w:ascii="Calibri" w:eastAsia="Calibri" w:hAnsi="Calibri" w:cs="Calibri"/>
          <w:sz w:val="18"/>
          <w:lang w:val="en-IN"/>
        </w:rPr>
        <w:t>Sarvanadevi</w:t>
      </w:r>
      <w:proofErr w:type="spellEnd"/>
      <w:r w:rsidR="006F4FFC">
        <w:rPr>
          <w:rFonts w:ascii="Calibri" w:eastAsia="Calibri" w:hAnsi="Calibri" w:cs="Calibri"/>
          <w:sz w:val="18"/>
          <w:lang w:val="en-IN"/>
        </w:rPr>
        <w:t xml:space="preserve"> </w:t>
      </w:r>
      <w:proofErr w:type="spellStart"/>
      <w:r w:rsidR="006F4FFC">
        <w:rPr>
          <w:rFonts w:ascii="Calibri" w:eastAsia="Calibri" w:hAnsi="Calibri" w:cs="Calibri"/>
          <w:sz w:val="18"/>
          <w:lang w:val="en-IN"/>
        </w:rPr>
        <w:t>Sivanesan</w:t>
      </w:r>
      <w:proofErr w:type="spellEnd"/>
      <w:r w:rsidRPr="007A35C4">
        <w:rPr>
          <w:rFonts w:ascii="Calibri" w:eastAsia="Calibri" w:hAnsi="Calibri" w:cs="Calibri"/>
          <w:sz w:val="18"/>
          <w:vertAlign w:val="superscript"/>
          <w:lang w:val="en-IN"/>
        </w:rPr>
        <w:t>, “</w:t>
      </w:r>
      <w:r w:rsidRPr="007A35C4">
        <w:rPr>
          <w:rFonts w:ascii="Calibri" w:eastAsia="Calibri" w:hAnsi="Calibri" w:cs="Calibri"/>
          <w:sz w:val="18"/>
          <w:lang w:val="en-IN"/>
        </w:rPr>
        <w:t xml:space="preserve">Respiratory health risk assessment of the Central Indian population residing nearby coal-fired thermal power plants” </w:t>
      </w:r>
      <w:r w:rsidRPr="007A35C4">
        <w:rPr>
          <w:rFonts w:ascii="Calibri" w:eastAsia="Calibri" w:hAnsi="Calibri" w:cs="Calibri"/>
          <w:i/>
          <w:iCs/>
          <w:sz w:val="18"/>
          <w:lang w:val="en-IN"/>
        </w:rPr>
        <w:t xml:space="preserve">Environmental monitoring and assessment  </w:t>
      </w:r>
      <w:r w:rsidRPr="007A35C4">
        <w:rPr>
          <w:rFonts w:ascii="Calibri" w:eastAsia="Calibri" w:hAnsi="Calibri" w:cs="Calibri"/>
          <w:b/>
          <w:bCs/>
          <w:sz w:val="18"/>
          <w:lang w:val="en-IN"/>
        </w:rPr>
        <w:t xml:space="preserve">communicated. </w:t>
      </w:r>
    </w:p>
    <w:p w14:paraId="226BF9FA" w14:textId="77777777" w:rsidR="00244D3E" w:rsidRPr="007A35C4" w:rsidRDefault="007A35C4" w:rsidP="006F4FFC">
      <w:pPr>
        <w:numPr>
          <w:ilvl w:val="0"/>
          <w:numId w:val="4"/>
        </w:numPr>
        <w:tabs>
          <w:tab w:val="clear" w:pos="360"/>
          <w:tab w:val="left" w:pos="384"/>
          <w:tab w:val="num" w:pos="720"/>
        </w:tabs>
        <w:ind w:right="117"/>
        <w:jc w:val="both"/>
        <w:rPr>
          <w:rFonts w:ascii="Calibri" w:eastAsia="Calibri" w:hAnsi="Calibri" w:cs="Calibri"/>
          <w:sz w:val="18"/>
        </w:rPr>
      </w:pPr>
      <w:proofErr w:type="spellStart"/>
      <w:r w:rsidRPr="007A35C4">
        <w:rPr>
          <w:rFonts w:ascii="Calibri" w:eastAsia="Calibri" w:hAnsi="Calibri" w:cs="Calibri"/>
          <w:b/>
          <w:bCs/>
          <w:sz w:val="18"/>
        </w:rPr>
        <w:t>Puspita</w:t>
      </w:r>
      <w:proofErr w:type="spellEnd"/>
      <w:r w:rsidRPr="007A35C4">
        <w:rPr>
          <w:rFonts w:ascii="Calibri" w:eastAsia="Calibri" w:hAnsi="Calibri" w:cs="Calibri"/>
          <w:b/>
          <w:bCs/>
          <w:sz w:val="18"/>
        </w:rPr>
        <w:t xml:space="preserve"> Barik</w:t>
      </w:r>
      <w:r w:rsidR="006F4FFC">
        <w:rPr>
          <w:rFonts w:ascii="Calibri" w:eastAsia="Calibri" w:hAnsi="Calibri" w:cs="Calibri"/>
          <w:b/>
          <w:bCs/>
          <w:sz w:val="18"/>
        </w:rPr>
        <w:t>;</w:t>
      </w:r>
      <w:r w:rsidRPr="007A35C4">
        <w:rPr>
          <w:rFonts w:ascii="Calibri" w:eastAsia="Calibri" w:hAnsi="Calibri" w:cs="Calibri"/>
          <w:sz w:val="18"/>
          <w:vertAlign w:val="superscript"/>
        </w:rPr>
        <w:t xml:space="preserve"> </w:t>
      </w:r>
      <w:r w:rsidRPr="007A35C4">
        <w:rPr>
          <w:rFonts w:ascii="Calibri" w:eastAsia="Calibri" w:hAnsi="Calibri" w:cs="Calibri"/>
          <w:sz w:val="18"/>
        </w:rPr>
        <w:t xml:space="preserve">Pravin </w:t>
      </w:r>
      <w:proofErr w:type="spellStart"/>
      <w:r w:rsidRPr="007A35C4">
        <w:rPr>
          <w:rFonts w:ascii="Calibri" w:eastAsia="Calibri" w:hAnsi="Calibri" w:cs="Calibri"/>
          <w:sz w:val="18"/>
        </w:rPr>
        <w:t>Naoghare</w:t>
      </w:r>
      <w:proofErr w:type="spellEnd"/>
      <w:r w:rsidRPr="007A35C4">
        <w:rPr>
          <w:rFonts w:ascii="Calibri" w:eastAsia="Calibri" w:hAnsi="Calibri" w:cs="Calibri"/>
          <w:sz w:val="18"/>
          <w:vertAlign w:val="superscript"/>
        </w:rPr>
        <w:t>,</w:t>
      </w:r>
      <w:r w:rsidRPr="007A35C4">
        <w:rPr>
          <w:rFonts w:ascii="Calibri" w:eastAsia="Calibri" w:hAnsi="Calibri" w:cs="Calibri"/>
          <w:sz w:val="18"/>
        </w:rPr>
        <w:t xml:space="preserve"> </w:t>
      </w:r>
      <w:proofErr w:type="spellStart"/>
      <w:r w:rsidRPr="007A35C4">
        <w:rPr>
          <w:rFonts w:ascii="Calibri" w:eastAsia="Calibri" w:hAnsi="Calibri" w:cs="Calibri"/>
          <w:sz w:val="18"/>
        </w:rPr>
        <w:t>Krishnamurthi</w:t>
      </w:r>
      <w:proofErr w:type="spellEnd"/>
      <w:r w:rsidRPr="007A35C4">
        <w:rPr>
          <w:rFonts w:ascii="Calibri" w:eastAsia="Calibri" w:hAnsi="Calibri" w:cs="Calibri"/>
          <w:sz w:val="18"/>
        </w:rPr>
        <w:t xml:space="preserve"> Kannan, </w:t>
      </w:r>
      <w:proofErr w:type="spellStart"/>
      <w:r w:rsidRPr="007A35C4">
        <w:rPr>
          <w:rFonts w:ascii="Calibri" w:eastAsia="Calibri" w:hAnsi="Calibri" w:cs="Calibri"/>
          <w:sz w:val="18"/>
        </w:rPr>
        <w:t>Sarvanadevi</w:t>
      </w:r>
      <w:proofErr w:type="spellEnd"/>
      <w:r w:rsidRPr="007A35C4">
        <w:rPr>
          <w:rFonts w:ascii="Calibri" w:eastAsia="Calibri" w:hAnsi="Calibri" w:cs="Calibri"/>
          <w:sz w:val="18"/>
        </w:rPr>
        <w:t xml:space="preserve">  </w:t>
      </w:r>
      <w:proofErr w:type="spellStart"/>
      <w:r w:rsidRPr="007A35C4">
        <w:rPr>
          <w:rFonts w:ascii="Calibri" w:eastAsia="Calibri" w:hAnsi="Calibri" w:cs="Calibri"/>
          <w:sz w:val="18"/>
        </w:rPr>
        <w:t>Sivanesan</w:t>
      </w:r>
      <w:proofErr w:type="spellEnd"/>
      <w:r w:rsidRPr="007A35C4">
        <w:rPr>
          <w:rFonts w:ascii="Calibri" w:eastAsia="Calibri" w:hAnsi="Calibri" w:cs="Calibri"/>
          <w:sz w:val="18"/>
          <w:vertAlign w:val="superscript"/>
        </w:rPr>
        <w:t xml:space="preserve"> “</w:t>
      </w:r>
      <w:r w:rsidRPr="007A35C4">
        <w:rPr>
          <w:rFonts w:ascii="Calibri" w:eastAsia="Calibri" w:hAnsi="Calibri" w:cs="Calibri"/>
          <w:sz w:val="18"/>
        </w:rPr>
        <w:t xml:space="preserve">A review on Coal-based thermal power plants in India and their impact on human health: Current status and the way forward” </w:t>
      </w:r>
      <w:r w:rsidRPr="007A35C4">
        <w:rPr>
          <w:rFonts w:ascii="Calibri" w:eastAsia="Calibri" w:hAnsi="Calibri" w:cs="Calibri"/>
          <w:i/>
          <w:iCs/>
          <w:sz w:val="18"/>
        </w:rPr>
        <w:t xml:space="preserve">Environmental science and pollution research  </w:t>
      </w:r>
      <w:r w:rsidRPr="007A35C4">
        <w:rPr>
          <w:rFonts w:ascii="Calibri" w:eastAsia="Calibri" w:hAnsi="Calibri" w:cs="Calibri"/>
          <w:b/>
          <w:bCs/>
          <w:sz w:val="18"/>
        </w:rPr>
        <w:t xml:space="preserve">communicated.    </w:t>
      </w:r>
    </w:p>
    <w:p w14:paraId="2361AE6F" w14:textId="77777777" w:rsidR="00244D3E" w:rsidRPr="007A35C4" w:rsidRDefault="007A35C4" w:rsidP="006F4FFC">
      <w:pPr>
        <w:numPr>
          <w:ilvl w:val="0"/>
          <w:numId w:val="4"/>
        </w:numPr>
        <w:tabs>
          <w:tab w:val="clear" w:pos="360"/>
          <w:tab w:val="left" w:pos="384"/>
          <w:tab w:val="num" w:pos="720"/>
        </w:tabs>
        <w:ind w:right="117"/>
        <w:jc w:val="both"/>
        <w:rPr>
          <w:rFonts w:ascii="Calibri" w:eastAsia="Calibri" w:hAnsi="Calibri" w:cs="Calibri"/>
          <w:sz w:val="18"/>
        </w:rPr>
      </w:pPr>
      <w:proofErr w:type="spellStart"/>
      <w:r w:rsidRPr="007A35C4">
        <w:rPr>
          <w:rFonts w:ascii="Calibri" w:eastAsia="Calibri" w:hAnsi="Calibri" w:cs="Calibri"/>
          <w:sz w:val="18"/>
        </w:rPr>
        <w:t>Manojkumar</w:t>
      </w:r>
      <w:proofErr w:type="spellEnd"/>
      <w:r w:rsidRPr="007A35C4">
        <w:rPr>
          <w:rFonts w:ascii="Calibri" w:eastAsia="Calibri" w:hAnsi="Calibri" w:cs="Calibri"/>
          <w:sz w:val="18"/>
        </w:rPr>
        <w:t xml:space="preserve"> N; </w:t>
      </w:r>
      <w:proofErr w:type="spellStart"/>
      <w:r w:rsidRPr="007A35C4">
        <w:rPr>
          <w:rFonts w:ascii="Calibri" w:eastAsia="Calibri" w:hAnsi="Calibri" w:cs="Calibri"/>
          <w:sz w:val="18"/>
        </w:rPr>
        <w:t>Srimuruganandam</w:t>
      </w:r>
      <w:proofErr w:type="spellEnd"/>
      <w:r w:rsidRPr="007A35C4">
        <w:rPr>
          <w:rFonts w:ascii="Calibri" w:eastAsia="Calibri" w:hAnsi="Calibri" w:cs="Calibri"/>
          <w:sz w:val="18"/>
        </w:rPr>
        <w:t xml:space="preserve"> B, </w:t>
      </w:r>
      <w:proofErr w:type="spellStart"/>
      <w:r w:rsidRPr="007A35C4">
        <w:rPr>
          <w:rFonts w:ascii="Calibri" w:eastAsia="Calibri" w:hAnsi="Calibri" w:cs="Calibri"/>
          <w:b/>
          <w:bCs/>
          <w:sz w:val="18"/>
        </w:rPr>
        <w:t>Pushpita</w:t>
      </w:r>
      <w:proofErr w:type="spellEnd"/>
      <w:r w:rsidRPr="007A35C4">
        <w:rPr>
          <w:rFonts w:ascii="Calibri" w:eastAsia="Calibri" w:hAnsi="Calibri" w:cs="Calibri"/>
          <w:b/>
          <w:bCs/>
          <w:sz w:val="18"/>
        </w:rPr>
        <w:t xml:space="preserve"> Barik</w:t>
      </w:r>
      <w:r w:rsidRPr="007A35C4">
        <w:rPr>
          <w:rFonts w:ascii="Calibri" w:eastAsia="Calibri" w:hAnsi="Calibri" w:cs="Calibri"/>
          <w:sz w:val="18"/>
        </w:rPr>
        <w:t xml:space="preserve">; </w:t>
      </w:r>
      <w:proofErr w:type="spellStart"/>
      <w:r w:rsidRPr="007A35C4">
        <w:rPr>
          <w:rFonts w:ascii="Calibri" w:eastAsia="Calibri" w:hAnsi="Calibri" w:cs="Calibri"/>
          <w:sz w:val="18"/>
        </w:rPr>
        <w:t>Krishnamurthi</w:t>
      </w:r>
      <w:proofErr w:type="spellEnd"/>
      <w:r w:rsidRPr="007A35C4">
        <w:rPr>
          <w:rFonts w:ascii="Calibri" w:eastAsia="Calibri" w:hAnsi="Calibri" w:cs="Calibri"/>
          <w:sz w:val="18"/>
        </w:rPr>
        <w:t xml:space="preserve"> K; Tunde O. </w:t>
      </w:r>
      <w:proofErr w:type="spellStart"/>
      <w:r w:rsidRPr="007A35C4">
        <w:rPr>
          <w:rFonts w:ascii="Calibri" w:eastAsia="Calibri" w:hAnsi="Calibri" w:cs="Calibri"/>
          <w:sz w:val="18"/>
        </w:rPr>
        <w:t>Etchie</w:t>
      </w:r>
      <w:proofErr w:type="spellEnd"/>
      <w:r w:rsidRPr="007A35C4">
        <w:rPr>
          <w:rFonts w:ascii="Calibri" w:eastAsia="Calibri" w:hAnsi="Calibri" w:cs="Calibri"/>
          <w:sz w:val="18"/>
        </w:rPr>
        <w:t xml:space="preserve">; Padma S. Rao; K.V. George; </w:t>
      </w:r>
      <w:proofErr w:type="spellStart"/>
      <w:r w:rsidRPr="007A35C4">
        <w:rPr>
          <w:rFonts w:ascii="Calibri" w:eastAsia="Calibri" w:hAnsi="Calibri" w:cs="Calibri"/>
          <w:sz w:val="18"/>
        </w:rPr>
        <w:t>Saravanadevi</w:t>
      </w:r>
      <w:proofErr w:type="spellEnd"/>
      <w:r w:rsidRPr="007A35C4">
        <w:rPr>
          <w:rFonts w:ascii="Calibri" w:eastAsia="Calibri" w:hAnsi="Calibri" w:cs="Calibri"/>
          <w:sz w:val="18"/>
        </w:rPr>
        <w:t xml:space="preserve"> </w:t>
      </w:r>
      <w:proofErr w:type="spellStart"/>
      <w:r w:rsidRPr="007A35C4">
        <w:rPr>
          <w:rFonts w:ascii="Calibri" w:eastAsia="Calibri" w:hAnsi="Calibri" w:cs="Calibri"/>
          <w:sz w:val="18"/>
        </w:rPr>
        <w:t>Sivanesa</w:t>
      </w:r>
      <w:proofErr w:type="spellEnd"/>
      <w:r w:rsidRPr="007A35C4">
        <w:rPr>
          <w:rFonts w:ascii="Calibri" w:eastAsia="Calibri" w:hAnsi="Calibri" w:cs="Calibri"/>
          <w:sz w:val="18"/>
        </w:rPr>
        <w:t xml:space="preserve">, Assessment Of Respiratory Deposition Doses And Mortality Attributed To Fine Particulate Matter In Nagpur, India, </w:t>
      </w:r>
      <w:r w:rsidRPr="007A35C4">
        <w:rPr>
          <w:rFonts w:ascii="Calibri" w:eastAsia="Calibri" w:hAnsi="Calibri" w:cs="Calibri"/>
          <w:i/>
          <w:iCs/>
          <w:sz w:val="18"/>
        </w:rPr>
        <w:t xml:space="preserve">Air Quality, Atmosphere &amp; Health  </w:t>
      </w:r>
      <w:r w:rsidRPr="007A35C4">
        <w:rPr>
          <w:rFonts w:ascii="Calibri" w:eastAsia="Calibri" w:hAnsi="Calibri" w:cs="Calibri"/>
          <w:b/>
          <w:bCs/>
          <w:sz w:val="18"/>
        </w:rPr>
        <w:t>Communicated</w:t>
      </w:r>
      <w:r w:rsidRPr="007A35C4">
        <w:rPr>
          <w:rFonts w:ascii="Calibri" w:eastAsia="Calibri" w:hAnsi="Calibri" w:cs="Calibri"/>
          <w:sz w:val="18"/>
        </w:rPr>
        <w:t xml:space="preserve">   </w:t>
      </w:r>
    </w:p>
    <w:p w14:paraId="756D9E28" w14:textId="77777777" w:rsidR="00244D3E" w:rsidRPr="007A35C4" w:rsidRDefault="007A35C4" w:rsidP="006F4FFC">
      <w:pPr>
        <w:numPr>
          <w:ilvl w:val="0"/>
          <w:numId w:val="4"/>
        </w:numPr>
        <w:tabs>
          <w:tab w:val="clear" w:pos="360"/>
          <w:tab w:val="left" w:pos="384"/>
          <w:tab w:val="num" w:pos="720"/>
        </w:tabs>
        <w:ind w:right="117"/>
        <w:jc w:val="both"/>
        <w:rPr>
          <w:rFonts w:ascii="Calibri" w:eastAsia="Calibri" w:hAnsi="Calibri" w:cs="Calibri"/>
          <w:sz w:val="18"/>
        </w:rPr>
      </w:pPr>
      <w:proofErr w:type="spellStart"/>
      <w:r w:rsidRPr="007A35C4">
        <w:rPr>
          <w:rFonts w:ascii="Calibri" w:eastAsia="Calibri" w:hAnsi="Calibri" w:cs="Calibri"/>
          <w:b/>
          <w:bCs/>
          <w:sz w:val="18"/>
          <w:lang w:val="en-IN"/>
        </w:rPr>
        <w:t>Puspita</w:t>
      </w:r>
      <w:proofErr w:type="spellEnd"/>
      <w:r w:rsidRPr="007A35C4">
        <w:rPr>
          <w:rFonts w:ascii="Calibri" w:eastAsia="Calibri" w:hAnsi="Calibri" w:cs="Calibri"/>
          <w:b/>
          <w:bCs/>
          <w:sz w:val="18"/>
          <w:lang w:val="en-IN"/>
        </w:rPr>
        <w:t xml:space="preserve"> Barik. </w:t>
      </w:r>
      <w:proofErr w:type="spellStart"/>
      <w:r w:rsidRPr="007A35C4">
        <w:rPr>
          <w:rFonts w:ascii="Calibri" w:eastAsia="Calibri" w:hAnsi="Calibri" w:cs="Calibri"/>
          <w:sz w:val="18"/>
          <w:lang w:val="en-IN"/>
        </w:rPr>
        <w:t>Sarvanadevi</w:t>
      </w:r>
      <w:proofErr w:type="spellEnd"/>
      <w:r w:rsidRPr="007A35C4">
        <w:rPr>
          <w:rFonts w:ascii="Calibri" w:eastAsia="Calibri" w:hAnsi="Calibri" w:cs="Calibri"/>
          <w:sz w:val="18"/>
          <w:lang w:val="en-IN"/>
        </w:rPr>
        <w:t xml:space="preserve"> </w:t>
      </w:r>
      <w:proofErr w:type="spellStart"/>
      <w:r w:rsidRPr="007A35C4">
        <w:rPr>
          <w:rFonts w:ascii="Calibri" w:eastAsia="Calibri" w:hAnsi="Calibri" w:cs="Calibri"/>
          <w:sz w:val="18"/>
          <w:lang w:val="en-IN"/>
        </w:rPr>
        <w:t>Sivanesan</w:t>
      </w:r>
      <w:proofErr w:type="spellEnd"/>
      <w:r w:rsidRPr="007A35C4">
        <w:rPr>
          <w:rFonts w:ascii="Calibri" w:eastAsia="Calibri" w:hAnsi="Calibri" w:cs="Calibri"/>
          <w:sz w:val="18"/>
          <w:lang w:val="en-IN"/>
        </w:rPr>
        <w:t xml:space="preserve">. </w:t>
      </w:r>
      <w:proofErr w:type="spellStart"/>
      <w:r w:rsidRPr="007A35C4">
        <w:rPr>
          <w:rFonts w:ascii="Calibri" w:eastAsia="Calibri" w:hAnsi="Calibri" w:cs="Calibri"/>
          <w:sz w:val="18"/>
          <w:lang w:val="en-IN"/>
        </w:rPr>
        <w:t>Krishnamurthi</w:t>
      </w:r>
      <w:proofErr w:type="spellEnd"/>
      <w:r w:rsidRPr="007A35C4">
        <w:rPr>
          <w:rFonts w:ascii="Calibri" w:eastAsia="Calibri" w:hAnsi="Calibri" w:cs="Calibri"/>
          <w:sz w:val="18"/>
          <w:lang w:val="en-IN"/>
        </w:rPr>
        <w:t xml:space="preserve"> Kannan</w:t>
      </w:r>
      <w:r w:rsidR="008B37AA" w:rsidRPr="007A35C4">
        <w:rPr>
          <w:rFonts w:ascii="Calibri" w:eastAsia="Calibri" w:hAnsi="Calibri" w:cs="Calibri"/>
          <w:sz w:val="18"/>
        </w:rPr>
        <w:t>, coal</w:t>
      </w:r>
      <w:r w:rsidRPr="007A35C4">
        <w:rPr>
          <w:rFonts w:ascii="Calibri" w:eastAsia="Calibri" w:hAnsi="Calibri" w:cs="Calibri"/>
          <w:sz w:val="18"/>
        </w:rPr>
        <w:t xml:space="preserve"> mining </w:t>
      </w:r>
      <w:r w:rsidR="008B37AA" w:rsidRPr="007A35C4">
        <w:rPr>
          <w:rFonts w:ascii="Calibri" w:eastAsia="Calibri" w:hAnsi="Calibri" w:cs="Calibri"/>
          <w:sz w:val="18"/>
        </w:rPr>
        <w:t>activities air</w:t>
      </w:r>
      <w:r w:rsidRPr="007A35C4">
        <w:rPr>
          <w:rFonts w:ascii="Calibri" w:eastAsia="Calibri" w:hAnsi="Calibri" w:cs="Calibri"/>
          <w:sz w:val="18"/>
        </w:rPr>
        <w:t xml:space="preserve"> pollution and     human health </w:t>
      </w:r>
      <w:r w:rsidR="008B37AA" w:rsidRPr="007A35C4">
        <w:rPr>
          <w:rFonts w:ascii="Calibri" w:eastAsia="Calibri" w:hAnsi="Calibri" w:cs="Calibri"/>
          <w:sz w:val="18"/>
        </w:rPr>
        <w:t>risk assessment</w:t>
      </w:r>
      <w:r w:rsidRPr="007A35C4">
        <w:rPr>
          <w:rFonts w:ascii="Calibri" w:eastAsia="Calibri" w:hAnsi="Calibri" w:cs="Calibri"/>
          <w:sz w:val="18"/>
        </w:rPr>
        <w:t xml:space="preserve"> of the central Indian population human health in Na</w:t>
      </w:r>
      <w:r>
        <w:rPr>
          <w:rFonts w:ascii="Calibri" w:eastAsia="Calibri" w:hAnsi="Calibri" w:cs="Calibri"/>
          <w:sz w:val="18"/>
        </w:rPr>
        <w:t xml:space="preserve">gpur, India. </w:t>
      </w:r>
      <w:r w:rsidR="008B37AA">
        <w:rPr>
          <w:rFonts w:ascii="Calibri" w:eastAsia="Calibri" w:hAnsi="Calibri" w:cs="Calibri"/>
          <w:sz w:val="18"/>
        </w:rPr>
        <w:t>(under preparation)</w:t>
      </w:r>
    </w:p>
    <w:p w14:paraId="09594977" w14:textId="77777777" w:rsidR="00AE3E37" w:rsidRPr="008756E6" w:rsidRDefault="00AE3E37" w:rsidP="008756E6">
      <w:pPr>
        <w:tabs>
          <w:tab w:val="left" w:pos="384"/>
        </w:tabs>
        <w:ind w:right="117"/>
      </w:pPr>
    </w:p>
    <w:p w14:paraId="4164011E"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48BC027" w14:textId="77777777" w:rsidR="00AE3E37" w:rsidRDefault="00AE3E37">
      <w:pPr>
        <w:pStyle w:val="BodyText"/>
        <w:rPr>
          <w:rFonts w:ascii="Calibri"/>
          <w:sz w:val="20"/>
        </w:rPr>
      </w:pPr>
    </w:p>
    <w:p w14:paraId="7057735A" w14:textId="77777777" w:rsidR="00AE3E37" w:rsidRDefault="00F9363D">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46F667F2">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65F14612" w14:textId="77777777" w:rsidR="00AE3E37" w:rsidRDefault="008756E6" w:rsidP="00404E5B">
      <w:pPr>
        <w:spacing w:before="92"/>
        <w:ind w:right="4234"/>
        <w:rPr>
          <w:rFonts w:ascii="Arial"/>
        </w:rPr>
      </w:pPr>
      <w:r>
        <w:rPr>
          <w:noProof/>
        </w:rPr>
        <w:drawing>
          <wp:inline distT="0" distB="0" distL="0" distR="0" wp14:anchorId="75FE7977" wp14:editId="3E86C02B">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419FC79" w14:textId="08807D31" w:rsidR="008B37AA" w:rsidRDefault="008B37AA" w:rsidP="008B37AA">
      <w:pPr>
        <w:spacing w:before="41" w:line="154" w:lineRule="exact"/>
        <w:ind w:left="213" w:right="231"/>
        <w:jc w:val="both"/>
        <w:rPr>
          <w:rFonts w:ascii="Arial"/>
          <w:sz w:val="14"/>
        </w:rPr>
      </w:pPr>
      <w:proofErr w:type="spellStart"/>
      <w:r>
        <w:rPr>
          <w:rFonts w:ascii="Arial"/>
          <w:sz w:val="14"/>
        </w:rPr>
        <w:t>Puspita</w:t>
      </w:r>
      <w:proofErr w:type="spellEnd"/>
      <w:r>
        <w:rPr>
          <w:rFonts w:ascii="Arial"/>
          <w:sz w:val="14"/>
        </w:rPr>
        <w:t xml:space="preserve"> Barik</w:t>
      </w:r>
      <w:r w:rsidR="00A9710C">
        <w:rPr>
          <w:rFonts w:ascii="Arial"/>
          <w:sz w:val="14"/>
        </w:rPr>
        <w:t xml:space="preserve"> has her </w:t>
      </w:r>
      <w:r>
        <w:rPr>
          <w:rFonts w:ascii="Arial"/>
          <w:sz w:val="14"/>
        </w:rPr>
        <w:t>Master de</w:t>
      </w:r>
      <w:r w:rsidRPr="008B37AA">
        <w:rPr>
          <w:rFonts w:ascii="Arial"/>
          <w:sz w:val="14"/>
        </w:rPr>
        <w:t xml:space="preserve">gree in Environmental science from Utkal University Bhubaneswar </w:t>
      </w:r>
      <w:r w:rsidR="00CC48D1" w:rsidRPr="008B37AA">
        <w:rPr>
          <w:rFonts w:ascii="Arial"/>
          <w:sz w:val="14"/>
        </w:rPr>
        <w:t>and currently</w:t>
      </w:r>
      <w:r>
        <w:rPr>
          <w:rFonts w:ascii="Arial"/>
          <w:sz w:val="14"/>
        </w:rPr>
        <w:t xml:space="preserve"> </w:t>
      </w:r>
      <w:r w:rsidRPr="008B37AA">
        <w:rPr>
          <w:rFonts w:ascii="Arial"/>
          <w:sz w:val="14"/>
        </w:rPr>
        <w:t xml:space="preserve">working as a </w:t>
      </w:r>
      <w:proofErr w:type="spellStart"/>
      <w:r w:rsidRPr="008B37AA">
        <w:rPr>
          <w:rFonts w:ascii="Arial"/>
          <w:sz w:val="14"/>
        </w:rPr>
        <w:t>AcSIR</w:t>
      </w:r>
      <w:proofErr w:type="spellEnd"/>
      <w:r w:rsidRPr="008B37AA">
        <w:rPr>
          <w:rFonts w:ascii="Arial"/>
          <w:sz w:val="14"/>
        </w:rPr>
        <w:t xml:space="preserve"> PhD </w:t>
      </w:r>
      <w:r>
        <w:rPr>
          <w:rFonts w:ascii="Arial"/>
          <w:sz w:val="14"/>
        </w:rPr>
        <w:t>scholar</w:t>
      </w:r>
      <w:r w:rsidRPr="008B37AA">
        <w:rPr>
          <w:rFonts w:ascii="Arial"/>
          <w:sz w:val="14"/>
        </w:rPr>
        <w:t xml:space="preserve"> at CSIR-</w:t>
      </w:r>
      <w:r>
        <w:rPr>
          <w:rFonts w:ascii="Arial"/>
          <w:sz w:val="14"/>
        </w:rPr>
        <w:t xml:space="preserve">NEERI. </w:t>
      </w:r>
      <w:r w:rsidRPr="008B37AA">
        <w:rPr>
          <w:rFonts w:ascii="Arial"/>
          <w:sz w:val="14"/>
        </w:rPr>
        <w:t>Her research interest is in Environm</w:t>
      </w:r>
      <w:r>
        <w:rPr>
          <w:rFonts w:ascii="Arial"/>
          <w:sz w:val="14"/>
        </w:rPr>
        <w:t>ent, Energy and Sustainability, pollution control,</w:t>
      </w:r>
      <w:r w:rsidR="00E4396B">
        <w:rPr>
          <w:rFonts w:ascii="Arial"/>
          <w:sz w:val="14"/>
        </w:rPr>
        <w:t xml:space="preserve"> </w:t>
      </w:r>
      <w:r w:rsidR="00CC48D1">
        <w:rPr>
          <w:rFonts w:ascii="Arial"/>
          <w:sz w:val="14"/>
        </w:rPr>
        <w:t>human health</w:t>
      </w:r>
      <w:r>
        <w:rPr>
          <w:rFonts w:ascii="Arial"/>
          <w:sz w:val="14"/>
        </w:rPr>
        <w:t xml:space="preserve">, risk </w:t>
      </w:r>
      <w:r w:rsidR="00051AFF">
        <w:rPr>
          <w:rFonts w:ascii="Arial"/>
          <w:sz w:val="14"/>
        </w:rPr>
        <w:t xml:space="preserve">assessment, air pollution, </w:t>
      </w:r>
      <w:r w:rsidR="00CC48D1">
        <w:rPr>
          <w:rFonts w:ascii="Arial"/>
          <w:sz w:val="14"/>
        </w:rPr>
        <w:t>and environment</w:t>
      </w:r>
      <w:r w:rsidR="00E4396B">
        <w:rPr>
          <w:rFonts w:ascii="Arial"/>
          <w:sz w:val="14"/>
        </w:rPr>
        <w:t xml:space="preserve"> </w:t>
      </w:r>
      <w:r w:rsidR="00051AFF">
        <w:rPr>
          <w:rFonts w:ascii="Arial"/>
          <w:sz w:val="14"/>
        </w:rPr>
        <w:t>impact assessment, environmental management, policies and regulations etc</w:t>
      </w:r>
      <w:r w:rsidR="00051AFF" w:rsidRPr="008B37AA">
        <w:rPr>
          <w:rFonts w:ascii="Arial"/>
          <w:sz w:val="14"/>
        </w:rPr>
        <w:t>.</w:t>
      </w:r>
      <w:r w:rsidR="00051AFF">
        <w:rPr>
          <w:rFonts w:ascii="Arial"/>
          <w:sz w:val="14"/>
        </w:rPr>
        <w:t xml:space="preserve"> She has communicated</w:t>
      </w:r>
      <w:r w:rsidRPr="008B37AA">
        <w:rPr>
          <w:rFonts w:ascii="Arial"/>
          <w:sz w:val="14"/>
        </w:rPr>
        <w:t xml:space="preserve"> </w:t>
      </w:r>
      <w:r w:rsidR="00D212EA">
        <w:rPr>
          <w:rFonts w:ascii="Arial"/>
          <w:sz w:val="14"/>
        </w:rPr>
        <w:t xml:space="preserve">both research and review </w:t>
      </w:r>
      <w:bookmarkStart w:id="0" w:name="_GoBack"/>
      <w:bookmarkEnd w:id="0"/>
      <w:r w:rsidRPr="008B37AA">
        <w:rPr>
          <w:rFonts w:ascii="Arial"/>
          <w:sz w:val="14"/>
        </w:rPr>
        <w:t xml:space="preserve"> articles in the same areas and is willing to exchange knowledge with other researchers</w:t>
      </w:r>
    </w:p>
    <w:p w14:paraId="23F7A94B" w14:textId="77777777" w:rsidR="00AE3E37" w:rsidRDefault="00A9710C" w:rsidP="008B37AA">
      <w:pPr>
        <w:spacing w:before="41" w:line="154" w:lineRule="exact"/>
        <w:ind w:left="213" w:right="231"/>
        <w:jc w:val="both"/>
        <w:rPr>
          <w:rFonts w:ascii="Arial"/>
          <w:sz w:val="14"/>
        </w:rPr>
      </w:pPr>
      <w:r>
        <w:rPr>
          <w:rFonts w:ascii="Arial"/>
          <w:sz w:val="14"/>
        </w:rPr>
        <w:t xml:space="preserve">Email: </w:t>
      </w:r>
      <w:hyperlink r:id="rId11" w:history="1">
        <w:r w:rsidR="006F4FFC" w:rsidRPr="00DA2060">
          <w:rPr>
            <w:rStyle w:val="Hyperlink"/>
            <w:rFonts w:ascii="Arial"/>
            <w:sz w:val="14"/>
          </w:rPr>
          <w:t>puspitabarik54@gmail.com</w:t>
        </w:r>
      </w:hyperlink>
      <w:r w:rsidR="006F4FFC">
        <w:rPr>
          <w:rFonts w:ascii="Arial"/>
          <w:sz w:val="14"/>
        </w:rPr>
        <w:t xml:space="preserve"> ; </w:t>
      </w:r>
      <w:hyperlink r:id="rId12" w:history="1">
        <w:r w:rsidR="006F4FFC" w:rsidRPr="00DA2060">
          <w:rPr>
            <w:rStyle w:val="Hyperlink"/>
            <w:rFonts w:ascii="Arial"/>
            <w:sz w:val="14"/>
          </w:rPr>
          <w:t>pb_barik@neeri.res.in</w:t>
        </w:r>
      </w:hyperlink>
      <w:r w:rsidR="006F4FFC">
        <w:rPr>
          <w:rFonts w:ascii="Arial"/>
          <w:sz w:val="14"/>
        </w:rPr>
        <w:t xml:space="preserve"> </w:t>
      </w:r>
    </w:p>
    <w:p w14:paraId="6F26551F" w14:textId="77777777" w:rsidR="00AE3E37" w:rsidRDefault="00F9363D" w:rsidP="00051AFF">
      <w:pPr>
        <w:pStyle w:val="BodyText"/>
        <w:spacing w:before="2"/>
        <w:rPr>
          <w:rFonts w:ascii="Arial"/>
          <w:sz w:val="20"/>
        </w:rPr>
      </w:pPr>
      <w:r>
        <w:rPr>
          <w:noProof/>
          <w:lang w:val="en-IN" w:eastAsia="en-IN"/>
        </w:rPr>
        <w:pict w14:anchorId="528707DD">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2C9C6CEA" w14:textId="77777777" w:rsidR="00AE3E37" w:rsidRDefault="00AE3E37">
      <w:pPr>
        <w:pStyle w:val="BodyText"/>
        <w:rPr>
          <w:rFonts w:ascii="Arial"/>
          <w:sz w:val="20"/>
        </w:rPr>
      </w:pPr>
    </w:p>
    <w:p w14:paraId="080B2128" w14:textId="77777777" w:rsidR="00AE3E37" w:rsidRDefault="00AE3E37">
      <w:pPr>
        <w:pStyle w:val="BodyText"/>
        <w:spacing w:before="7"/>
        <w:rPr>
          <w:rFonts w:ascii="Arial"/>
          <w:sz w:val="29"/>
        </w:rPr>
      </w:pPr>
    </w:p>
    <w:p w14:paraId="2E03AE56" w14:textId="77777777" w:rsidR="00AE3E37" w:rsidRPr="00B21A57" w:rsidRDefault="00A9710C">
      <w:pPr>
        <w:spacing w:before="39"/>
        <w:ind w:left="100"/>
        <w:rPr>
          <w:rFonts w:ascii="Minion Pro"/>
          <w:b/>
          <w:sz w:val="20"/>
        </w:rPr>
      </w:pPr>
      <w:r w:rsidRPr="00B21A57">
        <w:rPr>
          <w:rFonts w:ascii="Minion Pro"/>
          <w:b/>
          <w:sz w:val="20"/>
        </w:rPr>
        <w:t>Notes/Comments:</w:t>
      </w:r>
    </w:p>
    <w:p w14:paraId="5E43D29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AF1B66D" w14:textId="77777777" w:rsidR="00AE3E37" w:rsidRDefault="00AE3E37" w:rsidP="007919F0">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94D5A" w14:textId="77777777" w:rsidR="00F9363D" w:rsidRDefault="00F9363D">
      <w:r>
        <w:separator/>
      </w:r>
    </w:p>
  </w:endnote>
  <w:endnote w:type="continuationSeparator" w:id="0">
    <w:p w14:paraId="512D88D2" w14:textId="77777777" w:rsidR="00F9363D" w:rsidRDefault="00F93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7ED78" w14:textId="77777777" w:rsidR="00AE3E37" w:rsidRDefault="00F9363D">
    <w:pPr>
      <w:pStyle w:val="BodyText"/>
      <w:spacing w:line="14" w:lineRule="auto"/>
      <w:rPr>
        <w:sz w:val="20"/>
      </w:rPr>
    </w:pPr>
    <w:r>
      <w:rPr>
        <w:noProof/>
        <w:lang w:val="en-IN" w:eastAsia="en-IN"/>
      </w:rPr>
      <w:pict w14:anchorId="60BA8E63">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05ED66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54BAE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w14:anchorId="6FF559CF">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5FBDF8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BA362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32833EFB">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C3DDE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97501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8763F" w14:textId="77777777" w:rsidR="00F9363D" w:rsidRDefault="00F9363D">
      <w:r>
        <w:separator/>
      </w:r>
    </w:p>
  </w:footnote>
  <w:footnote w:type="continuationSeparator" w:id="0">
    <w:p w14:paraId="0E2D9130" w14:textId="77777777" w:rsidR="00F9363D" w:rsidRDefault="00F93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AECC1" w14:textId="77777777" w:rsidR="00AE3E37" w:rsidRDefault="00F9363D">
    <w:pPr>
      <w:pStyle w:val="BodyText"/>
      <w:spacing w:line="14" w:lineRule="auto"/>
      <w:rPr>
        <w:sz w:val="20"/>
      </w:rPr>
    </w:pPr>
    <w:r>
      <w:rPr>
        <w:noProof/>
        <w:lang w:val="en-IN" w:eastAsia="en-IN"/>
      </w:rPr>
      <w:pict w14:anchorId="6084ABD2">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013E27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w14:anchorId="5CC084FC">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F6F374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A8F4F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E505220"/>
    <w:multiLevelType w:val="hybridMultilevel"/>
    <w:tmpl w:val="92F40F76"/>
    <w:lvl w:ilvl="0" w:tplc="8696905C">
      <w:start w:val="1"/>
      <w:numFmt w:val="decimal"/>
      <w:lvlText w:val="%1."/>
      <w:lvlJc w:val="left"/>
      <w:pPr>
        <w:tabs>
          <w:tab w:val="num" w:pos="360"/>
        </w:tabs>
        <w:ind w:left="360" w:hanging="360"/>
      </w:pPr>
    </w:lvl>
    <w:lvl w:ilvl="1" w:tplc="9AA42B84" w:tentative="1">
      <w:start w:val="1"/>
      <w:numFmt w:val="decimal"/>
      <w:lvlText w:val="%2."/>
      <w:lvlJc w:val="left"/>
      <w:pPr>
        <w:tabs>
          <w:tab w:val="num" w:pos="1080"/>
        </w:tabs>
        <w:ind w:left="1080" w:hanging="360"/>
      </w:pPr>
    </w:lvl>
    <w:lvl w:ilvl="2" w:tplc="E2404BB6" w:tentative="1">
      <w:start w:val="1"/>
      <w:numFmt w:val="decimal"/>
      <w:lvlText w:val="%3."/>
      <w:lvlJc w:val="left"/>
      <w:pPr>
        <w:tabs>
          <w:tab w:val="num" w:pos="1800"/>
        </w:tabs>
        <w:ind w:left="1800" w:hanging="360"/>
      </w:pPr>
    </w:lvl>
    <w:lvl w:ilvl="3" w:tplc="18668452" w:tentative="1">
      <w:start w:val="1"/>
      <w:numFmt w:val="decimal"/>
      <w:lvlText w:val="%4."/>
      <w:lvlJc w:val="left"/>
      <w:pPr>
        <w:tabs>
          <w:tab w:val="num" w:pos="2520"/>
        </w:tabs>
        <w:ind w:left="2520" w:hanging="360"/>
      </w:pPr>
    </w:lvl>
    <w:lvl w:ilvl="4" w:tplc="A81E15C6" w:tentative="1">
      <w:start w:val="1"/>
      <w:numFmt w:val="decimal"/>
      <w:lvlText w:val="%5."/>
      <w:lvlJc w:val="left"/>
      <w:pPr>
        <w:tabs>
          <w:tab w:val="num" w:pos="3240"/>
        </w:tabs>
        <w:ind w:left="3240" w:hanging="360"/>
      </w:pPr>
    </w:lvl>
    <w:lvl w:ilvl="5" w:tplc="C340E25C" w:tentative="1">
      <w:start w:val="1"/>
      <w:numFmt w:val="decimal"/>
      <w:lvlText w:val="%6."/>
      <w:lvlJc w:val="left"/>
      <w:pPr>
        <w:tabs>
          <w:tab w:val="num" w:pos="3960"/>
        </w:tabs>
        <w:ind w:left="3960" w:hanging="360"/>
      </w:pPr>
    </w:lvl>
    <w:lvl w:ilvl="6" w:tplc="A290FEF2" w:tentative="1">
      <w:start w:val="1"/>
      <w:numFmt w:val="decimal"/>
      <w:lvlText w:val="%7."/>
      <w:lvlJc w:val="left"/>
      <w:pPr>
        <w:tabs>
          <w:tab w:val="num" w:pos="4680"/>
        </w:tabs>
        <w:ind w:left="4680" w:hanging="360"/>
      </w:pPr>
    </w:lvl>
    <w:lvl w:ilvl="7" w:tplc="5136086C" w:tentative="1">
      <w:start w:val="1"/>
      <w:numFmt w:val="decimal"/>
      <w:lvlText w:val="%8."/>
      <w:lvlJc w:val="left"/>
      <w:pPr>
        <w:tabs>
          <w:tab w:val="num" w:pos="5400"/>
        </w:tabs>
        <w:ind w:left="5400" w:hanging="360"/>
      </w:pPr>
    </w:lvl>
    <w:lvl w:ilvl="8" w:tplc="697C14FC" w:tentative="1">
      <w:start w:val="1"/>
      <w:numFmt w:val="decimal"/>
      <w:lvlText w:val="%9."/>
      <w:lvlJc w:val="left"/>
      <w:pPr>
        <w:tabs>
          <w:tab w:val="num" w:pos="6120"/>
        </w:tabs>
        <w:ind w:left="612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Q1ACIDIwsLC1NTQyUdpeDU4uLM/DyQAqNaANnFh+csAAAA"/>
  </w:docVars>
  <w:rsids>
    <w:rsidRoot w:val="00AE3E37"/>
    <w:rsid w:val="00051AFF"/>
    <w:rsid w:val="000E2911"/>
    <w:rsid w:val="001263DF"/>
    <w:rsid w:val="00244D3E"/>
    <w:rsid w:val="00292ED9"/>
    <w:rsid w:val="0030352C"/>
    <w:rsid w:val="00362333"/>
    <w:rsid w:val="003D562D"/>
    <w:rsid w:val="00404E5B"/>
    <w:rsid w:val="00414F7B"/>
    <w:rsid w:val="0042758D"/>
    <w:rsid w:val="004355DC"/>
    <w:rsid w:val="004749B4"/>
    <w:rsid w:val="00494130"/>
    <w:rsid w:val="004F3523"/>
    <w:rsid w:val="005973B9"/>
    <w:rsid w:val="005B3A56"/>
    <w:rsid w:val="006060CE"/>
    <w:rsid w:val="0063497F"/>
    <w:rsid w:val="006F4FFC"/>
    <w:rsid w:val="007863B4"/>
    <w:rsid w:val="007919F0"/>
    <w:rsid w:val="007A35C4"/>
    <w:rsid w:val="007E2F3A"/>
    <w:rsid w:val="00873DF0"/>
    <w:rsid w:val="008756E6"/>
    <w:rsid w:val="008B37AA"/>
    <w:rsid w:val="00972752"/>
    <w:rsid w:val="009B2D44"/>
    <w:rsid w:val="00A07E82"/>
    <w:rsid w:val="00A53F87"/>
    <w:rsid w:val="00A86EC9"/>
    <w:rsid w:val="00A9710C"/>
    <w:rsid w:val="00AE3E37"/>
    <w:rsid w:val="00B21A57"/>
    <w:rsid w:val="00B73F8B"/>
    <w:rsid w:val="00C33602"/>
    <w:rsid w:val="00CC48D1"/>
    <w:rsid w:val="00CD6F55"/>
    <w:rsid w:val="00D212EA"/>
    <w:rsid w:val="00DE3104"/>
    <w:rsid w:val="00E3027E"/>
    <w:rsid w:val="00E4396B"/>
    <w:rsid w:val="00EC7B82"/>
    <w:rsid w:val="00F53956"/>
    <w:rsid w:val="00F72EEA"/>
    <w:rsid w:val="00F84CAE"/>
    <w:rsid w:val="00F9363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E7BB795"/>
  <w15:docId w15:val="{C0D00ECE-4524-4F76-B1BA-2DF95FF43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1654424">
      <w:bodyDiv w:val="1"/>
      <w:marLeft w:val="0"/>
      <w:marRight w:val="0"/>
      <w:marTop w:val="0"/>
      <w:marBottom w:val="0"/>
      <w:divBdr>
        <w:top w:val="none" w:sz="0" w:space="0" w:color="auto"/>
        <w:left w:val="none" w:sz="0" w:space="0" w:color="auto"/>
        <w:bottom w:val="none" w:sz="0" w:space="0" w:color="auto"/>
        <w:right w:val="none" w:sz="0" w:space="0" w:color="auto"/>
      </w:divBdr>
      <w:divsChild>
        <w:div w:id="1984503497">
          <w:marLeft w:val="547"/>
          <w:marRight w:val="0"/>
          <w:marTop w:val="200"/>
          <w:marBottom w:val="0"/>
          <w:divBdr>
            <w:top w:val="none" w:sz="0" w:space="0" w:color="auto"/>
            <w:left w:val="none" w:sz="0" w:space="0" w:color="auto"/>
            <w:bottom w:val="none" w:sz="0" w:space="0" w:color="auto"/>
            <w:right w:val="none" w:sz="0" w:space="0" w:color="auto"/>
          </w:divBdr>
        </w:div>
        <w:div w:id="1880043551">
          <w:marLeft w:val="547"/>
          <w:marRight w:val="0"/>
          <w:marTop w:val="200"/>
          <w:marBottom w:val="0"/>
          <w:divBdr>
            <w:top w:val="none" w:sz="0" w:space="0" w:color="auto"/>
            <w:left w:val="none" w:sz="0" w:space="0" w:color="auto"/>
            <w:bottom w:val="none" w:sz="0" w:space="0" w:color="auto"/>
            <w:right w:val="none" w:sz="0" w:space="0" w:color="auto"/>
          </w:divBdr>
        </w:div>
        <w:div w:id="1726445119">
          <w:marLeft w:val="547"/>
          <w:marRight w:val="0"/>
          <w:marTop w:val="200"/>
          <w:marBottom w:val="0"/>
          <w:divBdr>
            <w:top w:val="none" w:sz="0" w:space="0" w:color="auto"/>
            <w:left w:val="none" w:sz="0" w:space="0" w:color="auto"/>
            <w:bottom w:val="none" w:sz="0" w:space="0" w:color="auto"/>
            <w:right w:val="none" w:sz="0" w:space="0" w:color="auto"/>
          </w:divBdr>
        </w:div>
        <w:div w:id="2018459647">
          <w:marLeft w:val="547"/>
          <w:marRight w:val="0"/>
          <w:marTop w:val="20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2568875">
      <w:bodyDiv w:val="1"/>
      <w:marLeft w:val="0"/>
      <w:marRight w:val="0"/>
      <w:marTop w:val="0"/>
      <w:marBottom w:val="0"/>
      <w:divBdr>
        <w:top w:val="none" w:sz="0" w:space="0" w:color="auto"/>
        <w:left w:val="none" w:sz="0" w:space="0" w:color="auto"/>
        <w:bottom w:val="none" w:sz="0" w:space="0" w:color="auto"/>
        <w:right w:val="none" w:sz="0" w:space="0" w:color="auto"/>
      </w:divBdr>
      <w:divsChild>
        <w:div w:id="1156072085">
          <w:marLeft w:val="547"/>
          <w:marRight w:val="0"/>
          <w:marTop w:val="200"/>
          <w:marBottom w:val="0"/>
          <w:divBdr>
            <w:top w:val="none" w:sz="0" w:space="0" w:color="auto"/>
            <w:left w:val="none" w:sz="0" w:space="0" w:color="auto"/>
            <w:bottom w:val="none" w:sz="0" w:space="0" w:color="auto"/>
            <w:right w:val="none" w:sz="0" w:space="0" w:color="auto"/>
          </w:divBdr>
        </w:div>
        <w:div w:id="1408184965">
          <w:marLeft w:val="547"/>
          <w:marRight w:val="0"/>
          <w:marTop w:val="200"/>
          <w:marBottom w:val="0"/>
          <w:divBdr>
            <w:top w:val="none" w:sz="0" w:space="0" w:color="auto"/>
            <w:left w:val="none" w:sz="0" w:space="0" w:color="auto"/>
            <w:bottom w:val="none" w:sz="0" w:space="0" w:color="auto"/>
            <w:right w:val="none" w:sz="0" w:space="0" w:color="auto"/>
          </w:divBdr>
        </w:div>
        <w:div w:id="1903835174">
          <w:marLeft w:val="547"/>
          <w:marRight w:val="0"/>
          <w:marTop w:val="200"/>
          <w:marBottom w:val="0"/>
          <w:divBdr>
            <w:top w:val="none" w:sz="0" w:space="0" w:color="auto"/>
            <w:left w:val="none" w:sz="0" w:space="0" w:color="auto"/>
            <w:bottom w:val="none" w:sz="0" w:space="0" w:color="auto"/>
            <w:right w:val="none" w:sz="0" w:space="0" w:color="auto"/>
          </w:divBdr>
        </w:div>
        <w:div w:id="66659606">
          <w:marLeft w:val="547"/>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pb_barik@neeri.re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uspitabarik54@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PUSPITA BARIK</cp:lastModifiedBy>
  <cp:revision>15</cp:revision>
  <dcterms:created xsi:type="dcterms:W3CDTF">2016-12-02T11:11:00Z</dcterms:created>
  <dcterms:modified xsi:type="dcterms:W3CDTF">2019-12-22T18:14:00Z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