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5E2D4C" w14:textId="6CFC7FBE" w:rsidR="00E778B6" w:rsidRPr="00F1380A" w:rsidRDefault="00F1380A" w:rsidP="00E778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Impacts of Urban Planning and Regulations on the Air Quality</w:t>
      </w:r>
      <w:r w:rsidR="005809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4807">
        <w:rPr>
          <w:rFonts w:ascii="Times New Roman" w:hAnsi="Times New Roman" w:cs="Times New Roman"/>
          <w:b/>
          <w:sz w:val="24"/>
          <w:szCs w:val="24"/>
        </w:rPr>
        <w:t xml:space="preserve">and Sustainable Development </w:t>
      </w:r>
      <w:r w:rsidR="0058098F">
        <w:rPr>
          <w:rFonts w:ascii="Times New Roman" w:hAnsi="Times New Roman" w:cs="Times New Roman"/>
          <w:b/>
          <w:sz w:val="24"/>
          <w:szCs w:val="24"/>
        </w:rPr>
        <w:t>of Metropolitan Cities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</w:p>
    <w:p w14:paraId="401CAEB3" w14:textId="77777777" w:rsidR="000279F8" w:rsidRPr="00AB446F" w:rsidRDefault="000279F8" w:rsidP="006766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66D2FC" w14:textId="77777777" w:rsidR="002C7D24" w:rsidRPr="00AB446F" w:rsidRDefault="002C7D24" w:rsidP="006766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B8CBBD" w14:textId="6033A9DD" w:rsidR="00E11CDD" w:rsidRPr="0084262D" w:rsidRDefault="002C7D24" w:rsidP="00D74FDD">
      <w:pPr>
        <w:jc w:val="both"/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</w:pPr>
      <w:r w:rsidRPr="00AB446F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T</w:t>
      </w:r>
      <w:r w:rsidR="00F71763" w:rsidRPr="00AB446F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ransportation-related</w:t>
      </w:r>
      <w:r w:rsidRPr="00AB446F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 emissions are of particular concern in </w:t>
      </w:r>
      <w:r w:rsidR="00884807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large </w:t>
      </w:r>
      <w:r w:rsidRPr="00AB446F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metropolitan </w:t>
      </w:r>
      <w:r w:rsidR="00884807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areas </w:t>
      </w:r>
      <w:r w:rsidR="00FF631D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as</w:t>
      </w:r>
      <w:r w:rsidR="00F71763" w:rsidRPr="00AB446F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 they are associated with</w:t>
      </w:r>
      <w:r w:rsidR="00F71763" w:rsidRPr="00AB446F">
        <w:rPr>
          <w:rStyle w:val="apple-converted-space"/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adverse health outcomes.</w:t>
      </w:r>
      <w:r w:rsidR="00F71763" w:rsidRPr="00AB446F">
        <w:rPr>
          <w:rFonts w:ascii="Times New Roman" w:hAnsi="Times New Roman" w:cs="Times New Roman"/>
          <w:sz w:val="24"/>
          <w:szCs w:val="24"/>
        </w:rPr>
        <w:t xml:space="preserve"> Therefore, mitigation strategies and accurate assessment of these emissions are essential in </w:t>
      </w:r>
      <w:r w:rsidR="00AF0545" w:rsidRPr="00AB446F">
        <w:rPr>
          <w:rFonts w:ascii="Times New Roman" w:hAnsi="Times New Roman" w:cs="Times New Roman"/>
          <w:sz w:val="24"/>
          <w:szCs w:val="24"/>
        </w:rPr>
        <w:t xml:space="preserve">improving the air quality and </w:t>
      </w:r>
      <w:r w:rsidR="00F71763" w:rsidRPr="00AB446F">
        <w:rPr>
          <w:rFonts w:ascii="Times New Roman" w:hAnsi="Times New Roman" w:cs="Times New Roman"/>
          <w:sz w:val="24"/>
          <w:szCs w:val="24"/>
        </w:rPr>
        <w:t xml:space="preserve">understanding the effectiveness of regulations. </w:t>
      </w:r>
      <w:r w:rsidR="00EA2170" w:rsidRPr="00AB446F">
        <w:rPr>
          <w:rFonts w:ascii="Times New Roman" w:hAnsi="Times New Roman" w:cs="Times New Roman"/>
          <w:sz w:val="24"/>
          <w:szCs w:val="24"/>
        </w:rPr>
        <w:t xml:space="preserve">To this end, extensive measurements were carried out in different micro-environments in the </w:t>
      </w:r>
      <w:r w:rsidR="00884807">
        <w:rPr>
          <w:rFonts w:ascii="Times New Roman" w:hAnsi="Times New Roman" w:cs="Times New Roman"/>
          <w:sz w:val="24"/>
          <w:szCs w:val="24"/>
        </w:rPr>
        <w:t xml:space="preserve">megalopolis of </w:t>
      </w:r>
      <w:r w:rsidR="00EA2170" w:rsidRPr="00AB446F">
        <w:rPr>
          <w:rFonts w:ascii="Times New Roman" w:eastAsia="Times New Roman" w:hAnsi="Times New Roman" w:cs="Times New Roman"/>
          <w:sz w:val="24"/>
          <w:szCs w:val="24"/>
        </w:rPr>
        <w:t>Los Angeles (LA).</w:t>
      </w:r>
      <w:r w:rsidR="00EA2170" w:rsidRPr="00AB446F">
        <w:rPr>
          <w:rFonts w:ascii="Times New Roman" w:hAnsi="Times New Roman" w:cs="Times New Roman"/>
          <w:sz w:val="24"/>
          <w:szCs w:val="24"/>
        </w:rPr>
        <w:t xml:space="preserve"> O</w:t>
      </w:r>
      <w:r w:rsidR="00446281" w:rsidRPr="00AB446F">
        <w:rPr>
          <w:rFonts w:ascii="Times New Roman" w:hAnsi="Times New Roman" w:cs="Times New Roman"/>
          <w:sz w:val="24"/>
          <w:szCs w:val="24"/>
        </w:rPr>
        <w:t xml:space="preserve">n-road measurements </w:t>
      </w:r>
      <w:r w:rsidR="00446281" w:rsidRPr="00AB446F">
        <w:rPr>
          <w:rFonts w:ascii="Times New Roman" w:eastAsia="Times New Roman" w:hAnsi="Times New Roman" w:cs="Times New Roman"/>
          <w:sz w:val="24"/>
          <w:szCs w:val="24"/>
        </w:rPr>
        <w:t>of fine particulate matter (PM</w:t>
      </w:r>
      <w:r w:rsidR="00446281" w:rsidRPr="00AB446F">
        <w:rPr>
          <w:rFonts w:ascii="Times New Roman" w:eastAsia="Times New Roman" w:hAnsi="Times New Roman" w:cs="Times New Roman"/>
          <w:sz w:val="24"/>
          <w:szCs w:val="24"/>
          <w:vertAlign w:val="subscript"/>
        </w:rPr>
        <w:t>2.5</w:t>
      </w:r>
      <w:r w:rsidR="00446281" w:rsidRPr="00AB446F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884807">
        <w:rPr>
          <w:rFonts w:ascii="Times New Roman" w:eastAsia="Times New Roman" w:hAnsi="Times New Roman" w:cs="Times New Roman"/>
          <w:sz w:val="24"/>
          <w:szCs w:val="24"/>
        </w:rPr>
        <w:t xml:space="preserve">at </w:t>
      </w:r>
      <w:r w:rsidR="00446281" w:rsidRPr="00AB446F">
        <w:rPr>
          <w:rFonts w:ascii="Times New Roman" w:eastAsia="Times New Roman" w:hAnsi="Times New Roman" w:cs="Times New Roman"/>
          <w:sz w:val="24"/>
          <w:szCs w:val="24"/>
        </w:rPr>
        <w:t xml:space="preserve">three </w:t>
      </w:r>
      <w:r w:rsidR="00884807">
        <w:rPr>
          <w:rFonts w:ascii="Times New Roman" w:eastAsia="Times New Roman" w:hAnsi="Times New Roman" w:cs="Times New Roman"/>
          <w:sz w:val="24"/>
          <w:szCs w:val="24"/>
        </w:rPr>
        <w:t>major</w:t>
      </w:r>
      <w:r w:rsidR="00884807" w:rsidRPr="00AB44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6281" w:rsidRPr="00AB446F">
        <w:rPr>
          <w:rFonts w:ascii="Times New Roman" w:eastAsia="Times New Roman" w:hAnsi="Times New Roman" w:cs="Times New Roman"/>
          <w:sz w:val="24"/>
          <w:szCs w:val="24"/>
        </w:rPr>
        <w:t xml:space="preserve">roadways in </w:t>
      </w:r>
      <w:r w:rsidR="00884807">
        <w:rPr>
          <w:rFonts w:ascii="Times New Roman" w:eastAsia="Times New Roman" w:hAnsi="Times New Roman" w:cs="Times New Roman"/>
          <w:sz w:val="24"/>
          <w:szCs w:val="24"/>
        </w:rPr>
        <w:t>LA</w:t>
      </w:r>
      <w:r w:rsidR="002433E9" w:rsidRPr="00AB44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74AE" w:rsidRPr="00AB446F">
        <w:rPr>
          <w:rFonts w:ascii="Times New Roman" w:hAnsi="Times New Roman" w:cs="Times New Roman"/>
          <w:sz w:val="24"/>
          <w:szCs w:val="24"/>
          <w:lang w:eastAsia="zh-CN"/>
        </w:rPr>
        <w:t>(</w:t>
      </w:r>
      <w:r w:rsidR="002433E9" w:rsidRPr="00AB446F">
        <w:rPr>
          <w:rFonts w:ascii="Times New Roman" w:eastAsia="Times New Roman" w:hAnsi="Times New Roman" w:cs="Times New Roman"/>
          <w:sz w:val="24"/>
          <w:szCs w:val="24"/>
        </w:rPr>
        <w:t>i.e.</w:t>
      </w:r>
      <w:r w:rsidR="00446281" w:rsidRPr="00AB446F">
        <w:rPr>
          <w:rFonts w:ascii="Times New Roman" w:eastAsia="Times New Roman" w:hAnsi="Times New Roman" w:cs="Times New Roman"/>
          <w:sz w:val="24"/>
          <w:szCs w:val="24"/>
        </w:rPr>
        <w:t xml:space="preserve"> on two major freeways and surface streets</w:t>
      </w:r>
      <w:r w:rsidR="003A74AE" w:rsidRPr="00AB446F">
        <w:rPr>
          <w:rFonts w:ascii="Times New Roman" w:hAnsi="Times New Roman" w:cs="Times New Roman"/>
          <w:sz w:val="24"/>
          <w:szCs w:val="24"/>
          <w:lang w:eastAsia="zh-CN"/>
        </w:rPr>
        <w:t>)</w:t>
      </w:r>
      <w:r w:rsidR="00446281" w:rsidRPr="00AB446F">
        <w:rPr>
          <w:rFonts w:ascii="Times New Roman" w:eastAsia="Times New Roman" w:hAnsi="Times New Roman" w:cs="Times New Roman"/>
          <w:sz w:val="24"/>
          <w:szCs w:val="24"/>
        </w:rPr>
        <w:t xml:space="preserve"> indicated</w:t>
      </w:r>
      <w:r w:rsidR="00AF0545" w:rsidRPr="00AB446F">
        <w:rPr>
          <w:rFonts w:ascii="Times New Roman" w:eastAsia="Times New Roman" w:hAnsi="Times New Roman" w:cs="Times New Roman"/>
          <w:sz w:val="24"/>
          <w:szCs w:val="24"/>
        </w:rPr>
        <w:t xml:space="preserve"> substantially higher levels of </w:t>
      </w:r>
      <w:r w:rsidR="00884807">
        <w:rPr>
          <w:rFonts w:ascii="Times New Roman" w:eastAsia="Times New Roman" w:hAnsi="Times New Roman" w:cs="Times New Roman"/>
          <w:sz w:val="24"/>
          <w:szCs w:val="24"/>
        </w:rPr>
        <w:t xml:space="preserve">carcinogenic </w:t>
      </w:r>
      <w:r w:rsidR="0084262D">
        <w:rPr>
          <w:rFonts w:ascii="Times New Roman" w:eastAsia="Times New Roman" w:hAnsi="Times New Roman" w:cs="Times New Roman"/>
          <w:sz w:val="24"/>
          <w:szCs w:val="24"/>
        </w:rPr>
        <w:t xml:space="preserve">including </w:t>
      </w:r>
      <w:r w:rsidR="003A74AE" w:rsidRPr="00AB446F">
        <w:rPr>
          <w:rFonts w:ascii="Times New Roman" w:hAnsi="Times New Roman" w:cs="Times New Roman"/>
          <w:sz w:val="24"/>
          <w:szCs w:val="24"/>
          <w:lang w:eastAsia="zh-CN"/>
        </w:rPr>
        <w:t>p</w:t>
      </w:r>
      <w:r w:rsidR="00446281" w:rsidRPr="00AB446F">
        <w:rPr>
          <w:rFonts w:ascii="Times New Roman" w:eastAsia="Times New Roman" w:hAnsi="Times New Roman" w:cs="Times New Roman"/>
          <w:sz w:val="24"/>
          <w:szCs w:val="24"/>
        </w:rPr>
        <w:t>olycyclic aromatic hydrocarbons (PAHs) and redox active metals on freeways</w:t>
      </w:r>
      <w:r w:rsidR="00083E5D" w:rsidRPr="00AB446F">
        <w:rPr>
          <w:rFonts w:ascii="Times New Roman" w:eastAsia="Times New Roman" w:hAnsi="Times New Roman" w:cs="Times New Roman"/>
          <w:sz w:val="24"/>
          <w:szCs w:val="24"/>
        </w:rPr>
        <w:t xml:space="preserve"> in comparison to surface streets</w:t>
      </w:r>
      <w:r w:rsidR="00446281" w:rsidRPr="00AB446F">
        <w:rPr>
          <w:rFonts w:ascii="Times New Roman" w:eastAsia="Times New Roman" w:hAnsi="Times New Roman" w:cs="Times New Roman"/>
          <w:sz w:val="24"/>
          <w:szCs w:val="24"/>
        </w:rPr>
        <w:t>.</w:t>
      </w:r>
      <w:r w:rsidR="00AF0545" w:rsidRPr="00AB44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3E5D" w:rsidRPr="00AB446F">
        <w:rPr>
          <w:rFonts w:ascii="Times New Roman" w:eastAsia="Times New Roman" w:hAnsi="Times New Roman" w:cs="Times New Roman"/>
          <w:sz w:val="24"/>
          <w:szCs w:val="24"/>
        </w:rPr>
        <w:t>The observed PM</w:t>
      </w:r>
      <w:r w:rsidR="00AB446F" w:rsidRPr="00AB446F">
        <w:rPr>
          <w:rFonts w:ascii="Times New Roman" w:eastAsia="Times New Roman" w:hAnsi="Times New Roman" w:cs="Times New Roman"/>
          <w:sz w:val="24"/>
          <w:szCs w:val="24"/>
          <w:vertAlign w:val="subscript"/>
        </w:rPr>
        <w:t>2.5</w:t>
      </w:r>
      <w:r w:rsidR="00AB446F" w:rsidRPr="00AB446F">
        <w:rPr>
          <w:rFonts w:ascii="Times New Roman" w:eastAsia="Times New Roman" w:hAnsi="Times New Roman" w:cs="Times New Roman"/>
          <w:sz w:val="24"/>
          <w:szCs w:val="24"/>
        </w:rPr>
        <w:t>-induced toxicity on freeways</w:t>
      </w:r>
      <w:r w:rsidR="00083E5D" w:rsidRPr="00AB446F">
        <w:rPr>
          <w:rFonts w:ascii="Times New Roman" w:eastAsia="Times New Roman" w:hAnsi="Times New Roman" w:cs="Times New Roman"/>
          <w:sz w:val="24"/>
          <w:szCs w:val="24"/>
        </w:rPr>
        <w:t xml:space="preserve"> was </w:t>
      </w:r>
      <w:r w:rsidR="00AF0545" w:rsidRPr="00AB446F">
        <w:rPr>
          <w:rFonts w:ascii="Times New Roman" w:eastAsia="Times New Roman" w:hAnsi="Times New Roman" w:cs="Times New Roman"/>
          <w:sz w:val="24"/>
          <w:szCs w:val="24"/>
        </w:rPr>
        <w:t>2</w:t>
      </w:r>
      <w:r w:rsidR="00083E5D" w:rsidRPr="00AB446F">
        <w:rPr>
          <w:rFonts w:ascii="Times New Roman" w:eastAsia="Times New Roman" w:hAnsi="Times New Roman" w:cs="Times New Roman"/>
          <w:sz w:val="24"/>
          <w:szCs w:val="24"/>
        </w:rPr>
        <w:t xml:space="preserve"> ti</w:t>
      </w:r>
      <w:r w:rsidR="00AF0545" w:rsidRPr="00AB446F">
        <w:rPr>
          <w:rFonts w:ascii="Times New Roman" w:eastAsia="Times New Roman" w:hAnsi="Times New Roman" w:cs="Times New Roman"/>
          <w:sz w:val="24"/>
          <w:szCs w:val="24"/>
        </w:rPr>
        <w:t>mes higher than surface streets. However</w:t>
      </w:r>
      <w:r w:rsidR="00083E5D" w:rsidRPr="00AB446F">
        <w:rPr>
          <w:rFonts w:ascii="Times New Roman" w:eastAsia="Times New Roman" w:hAnsi="Times New Roman" w:cs="Times New Roman"/>
          <w:sz w:val="24"/>
          <w:szCs w:val="24"/>
        </w:rPr>
        <w:t xml:space="preserve">, comparison with previous studies </w:t>
      </w:r>
      <w:r w:rsidR="0033177A" w:rsidRPr="00AB446F">
        <w:rPr>
          <w:rFonts w:ascii="Times New Roman" w:eastAsia="Times New Roman" w:hAnsi="Times New Roman" w:cs="Times New Roman"/>
          <w:sz w:val="24"/>
          <w:szCs w:val="24"/>
        </w:rPr>
        <w:t xml:space="preserve">in the past decade </w:t>
      </w:r>
      <w:r w:rsidR="0067662A" w:rsidRPr="00AB446F">
        <w:rPr>
          <w:rFonts w:ascii="Times New Roman" w:eastAsia="Times New Roman" w:hAnsi="Times New Roman" w:cs="Times New Roman"/>
          <w:sz w:val="24"/>
          <w:szCs w:val="24"/>
        </w:rPr>
        <w:t xml:space="preserve">in LA </w:t>
      </w:r>
      <w:r w:rsidR="00083E5D" w:rsidRPr="00AB446F">
        <w:rPr>
          <w:rFonts w:ascii="Times New Roman" w:eastAsia="Times New Roman" w:hAnsi="Times New Roman" w:cs="Times New Roman"/>
          <w:sz w:val="24"/>
          <w:szCs w:val="24"/>
        </w:rPr>
        <w:t>suggested</w:t>
      </w:r>
      <w:r w:rsidR="0033177A" w:rsidRPr="00AB44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3E5D" w:rsidRPr="00AB446F">
        <w:rPr>
          <w:rFonts w:ascii="Times New Roman" w:eastAsia="Times New Roman" w:hAnsi="Times New Roman" w:cs="Times New Roman"/>
          <w:sz w:val="24"/>
          <w:szCs w:val="24"/>
        </w:rPr>
        <w:t>an overall reduction in the contribution o</w:t>
      </w:r>
      <w:r w:rsidR="00AB446F" w:rsidRPr="00AB446F">
        <w:rPr>
          <w:rFonts w:ascii="Times New Roman" w:eastAsia="Times New Roman" w:hAnsi="Times New Roman" w:cs="Times New Roman"/>
          <w:sz w:val="24"/>
          <w:szCs w:val="24"/>
        </w:rPr>
        <w:t xml:space="preserve">f carbonaceous species </w:t>
      </w:r>
      <w:r w:rsidR="00083E5D" w:rsidRPr="00AB446F">
        <w:rPr>
          <w:rFonts w:ascii="Times New Roman" w:eastAsia="Times New Roman" w:hAnsi="Times New Roman" w:cs="Times New Roman"/>
          <w:sz w:val="24"/>
          <w:szCs w:val="24"/>
        </w:rPr>
        <w:t xml:space="preserve">to PM mass, indicating the effectiveness of </w:t>
      </w:r>
      <w:r w:rsidR="00E805D4" w:rsidRPr="00AB446F">
        <w:rPr>
          <w:rFonts w:ascii="Times New Roman" w:hAnsi="Times New Roman" w:cs="Times New Roman"/>
          <w:sz w:val="24"/>
          <w:szCs w:val="24"/>
          <w:lang w:eastAsia="zh-CN"/>
        </w:rPr>
        <w:t xml:space="preserve">targeted </w:t>
      </w:r>
      <w:r w:rsidR="00E805D4" w:rsidRPr="00AB446F">
        <w:rPr>
          <w:rFonts w:ascii="Times New Roman" w:eastAsia="Times New Roman" w:hAnsi="Times New Roman" w:cs="Times New Roman"/>
          <w:sz w:val="24"/>
          <w:szCs w:val="24"/>
        </w:rPr>
        <w:t>vehicle</w:t>
      </w:r>
      <w:r w:rsidR="00083E5D" w:rsidRPr="00AB446F">
        <w:rPr>
          <w:rFonts w:ascii="Times New Roman" w:eastAsia="Times New Roman" w:hAnsi="Times New Roman" w:cs="Times New Roman"/>
          <w:sz w:val="24"/>
          <w:szCs w:val="24"/>
        </w:rPr>
        <w:t xml:space="preserve"> emissions control policies implemented in recent years in the state of</w:t>
      </w:r>
      <w:r w:rsidR="00CF6406">
        <w:rPr>
          <w:rFonts w:ascii="Times New Roman" w:eastAsia="Times New Roman" w:hAnsi="Times New Roman" w:cs="Times New Roman"/>
          <w:sz w:val="24"/>
          <w:szCs w:val="24"/>
        </w:rPr>
        <w:t xml:space="preserve"> California</w:t>
      </w:r>
      <w:r w:rsidR="0067662A" w:rsidRPr="00AB44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83E5D" w:rsidRPr="00AB446F">
        <w:rPr>
          <w:rFonts w:ascii="Times New Roman" w:eastAsia="Times New Roman" w:hAnsi="Times New Roman" w:cs="Times New Roman"/>
          <w:sz w:val="24"/>
          <w:szCs w:val="24"/>
        </w:rPr>
        <w:t>In contrast, greater contributions of certain groups of metals and trace elements</w:t>
      </w:r>
      <w:r w:rsidR="0067662A" w:rsidRPr="00AB44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3E5D" w:rsidRPr="00AB446F">
        <w:rPr>
          <w:rFonts w:ascii="Times New Roman" w:eastAsia="Times New Roman" w:hAnsi="Times New Roman" w:cs="Times New Roman"/>
          <w:sz w:val="24"/>
          <w:szCs w:val="24"/>
        </w:rPr>
        <w:t xml:space="preserve">that are indicators of non-tailpipe </w:t>
      </w:r>
      <w:r w:rsidR="00884807">
        <w:rPr>
          <w:rFonts w:ascii="Times New Roman" w:eastAsia="Times New Roman" w:hAnsi="Times New Roman" w:cs="Times New Roman"/>
          <w:sz w:val="24"/>
          <w:szCs w:val="24"/>
        </w:rPr>
        <w:t>(e.g</w:t>
      </w:r>
      <w:r w:rsidR="00FD28FB">
        <w:rPr>
          <w:rFonts w:ascii="Times New Roman" w:eastAsia="Times New Roman" w:hAnsi="Times New Roman" w:cs="Times New Roman"/>
          <w:sz w:val="24"/>
          <w:szCs w:val="24"/>
        </w:rPr>
        <w:t>.</w:t>
      </w:r>
      <w:r w:rsidR="00884807">
        <w:rPr>
          <w:rFonts w:ascii="Times New Roman" w:eastAsia="Times New Roman" w:hAnsi="Times New Roman" w:cs="Times New Roman"/>
          <w:sz w:val="24"/>
          <w:szCs w:val="24"/>
        </w:rPr>
        <w:t xml:space="preserve"> brake and tire </w:t>
      </w:r>
      <w:r w:rsidR="0084262D">
        <w:rPr>
          <w:rFonts w:ascii="Times New Roman" w:eastAsia="Times New Roman" w:hAnsi="Times New Roman" w:cs="Times New Roman"/>
          <w:sz w:val="24"/>
          <w:szCs w:val="24"/>
        </w:rPr>
        <w:t>wear</w:t>
      </w:r>
      <w:r w:rsidR="00884807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083E5D" w:rsidRPr="00AB446F">
        <w:rPr>
          <w:rFonts w:ascii="Times New Roman" w:eastAsia="Times New Roman" w:hAnsi="Times New Roman" w:cs="Times New Roman"/>
          <w:sz w:val="24"/>
          <w:szCs w:val="24"/>
        </w:rPr>
        <w:t xml:space="preserve">emissions </w:t>
      </w:r>
      <w:r w:rsidR="00751135" w:rsidRPr="00AB446F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="00751135">
        <w:rPr>
          <w:rFonts w:ascii="Times New Roman" w:eastAsia="Times New Roman" w:hAnsi="Times New Roman" w:cs="Times New Roman"/>
          <w:sz w:val="24"/>
          <w:szCs w:val="24"/>
        </w:rPr>
        <w:t xml:space="preserve">both </w:t>
      </w:r>
      <w:r w:rsidR="00751135" w:rsidRPr="00AB446F">
        <w:rPr>
          <w:rFonts w:ascii="Times New Roman" w:eastAsia="Times New Roman" w:hAnsi="Times New Roman" w:cs="Times New Roman"/>
          <w:sz w:val="24"/>
          <w:szCs w:val="24"/>
        </w:rPr>
        <w:t xml:space="preserve">PM </w:t>
      </w:r>
      <w:r w:rsidR="00751135" w:rsidRPr="00AB446F">
        <w:rPr>
          <w:rFonts w:ascii="Times New Roman" w:hAnsi="Times New Roman" w:cs="Times New Roman"/>
          <w:sz w:val="24"/>
          <w:szCs w:val="24"/>
          <w:lang w:eastAsia="zh-CN"/>
        </w:rPr>
        <w:t>m</w:t>
      </w:r>
      <w:r w:rsidR="00751135" w:rsidRPr="00AB446F">
        <w:rPr>
          <w:rFonts w:ascii="Times New Roman" w:eastAsia="Times New Roman" w:hAnsi="Times New Roman" w:cs="Times New Roman"/>
          <w:sz w:val="24"/>
          <w:szCs w:val="24"/>
        </w:rPr>
        <w:t xml:space="preserve">ass </w:t>
      </w:r>
      <w:r w:rsidR="00751135">
        <w:rPr>
          <w:rFonts w:ascii="Times New Roman" w:eastAsia="Times New Roman" w:hAnsi="Times New Roman" w:cs="Times New Roman"/>
          <w:sz w:val="24"/>
          <w:szCs w:val="24"/>
        </w:rPr>
        <w:t xml:space="preserve">and toxicity </w:t>
      </w:r>
      <w:r w:rsidR="00AB446F" w:rsidRPr="00AB446F">
        <w:rPr>
          <w:rFonts w:ascii="Times New Roman" w:eastAsia="Times New Roman" w:hAnsi="Times New Roman" w:cs="Times New Roman"/>
          <w:sz w:val="24"/>
          <w:szCs w:val="24"/>
        </w:rPr>
        <w:t>over the years</w:t>
      </w:r>
      <w:r w:rsidR="00083E5D" w:rsidRPr="00AB446F">
        <w:rPr>
          <w:rFonts w:ascii="Times New Roman" w:eastAsia="Times New Roman" w:hAnsi="Times New Roman" w:cs="Times New Roman"/>
          <w:sz w:val="24"/>
          <w:szCs w:val="24"/>
        </w:rPr>
        <w:t xml:space="preserve"> provided evidence on the increasing importance of non-tailpipe emissions</w:t>
      </w:r>
      <w:r w:rsidR="00EA2170" w:rsidRPr="00AB446F">
        <w:rPr>
          <w:rFonts w:ascii="Times New Roman" w:eastAsia="Times New Roman" w:hAnsi="Times New Roman" w:cs="Times New Roman"/>
          <w:sz w:val="24"/>
          <w:szCs w:val="24"/>
        </w:rPr>
        <w:t xml:space="preserve"> which are largely unregulated,</w:t>
      </w:r>
      <w:r w:rsidR="003A74AE" w:rsidRPr="00AB446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083E5D" w:rsidRPr="00AB446F">
        <w:rPr>
          <w:rFonts w:ascii="Times New Roman" w:eastAsia="Times New Roman" w:hAnsi="Times New Roman" w:cs="Times New Roman"/>
          <w:sz w:val="24"/>
          <w:szCs w:val="24"/>
        </w:rPr>
        <w:t>as vehicular exhaust becomes cleaner.</w:t>
      </w:r>
      <w:r w:rsidR="000964B9" w:rsidRPr="00AB44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4807">
        <w:rPr>
          <w:rFonts w:ascii="Times New Roman" w:eastAsia="Times New Roman" w:hAnsi="Times New Roman" w:cs="Times New Roman"/>
          <w:sz w:val="24"/>
          <w:szCs w:val="24"/>
        </w:rPr>
        <w:t>An</w:t>
      </w:r>
      <w:r w:rsidR="000964B9" w:rsidRPr="00AB44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extensive sampling campaign in two lines of the </w:t>
      </w:r>
      <w:r w:rsidR="002433E9" w:rsidRPr="00AB446F">
        <w:rPr>
          <w:rFonts w:ascii="Times New Roman" w:hAnsi="Times New Roman" w:cs="Times New Roman"/>
          <w:sz w:val="24"/>
          <w:szCs w:val="24"/>
          <w:shd w:val="clear" w:color="auto" w:fill="FFFFFF"/>
        </w:rPr>
        <w:t>LA</w:t>
      </w:r>
      <w:r w:rsidR="000964B9" w:rsidRPr="00AB44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Metro system– an underground subway line and a ground-level light-rail line indicated that</w:t>
      </w:r>
      <w:r w:rsidR="008426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PAHs concentration were about 4 times higher on freeways than both Metro systems resulting </w:t>
      </w:r>
      <w:r w:rsidR="0084262D" w:rsidRPr="00F2355B">
        <w:rPr>
          <w:rFonts w:ascii="Times New Roman" w:hAnsi="Times New Roman" w:cs="Times New Roman"/>
          <w:sz w:val="24"/>
          <w:szCs w:val="24"/>
          <w:shd w:val="clear" w:color="auto" w:fill="FFFFFF"/>
        </w:rPr>
        <w:t>in 3.8-fold higher lung cancer risk due to exposure to carcinogens based on a commuter lifetime</w:t>
      </w:r>
      <w:r w:rsidR="00FD28FB" w:rsidRPr="00F2355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E23BA8" w:rsidRPr="00F235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74FDD" w:rsidRPr="00F235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Additionally, studies </w:t>
      </w:r>
      <w:r w:rsidR="009172B3" w:rsidRPr="00F235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conducted in the Port of Long Beach, which is </w:t>
      </w:r>
      <w:r w:rsidR="00A471C1" w:rsidRPr="00F235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highly </w:t>
      </w:r>
      <w:r w:rsidR="009172B3" w:rsidRPr="00F2355B">
        <w:rPr>
          <w:rFonts w:ascii="Times New Roman" w:hAnsi="Times New Roman" w:cs="Times New Roman"/>
          <w:sz w:val="24"/>
          <w:szCs w:val="24"/>
          <w:shd w:val="clear" w:color="auto" w:fill="FFFFFF"/>
        </w:rPr>
        <w:t>impacted by</w:t>
      </w:r>
      <w:r w:rsidR="00A471C1" w:rsidRPr="00F235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both</w:t>
      </w:r>
      <w:r w:rsidR="009172B3" w:rsidRPr="00F235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vehicular and ship emissions,</w:t>
      </w:r>
      <w:r w:rsidR="00D74FDD" w:rsidRPr="00F235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demonstrated that </w:t>
      </w:r>
      <w:r w:rsidR="00A471C1" w:rsidRPr="00F2355B">
        <w:rPr>
          <w:rFonts w:ascii="Times New Roman" w:hAnsi="Times New Roman" w:cs="Times New Roman"/>
          <w:sz w:val="24"/>
          <w:szCs w:val="24"/>
          <w:shd w:val="clear" w:color="auto" w:fill="FFFFFF"/>
        </w:rPr>
        <w:t>quasi-ultrafine particles (PM</w:t>
      </w:r>
      <w:r w:rsidR="00A471C1" w:rsidRPr="00F2355B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0.25</w:t>
      </w:r>
      <w:r w:rsidR="00A471C1" w:rsidRPr="00F2355B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D74FDD" w:rsidRPr="00F2355B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9172B3" w:rsidRPr="00F2355B">
        <w:rPr>
          <w:rFonts w:ascii="Times New Roman" w:hAnsi="Times New Roman" w:cs="Times New Roman"/>
          <w:sz w:val="24"/>
          <w:szCs w:val="24"/>
          <w:shd w:val="clear" w:color="auto" w:fill="FFFFFF"/>
        </w:rPr>
        <w:t>concentration and its chemical constituents (e.g. carbonaceous species and metals and trace elements) have decreased as the result of stringent regulations during the past decade</w:t>
      </w:r>
      <w:r w:rsidR="00A471C1" w:rsidRPr="00F2355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884807" w:rsidRPr="00F235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471C1" w:rsidRPr="00F235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another study conducted in the metropolitan area of Milan, Italy, we demonstrated that developing pedestrian zones in the city center is also effective in drastically </w:t>
      </w:r>
      <w:r w:rsidR="00A471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reducing exposure to carcinogens emitted by traffic, </w:t>
      </w:r>
      <w:r w:rsidR="00625381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signifying</w:t>
      </w:r>
      <w:r w:rsidR="00B23E51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 that</w:t>
      </w:r>
      <w:r w:rsidR="00AF0545" w:rsidRPr="00AB446F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 </w:t>
      </w:r>
      <w:r w:rsidR="00884807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in addition to </w:t>
      </w:r>
      <w:r w:rsidR="00AB446F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mitigation </w:t>
      </w:r>
      <w:r w:rsidR="0084262D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strategies,</w:t>
      </w:r>
      <w:r w:rsidR="00884807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 </w:t>
      </w:r>
      <w:r w:rsidR="00F1380A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developing </w:t>
      </w:r>
      <w:r w:rsidR="00AB446F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alternative transportation means</w:t>
      </w:r>
      <w:r w:rsidR="00F1380A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 </w:t>
      </w:r>
      <w:r w:rsidR="00884807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and urban planning </w:t>
      </w:r>
      <w:r w:rsidR="00F1380A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are essential in</w:t>
      </w:r>
      <w:r w:rsidR="00AB446F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 </w:t>
      </w:r>
      <w:r w:rsidR="00884807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improving </w:t>
      </w:r>
      <w:r w:rsidR="00AB446F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the </w:t>
      </w:r>
      <w:r w:rsidR="00AF0545" w:rsidRPr="00AB446F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air quality </w:t>
      </w:r>
      <w:r w:rsidR="00AB446F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for a sustainable city.</w:t>
      </w:r>
    </w:p>
    <w:p w14:paraId="026CE25D" w14:textId="77777777" w:rsidR="005F5147" w:rsidRPr="00AB446F" w:rsidRDefault="005F514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634AEF4" w14:textId="77777777" w:rsidR="005F5147" w:rsidRPr="00AB446F" w:rsidRDefault="005F5147" w:rsidP="005F5147">
      <w:pPr>
        <w:rPr>
          <w:rFonts w:ascii="Times New Roman" w:hAnsi="Times New Roman" w:cs="Times New Roman"/>
          <w:sz w:val="24"/>
          <w:szCs w:val="24"/>
        </w:rPr>
      </w:pPr>
    </w:p>
    <w:sectPr w:rsidR="005F5147" w:rsidRPr="00AB44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AZCC2MzS1NjAxNTExNDSyUdpeDU4uLM/DyQAsNaAKxMsHEsAAAA"/>
  </w:docVars>
  <w:rsids>
    <w:rsidRoot w:val="00446281"/>
    <w:rsid w:val="000279F8"/>
    <w:rsid w:val="00083E5D"/>
    <w:rsid w:val="000964B9"/>
    <w:rsid w:val="000F34DD"/>
    <w:rsid w:val="002433E9"/>
    <w:rsid w:val="002C6D45"/>
    <w:rsid w:val="002C7D24"/>
    <w:rsid w:val="003232C0"/>
    <w:rsid w:val="0033177A"/>
    <w:rsid w:val="00377F17"/>
    <w:rsid w:val="003A74AE"/>
    <w:rsid w:val="003F0CFC"/>
    <w:rsid w:val="00446281"/>
    <w:rsid w:val="004A38F7"/>
    <w:rsid w:val="00501E62"/>
    <w:rsid w:val="00525A2E"/>
    <w:rsid w:val="0058098F"/>
    <w:rsid w:val="005F307B"/>
    <w:rsid w:val="005F5147"/>
    <w:rsid w:val="00625381"/>
    <w:rsid w:val="0063508C"/>
    <w:rsid w:val="0067662A"/>
    <w:rsid w:val="00701D5C"/>
    <w:rsid w:val="00751135"/>
    <w:rsid w:val="0084262D"/>
    <w:rsid w:val="00884807"/>
    <w:rsid w:val="0089047A"/>
    <w:rsid w:val="009172B3"/>
    <w:rsid w:val="00924AF2"/>
    <w:rsid w:val="00A471C1"/>
    <w:rsid w:val="00AB446F"/>
    <w:rsid w:val="00AF0545"/>
    <w:rsid w:val="00B23E51"/>
    <w:rsid w:val="00BD5F82"/>
    <w:rsid w:val="00CC2845"/>
    <w:rsid w:val="00CF6406"/>
    <w:rsid w:val="00D74FDD"/>
    <w:rsid w:val="00DD2396"/>
    <w:rsid w:val="00E11CDD"/>
    <w:rsid w:val="00E23BA8"/>
    <w:rsid w:val="00E778B6"/>
    <w:rsid w:val="00E805D4"/>
    <w:rsid w:val="00EA2170"/>
    <w:rsid w:val="00EB153E"/>
    <w:rsid w:val="00EC02D6"/>
    <w:rsid w:val="00F1380A"/>
    <w:rsid w:val="00F2355B"/>
    <w:rsid w:val="00F71763"/>
    <w:rsid w:val="00FD28FB"/>
    <w:rsid w:val="00FE49B3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1130CE"/>
  <w15:docId w15:val="{C58E0246-9A82-445A-A79D-5C3D16C61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0964B9"/>
  </w:style>
  <w:style w:type="character" w:styleId="CommentReference">
    <w:name w:val="annotation reference"/>
    <w:basedOn w:val="DefaultParagraphFont"/>
    <w:uiPriority w:val="99"/>
    <w:semiHidden/>
    <w:unhideWhenUsed/>
    <w:rsid w:val="00DD23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23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23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23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239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23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3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微软中国</Company>
  <LinksUpToDate>false</LinksUpToDate>
  <CharactersWithSpaces>2668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Farimah Shirmohammadi</dc:creator>
  <cp:lastModifiedBy>Farimah Shirmohammadi</cp:lastModifiedBy>
  <cp:revision>3</cp:revision>
  <dcterms:created xsi:type="dcterms:W3CDTF">2017-02-21T06:25:00Z</dcterms:created>
  <dcterms:modified xsi:type="dcterms:W3CDTF">2017-02-21T06:29:00Z</dcterms:modified>
</cp:coreProperties>
</file>