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6F5" w:rsidRPr="00821920" w:rsidRDefault="009626F5" w:rsidP="009626F5">
      <w:pPr>
        <w:shd w:val="clear" w:color="auto" w:fill="FFFFFF"/>
        <w:spacing w:before="300" w:after="90" w:line="360" w:lineRule="atLeast"/>
        <w:jc w:val="center"/>
        <w:outlineLvl w:val="2"/>
        <w:rPr>
          <w:rFonts w:ascii="Times New Roman" w:eastAsia="Times New Roman" w:hAnsi="Times New Roman" w:cs="Times New Roman"/>
          <w:b/>
          <w:bCs/>
          <w:color w:val="5C5C5C"/>
          <w:sz w:val="36"/>
          <w:szCs w:val="36"/>
        </w:rPr>
      </w:pPr>
      <w:r w:rsidRPr="00821920">
        <w:rPr>
          <w:rFonts w:ascii="Times New Roman" w:hAnsi="Times New Roman" w:cs="Times New Roman"/>
          <w:b/>
          <w:bCs/>
          <w:sz w:val="36"/>
          <w:szCs w:val="36"/>
        </w:rPr>
        <w:t>The impact of climate change on seasonal floods of a Kashmir River Jhelum in Kashmir J&amp;K</w:t>
      </w:r>
    </w:p>
    <w:p w:rsidR="009626F5" w:rsidRPr="00821920" w:rsidRDefault="009626F5" w:rsidP="009626F5">
      <w:pPr>
        <w:pStyle w:val="NoSpacing"/>
        <w:jc w:val="center"/>
        <w:rPr>
          <w:rFonts w:ascii="Times New Roman" w:hAnsi="Times New Roman" w:cs="Times New Roman"/>
          <w:sz w:val="32"/>
          <w:szCs w:val="32"/>
        </w:rPr>
      </w:pPr>
      <w:r w:rsidRPr="00821920">
        <w:rPr>
          <w:rFonts w:ascii="Times New Roman" w:hAnsi="Times New Roman" w:cs="Times New Roman"/>
          <w:sz w:val="32"/>
          <w:szCs w:val="32"/>
        </w:rPr>
        <w:t xml:space="preserve">S.A Mir, R.D </w:t>
      </w:r>
      <w:proofErr w:type="spellStart"/>
      <w:r w:rsidRPr="00821920">
        <w:rPr>
          <w:rFonts w:ascii="Times New Roman" w:hAnsi="Times New Roman" w:cs="Times New Roman"/>
          <w:sz w:val="32"/>
          <w:szCs w:val="32"/>
        </w:rPr>
        <w:t>Singh</w:t>
      </w:r>
      <w:proofErr w:type="gramStart"/>
      <w:r>
        <w:rPr>
          <w:rFonts w:ascii="Times New Roman" w:hAnsi="Times New Roman" w:cs="Times New Roman"/>
          <w:sz w:val="32"/>
          <w:szCs w:val="32"/>
        </w:rPr>
        <w:t>,S.H</w:t>
      </w:r>
      <w:proofErr w:type="spellEnd"/>
      <w:proofErr w:type="gramEnd"/>
      <w:r>
        <w:rPr>
          <w:rFonts w:ascii="Times New Roman" w:hAnsi="Times New Roman" w:cs="Times New Roman"/>
          <w:sz w:val="32"/>
          <w:szCs w:val="32"/>
        </w:rPr>
        <w:t xml:space="preserve"> Baba</w:t>
      </w:r>
    </w:p>
    <w:p w:rsidR="009626F5" w:rsidRPr="00270D01" w:rsidRDefault="009626F5" w:rsidP="009626F5">
      <w:pPr>
        <w:pStyle w:val="NoSpacing"/>
      </w:pPr>
      <w:r w:rsidRPr="00270D01">
        <w:t xml:space="preserve">Department of Regional Planning and Economic Growth </w:t>
      </w:r>
      <w:proofErr w:type="spellStart"/>
      <w:r w:rsidRPr="00270D01">
        <w:t>Barkatullah</w:t>
      </w:r>
      <w:proofErr w:type="spellEnd"/>
      <w:r w:rsidRPr="00270D01">
        <w:t xml:space="preserve"> University Bhopal M.P (INDIA)</w:t>
      </w:r>
    </w:p>
    <w:p w:rsidR="009626F5" w:rsidRPr="000630FD" w:rsidRDefault="009626F5" w:rsidP="009626F5">
      <w:pPr>
        <w:shd w:val="clear" w:color="auto" w:fill="FFFFFF"/>
        <w:spacing w:before="300" w:after="90" w:line="360" w:lineRule="atLeast"/>
        <w:ind w:left="3600" w:firstLine="720"/>
        <w:jc w:val="both"/>
        <w:outlineLvl w:val="2"/>
        <w:rPr>
          <w:rFonts w:ascii="Times New Roman" w:eastAsia="Times New Roman" w:hAnsi="Times New Roman" w:cs="Times New Roman"/>
          <w:b/>
          <w:color w:val="5C5C5C"/>
          <w:sz w:val="28"/>
          <w:szCs w:val="28"/>
        </w:rPr>
      </w:pPr>
      <w:r>
        <w:rPr>
          <w:rFonts w:ascii="Times New Roman" w:eastAsia="Times New Roman" w:hAnsi="Times New Roman" w:cs="Times New Roman"/>
          <w:b/>
          <w:color w:val="5C5C5C"/>
          <w:sz w:val="28"/>
          <w:szCs w:val="28"/>
        </w:rPr>
        <w:t>Abstract</w:t>
      </w:r>
    </w:p>
    <w:p w:rsidR="009626F5" w:rsidRPr="00CC2E1D" w:rsidRDefault="009626F5" w:rsidP="009626F5">
      <w:pPr>
        <w:pBdr>
          <w:top w:val="single" w:sz="4" w:space="1" w:color="auto"/>
          <w:bottom w:val="single" w:sz="4" w:space="1" w:color="auto"/>
        </w:pBdr>
        <w:autoSpaceDE w:val="0"/>
        <w:autoSpaceDN w:val="0"/>
        <w:adjustRightInd w:val="0"/>
        <w:spacing w:after="0" w:line="240" w:lineRule="auto"/>
        <w:ind w:firstLine="720"/>
        <w:jc w:val="both"/>
        <w:rPr>
          <w:rFonts w:ascii="Times New Roman" w:hAnsi="Times New Roman" w:cs="Times New Roman"/>
          <w:i/>
          <w:sz w:val="24"/>
          <w:szCs w:val="24"/>
        </w:rPr>
      </w:pPr>
      <w:r>
        <w:rPr>
          <w:rFonts w:ascii="Times New Roman" w:eastAsia="Times New Roman" w:hAnsi="Times New Roman" w:cs="Times New Roman"/>
          <w:i/>
          <w:iCs/>
          <w:color w:val="2E2E2E"/>
        </w:rPr>
        <w:t xml:space="preserve"> </w:t>
      </w:r>
      <w:r w:rsidRPr="00CC2E1D">
        <w:rPr>
          <w:rFonts w:ascii="Times New Roman" w:eastAsia="Times New Roman" w:hAnsi="Times New Roman" w:cs="Times New Roman"/>
          <w:i/>
          <w:iCs/>
          <w:color w:val="2E2E2E"/>
          <w:sz w:val="24"/>
          <w:szCs w:val="24"/>
        </w:rPr>
        <w:t xml:space="preserve">Whether the floods occurred in recent past are triggered by human activities is of great debatable. </w:t>
      </w:r>
      <w:r w:rsidRPr="00CC2E1D">
        <w:rPr>
          <w:rFonts w:ascii="Times New Roman" w:hAnsi="Times New Roman" w:cs="Times New Roman"/>
          <w:i/>
          <w:sz w:val="24"/>
          <w:szCs w:val="24"/>
        </w:rPr>
        <w:t>Temperature of the planet has shown an increasing trend particularly since 1920s. Though still now there are different opinions about enough convincing proof to attribute the global warming to the greenhouse gases, a number of warm years in recent period have found to</w:t>
      </w:r>
    </w:p>
    <w:p w:rsidR="009626F5" w:rsidRPr="00CC2E1D" w:rsidRDefault="009626F5" w:rsidP="009626F5">
      <w:pPr>
        <w:pBdr>
          <w:top w:val="single" w:sz="4" w:space="1" w:color="auto"/>
          <w:bottom w:val="single" w:sz="4" w:space="1" w:color="auto"/>
        </w:pBdr>
        <w:autoSpaceDE w:val="0"/>
        <w:autoSpaceDN w:val="0"/>
        <w:adjustRightInd w:val="0"/>
        <w:spacing w:after="0" w:line="240" w:lineRule="auto"/>
        <w:jc w:val="both"/>
        <w:rPr>
          <w:rFonts w:ascii="Times New Roman" w:hAnsi="Times New Roman" w:cs="Times New Roman"/>
          <w:i/>
          <w:iCs/>
          <w:sz w:val="24"/>
          <w:szCs w:val="24"/>
        </w:rPr>
      </w:pPr>
      <w:proofErr w:type="gramStart"/>
      <w:r w:rsidRPr="00CC2E1D">
        <w:rPr>
          <w:rFonts w:ascii="Times New Roman" w:hAnsi="Times New Roman" w:cs="Times New Roman"/>
          <w:i/>
          <w:sz w:val="24"/>
          <w:szCs w:val="24"/>
        </w:rPr>
        <w:t>outshine</w:t>
      </w:r>
      <w:proofErr w:type="gramEnd"/>
      <w:r w:rsidRPr="00CC2E1D">
        <w:rPr>
          <w:rFonts w:ascii="Times New Roman" w:hAnsi="Times New Roman" w:cs="Times New Roman"/>
          <w:i/>
          <w:sz w:val="24"/>
          <w:szCs w:val="24"/>
        </w:rPr>
        <w:t xml:space="preserve"> the expected range of natural variability (Hadley centre, 1997) and thus the accountability passes to the human activities. Climate change resulting from increasing greenhouse gas concentrations in the atmosphere is likely to shift the spatial and temporal distribution of water resources in river basins (</w:t>
      </w:r>
      <w:proofErr w:type="spellStart"/>
      <w:r w:rsidRPr="00CC2E1D">
        <w:rPr>
          <w:rFonts w:ascii="Times New Roman" w:hAnsi="Times New Roman" w:cs="Times New Roman"/>
          <w:i/>
          <w:sz w:val="24"/>
          <w:szCs w:val="24"/>
        </w:rPr>
        <w:t>Kundzewicz</w:t>
      </w:r>
      <w:proofErr w:type="spellEnd"/>
      <w:r w:rsidRPr="00CC2E1D">
        <w:rPr>
          <w:rFonts w:ascii="Times New Roman" w:hAnsi="Times New Roman" w:cs="Times New Roman"/>
          <w:i/>
          <w:sz w:val="24"/>
          <w:szCs w:val="24"/>
        </w:rPr>
        <w:t xml:space="preserve"> et al., 2007). This change can be further intensified by the land use/ land cover changes of the basin. </w:t>
      </w:r>
      <w:r w:rsidRPr="00CC2E1D">
        <w:rPr>
          <w:rFonts w:ascii="Times New Roman" w:hAnsi="Times New Roman" w:cs="Times New Roman"/>
          <w:i/>
          <w:iCs/>
          <w:sz w:val="24"/>
          <w:szCs w:val="24"/>
        </w:rPr>
        <w:t>The state of Jammu and Kashmir has become flood prone state. The River Jhelum flowing through India and Pakistan and has a total length of about 725 kilometers (450 mi). The recent floods have created havoc in the state due to fast glacier melt down and flash floods that have changed the conditions of the river. Changing hydrological regimes reveals that since 1980, the river discharge has declined significantly from about 1/4</w:t>
      </w:r>
      <w:r w:rsidRPr="00CC2E1D">
        <w:rPr>
          <w:rFonts w:ascii="Times New Roman" w:hAnsi="Times New Roman" w:cs="Times New Roman"/>
          <w:i/>
          <w:iCs/>
          <w:sz w:val="24"/>
          <w:szCs w:val="24"/>
          <w:vertAlign w:val="superscript"/>
        </w:rPr>
        <w:t>th</w:t>
      </w:r>
      <w:r w:rsidRPr="00CC2E1D">
        <w:rPr>
          <w:rFonts w:ascii="Times New Roman" w:hAnsi="Times New Roman" w:cs="Times New Roman"/>
          <w:i/>
          <w:iCs/>
          <w:sz w:val="24"/>
          <w:szCs w:val="24"/>
        </w:rPr>
        <w:t xml:space="preserve"> in first quarter of the year to about 2/3</w:t>
      </w:r>
      <w:r w:rsidRPr="00CC2E1D">
        <w:rPr>
          <w:rFonts w:ascii="Times New Roman" w:hAnsi="Times New Roman" w:cs="Times New Roman"/>
          <w:i/>
          <w:iCs/>
          <w:sz w:val="24"/>
          <w:szCs w:val="24"/>
          <w:vertAlign w:val="superscript"/>
        </w:rPr>
        <w:t>rd</w:t>
      </w:r>
      <w:r w:rsidRPr="00CC2E1D">
        <w:rPr>
          <w:rFonts w:ascii="Times New Roman" w:hAnsi="Times New Roman" w:cs="Times New Roman"/>
          <w:i/>
          <w:iCs/>
          <w:sz w:val="24"/>
          <w:szCs w:val="24"/>
        </w:rPr>
        <w:t xml:space="preserve"> in third </w:t>
      </w:r>
      <w:proofErr w:type="gramStart"/>
      <w:r w:rsidRPr="00CC2E1D">
        <w:rPr>
          <w:rFonts w:ascii="Times New Roman" w:hAnsi="Times New Roman" w:cs="Times New Roman"/>
          <w:i/>
          <w:iCs/>
          <w:sz w:val="24"/>
          <w:szCs w:val="24"/>
        </w:rPr>
        <w:t>quarter</w:t>
      </w:r>
      <w:proofErr w:type="gramEnd"/>
      <w:r w:rsidRPr="00CC2E1D">
        <w:rPr>
          <w:rFonts w:ascii="Times New Roman" w:hAnsi="Times New Roman" w:cs="Times New Roman"/>
          <w:i/>
          <w:iCs/>
          <w:sz w:val="24"/>
          <w:szCs w:val="24"/>
        </w:rPr>
        <w:t xml:space="preserve">. Also, the peak flow period was observed to extend from just three months in 1980s to seven months in 2000. </w:t>
      </w:r>
    </w:p>
    <w:p w:rsidR="009626F5" w:rsidRDefault="009626F5" w:rsidP="009626F5">
      <w:pPr>
        <w:shd w:val="clear" w:color="auto" w:fill="FFFFFF"/>
        <w:spacing w:before="100" w:beforeAutospacing="1" w:after="135" w:line="360" w:lineRule="atLeast"/>
        <w:jc w:val="both"/>
        <w:rPr>
          <w:rFonts w:ascii="Times New Roman" w:hAnsi="Times New Roman" w:cs="Times New Roman"/>
          <w:b/>
          <w:bCs/>
          <w:sz w:val="28"/>
          <w:szCs w:val="28"/>
        </w:rPr>
      </w:pPr>
    </w:p>
    <w:p w:rsidR="009626F5" w:rsidRDefault="009626F5" w:rsidP="009626F5">
      <w:pPr>
        <w:shd w:val="clear" w:color="auto" w:fill="FFFFFF"/>
        <w:spacing w:before="100" w:beforeAutospacing="1" w:after="135" w:line="360" w:lineRule="atLeast"/>
        <w:jc w:val="both"/>
        <w:rPr>
          <w:rFonts w:ascii="Times New Roman" w:hAnsi="Times New Roman" w:cs="Times New Roman"/>
          <w:b/>
          <w:bCs/>
          <w:sz w:val="28"/>
          <w:szCs w:val="28"/>
        </w:rPr>
      </w:pPr>
    </w:p>
    <w:p w:rsidR="009626F5" w:rsidRDefault="009626F5" w:rsidP="009626F5">
      <w:pPr>
        <w:shd w:val="clear" w:color="auto" w:fill="FFFFFF"/>
        <w:spacing w:before="100" w:beforeAutospacing="1" w:after="135" w:line="360" w:lineRule="atLeast"/>
        <w:jc w:val="both"/>
        <w:rPr>
          <w:rFonts w:ascii="Times New Roman" w:hAnsi="Times New Roman" w:cs="Times New Roman"/>
          <w:b/>
          <w:bCs/>
          <w:sz w:val="28"/>
          <w:szCs w:val="28"/>
        </w:rPr>
      </w:pPr>
    </w:p>
    <w:p w:rsidR="009626F5" w:rsidRDefault="009626F5" w:rsidP="009626F5">
      <w:pPr>
        <w:shd w:val="clear" w:color="auto" w:fill="FFFFFF"/>
        <w:spacing w:before="100" w:beforeAutospacing="1" w:after="135" w:line="360" w:lineRule="atLeast"/>
        <w:jc w:val="both"/>
        <w:rPr>
          <w:rFonts w:ascii="Times New Roman" w:hAnsi="Times New Roman" w:cs="Times New Roman"/>
          <w:b/>
          <w:bCs/>
          <w:sz w:val="28"/>
          <w:szCs w:val="28"/>
        </w:rPr>
      </w:pPr>
    </w:p>
    <w:p w:rsidR="009626F5" w:rsidRDefault="009626F5" w:rsidP="009626F5">
      <w:pPr>
        <w:shd w:val="clear" w:color="auto" w:fill="FFFFFF"/>
        <w:spacing w:before="100" w:beforeAutospacing="1" w:after="135" w:line="360" w:lineRule="atLeast"/>
        <w:jc w:val="both"/>
        <w:rPr>
          <w:rFonts w:ascii="Times New Roman" w:hAnsi="Times New Roman" w:cs="Times New Roman"/>
          <w:b/>
          <w:bCs/>
          <w:sz w:val="28"/>
          <w:szCs w:val="28"/>
        </w:rPr>
      </w:pPr>
    </w:p>
    <w:p w:rsidR="009626F5" w:rsidRDefault="009626F5" w:rsidP="009626F5">
      <w:pPr>
        <w:shd w:val="clear" w:color="auto" w:fill="FFFFFF"/>
        <w:spacing w:before="100" w:beforeAutospacing="1" w:after="135" w:line="360" w:lineRule="atLeast"/>
        <w:jc w:val="both"/>
        <w:rPr>
          <w:rFonts w:ascii="Times New Roman" w:hAnsi="Times New Roman" w:cs="Times New Roman"/>
          <w:b/>
          <w:bCs/>
          <w:sz w:val="28"/>
          <w:szCs w:val="28"/>
        </w:rPr>
      </w:pPr>
    </w:p>
    <w:p w:rsidR="00672EB2" w:rsidRDefault="00672EB2"/>
    <w:sectPr w:rsidR="00672EB2" w:rsidSect="00672E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9626F5"/>
    <w:rsid w:val="00672EB2"/>
    <w:rsid w:val="009626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26F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2016-08-15T11:55:00Z</dcterms:created>
  <dcterms:modified xsi:type="dcterms:W3CDTF">2016-08-15T11:55:00Z</dcterms:modified>
</cp:coreProperties>
</file>