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493" w:rsidRPr="003D24AD" w:rsidRDefault="00856493" w:rsidP="00856493">
      <w:pPr>
        <w:shd w:val="clear" w:color="auto" w:fill="FFFFFF"/>
        <w:spacing w:before="150" w:after="150" w:line="225" w:lineRule="atLeast"/>
        <w:jc w:val="center"/>
        <w:outlineLvl w:val="0"/>
        <w:rPr>
          <w:rFonts w:ascii="Times New Roman" w:eastAsia="Times New Roman" w:hAnsi="Times New Roman" w:cs="Times New Roman"/>
          <w:b/>
          <w:bCs/>
          <w:color w:val="000000"/>
          <w:kern w:val="36"/>
          <w:sz w:val="24"/>
          <w:szCs w:val="24"/>
          <w:lang w:val="en-US" w:eastAsia="fr-FR"/>
        </w:rPr>
      </w:pPr>
      <w:r w:rsidRPr="003D24AD">
        <w:rPr>
          <w:rFonts w:ascii="Times New Roman" w:eastAsia="Times New Roman" w:hAnsi="Times New Roman" w:cs="Times New Roman"/>
          <w:b/>
          <w:bCs/>
          <w:caps/>
          <w:color w:val="000000"/>
          <w:kern w:val="36"/>
          <w:sz w:val="24"/>
          <w:szCs w:val="24"/>
          <w:lang w:val="en-US" w:eastAsia="fr-FR"/>
        </w:rPr>
        <w:t>Distribution of heavy metals</w:t>
      </w:r>
      <w:r w:rsidRPr="003D24AD">
        <w:rPr>
          <w:rFonts w:ascii="Times New Roman" w:eastAsia="Times New Roman" w:hAnsi="Times New Roman" w:cs="Times New Roman"/>
          <w:b/>
          <w:bCs/>
          <w:color w:val="000000"/>
          <w:kern w:val="36"/>
          <w:sz w:val="24"/>
          <w:szCs w:val="24"/>
          <w:lang w:val="en-US" w:eastAsia="fr-FR"/>
        </w:rPr>
        <w:t xml:space="preserve">IN ZOOPLANKTON </w:t>
      </w:r>
      <w:r w:rsidRPr="003D24AD">
        <w:rPr>
          <w:rFonts w:ascii="Times New Roman" w:eastAsia="Times New Roman" w:hAnsi="Times New Roman" w:cs="Times New Roman"/>
          <w:b/>
          <w:bCs/>
          <w:caps/>
          <w:color w:val="000000"/>
          <w:kern w:val="36"/>
          <w:sz w:val="24"/>
          <w:szCs w:val="24"/>
          <w:lang w:val="en-US" w:eastAsia="fr-FR"/>
        </w:rPr>
        <w:t xml:space="preserve">collected during the epure cruise in the waters off south morocco </w:t>
      </w:r>
    </w:p>
    <w:p w:rsidR="00856493" w:rsidRPr="003D24AD" w:rsidRDefault="00856493" w:rsidP="00856493">
      <w:pPr>
        <w:shd w:val="clear" w:color="auto" w:fill="FFFFFF"/>
        <w:spacing w:before="150" w:after="150" w:line="225" w:lineRule="atLeast"/>
        <w:jc w:val="center"/>
        <w:outlineLvl w:val="0"/>
        <w:rPr>
          <w:rFonts w:ascii="Times New Roman" w:eastAsia="Times New Roman" w:hAnsi="Times New Roman" w:cs="Times New Roman"/>
          <w:kern w:val="36"/>
          <w:sz w:val="24"/>
          <w:szCs w:val="24"/>
          <w:lang w:val="en-US" w:eastAsia="fr-FR"/>
        </w:rPr>
      </w:pPr>
      <w:r w:rsidRPr="003D24AD">
        <w:rPr>
          <w:rFonts w:ascii="Times New Roman" w:eastAsia="Times New Roman" w:hAnsi="Times New Roman" w:cs="Times New Roman"/>
          <w:kern w:val="36"/>
          <w:sz w:val="24"/>
          <w:szCs w:val="24"/>
          <w:lang w:val="en-US" w:eastAsia="fr-FR"/>
        </w:rPr>
        <w:t xml:space="preserve">BOUTHIR F.Z. (1), AFANDI I.(2), TALBA S.(3), LABONNE M.(4), BENHRA A.(1), </w:t>
      </w:r>
      <w:r w:rsidRPr="003D24AD">
        <w:rPr>
          <w:rFonts w:ascii="Times New Roman" w:hAnsi="Times New Roman" w:cs="Times New Roman"/>
          <w:kern w:val="36"/>
          <w:sz w:val="24"/>
          <w:szCs w:val="24"/>
          <w:lang w:val="en-US"/>
        </w:rPr>
        <w:t>MASKI H.</w:t>
      </w:r>
      <w:r w:rsidRPr="003D24AD">
        <w:rPr>
          <w:rFonts w:ascii="Times New Roman" w:eastAsia="Times New Roman" w:hAnsi="Times New Roman" w:cs="Times New Roman"/>
          <w:kern w:val="36"/>
          <w:sz w:val="24"/>
          <w:szCs w:val="24"/>
          <w:lang w:val="en-US" w:eastAsia="fr-FR"/>
        </w:rPr>
        <w:t xml:space="preserve">(1), BENBRAHIM S.(1), LAE R.(4), TITO DE MORAIS L.(4), </w:t>
      </w:r>
      <w:r w:rsidRPr="003D24AD">
        <w:rPr>
          <w:rFonts w:ascii="Times New Roman" w:hAnsi="Times New Roman" w:cs="Times New Roman"/>
          <w:sz w:val="24"/>
          <w:szCs w:val="24"/>
          <w:lang w:val="en-US"/>
        </w:rPr>
        <w:t>MATTHIEU WAELES</w:t>
      </w:r>
      <w:r w:rsidRPr="003D24AD">
        <w:rPr>
          <w:rFonts w:ascii="Times New Roman" w:eastAsia="Times New Roman" w:hAnsi="Times New Roman" w:cs="Times New Roman"/>
          <w:kern w:val="36"/>
          <w:sz w:val="24"/>
          <w:szCs w:val="24"/>
          <w:lang w:val="en-US" w:eastAsia="fr-FR"/>
        </w:rPr>
        <w:t xml:space="preserve"> (4)</w:t>
      </w:r>
    </w:p>
    <w:p w:rsidR="00856493" w:rsidRPr="003D24AD" w:rsidRDefault="00856493" w:rsidP="00856493">
      <w:pPr>
        <w:spacing w:after="0" w:line="240" w:lineRule="auto"/>
        <w:jc w:val="both"/>
        <w:rPr>
          <w:rFonts w:ascii="Times New Roman" w:hAnsi="Times New Roman" w:cs="Times New Roman"/>
        </w:rPr>
      </w:pPr>
      <w:bookmarkStart w:id="0" w:name="data1"/>
      <w:bookmarkEnd w:id="0"/>
      <w:r w:rsidRPr="003D24AD">
        <w:rPr>
          <w:rFonts w:ascii="Times New Roman" w:hAnsi="Times New Roman" w:cs="Times New Roman"/>
        </w:rPr>
        <w:t xml:space="preserve">(1) Institut National de Recherche Halieutique (INRH), Bd Sidi </w:t>
      </w:r>
      <w:proofErr w:type="spellStart"/>
      <w:r w:rsidRPr="003D24AD">
        <w:rPr>
          <w:rFonts w:ascii="Times New Roman" w:hAnsi="Times New Roman" w:cs="Times New Roman"/>
        </w:rPr>
        <w:t>Abderhmanne</w:t>
      </w:r>
      <w:proofErr w:type="spellEnd"/>
      <w:r w:rsidRPr="003D24AD">
        <w:rPr>
          <w:rFonts w:ascii="Times New Roman" w:hAnsi="Times New Roman" w:cs="Times New Roman"/>
        </w:rPr>
        <w:t xml:space="preserve">, Casablanca 20030, </w:t>
      </w:r>
      <w:proofErr w:type="spellStart"/>
      <w:r w:rsidRPr="003D24AD">
        <w:rPr>
          <w:rFonts w:ascii="Times New Roman" w:hAnsi="Times New Roman" w:cs="Times New Roman"/>
        </w:rPr>
        <w:t>Morocco</w:t>
      </w:r>
      <w:proofErr w:type="spellEnd"/>
    </w:p>
    <w:p w:rsidR="00856493" w:rsidRPr="003D24AD" w:rsidRDefault="00856493" w:rsidP="00856493">
      <w:pPr>
        <w:spacing w:after="0" w:line="240" w:lineRule="auto"/>
        <w:jc w:val="both"/>
        <w:rPr>
          <w:rFonts w:ascii="Times New Roman" w:hAnsi="Times New Roman" w:cs="Times New Roman"/>
        </w:rPr>
      </w:pPr>
      <w:r w:rsidRPr="003D24AD">
        <w:rPr>
          <w:rFonts w:ascii="Times New Roman" w:hAnsi="Times New Roman" w:cs="Times New Roman"/>
        </w:rPr>
        <w:t>(2) Université de Bretagne Occidentale (UBO), LEMAR UMR-CNRS 6539, IUEM, Place Copernic, 29280 Plouzané, France</w:t>
      </w:r>
    </w:p>
    <w:p w:rsidR="00856493" w:rsidRPr="003D24AD" w:rsidRDefault="00856493" w:rsidP="00856493">
      <w:pPr>
        <w:spacing w:after="0" w:line="240" w:lineRule="auto"/>
        <w:jc w:val="both"/>
        <w:rPr>
          <w:rFonts w:ascii="Times New Roman" w:hAnsi="Times New Roman" w:cs="Times New Roman"/>
        </w:rPr>
      </w:pPr>
      <w:r w:rsidRPr="003D24AD">
        <w:rPr>
          <w:rFonts w:ascii="Times New Roman" w:hAnsi="Times New Roman" w:cs="Times New Roman"/>
        </w:rPr>
        <w:t>(3) Institut de Recherche pour le Développement (IRD), UMR LEMAR 195, BP 70, 29280 Plouzané, France</w:t>
      </w:r>
    </w:p>
    <w:p w:rsidR="00856493" w:rsidRPr="003D24AD" w:rsidRDefault="00856493" w:rsidP="00856493">
      <w:pPr>
        <w:spacing w:after="0" w:line="240" w:lineRule="auto"/>
        <w:rPr>
          <w:rFonts w:ascii="Times New Roman" w:eastAsia="Times New Roman" w:hAnsi="Times New Roman" w:cs="Times New Roman"/>
          <w:color w:val="000000"/>
          <w:sz w:val="24"/>
          <w:szCs w:val="24"/>
          <w:lang w:eastAsia="fr-FR"/>
        </w:rPr>
      </w:pPr>
    </w:p>
    <w:p w:rsidR="00856493" w:rsidRPr="003D24AD" w:rsidRDefault="00856493" w:rsidP="00856493">
      <w:pPr>
        <w:shd w:val="clear" w:color="auto" w:fill="FFFFFF"/>
        <w:spacing w:before="30" w:after="30" w:line="225" w:lineRule="atLeast"/>
        <w:ind w:left="30" w:right="30"/>
        <w:jc w:val="both"/>
        <w:rPr>
          <w:rFonts w:ascii="Times New Roman" w:eastAsia="Times New Roman" w:hAnsi="Times New Roman" w:cs="Times New Roman"/>
          <w:b/>
          <w:bCs/>
          <w:color w:val="000000"/>
          <w:sz w:val="24"/>
          <w:szCs w:val="24"/>
          <w:lang w:val="en-US" w:eastAsia="fr-FR"/>
        </w:rPr>
      </w:pPr>
      <w:r w:rsidRPr="003D24AD">
        <w:rPr>
          <w:rFonts w:ascii="Times New Roman" w:eastAsia="Times New Roman" w:hAnsi="Times New Roman" w:cs="Times New Roman"/>
          <w:b/>
          <w:bCs/>
          <w:color w:val="000000"/>
          <w:sz w:val="24"/>
          <w:szCs w:val="24"/>
          <w:lang w:val="en-US" w:eastAsia="fr-FR"/>
        </w:rPr>
        <w:t>Abstract:</w:t>
      </w:r>
    </w:p>
    <w:p w:rsidR="00856493" w:rsidRPr="003D24AD" w:rsidRDefault="00856493" w:rsidP="00856493">
      <w:pPr>
        <w:autoSpaceDE w:val="0"/>
        <w:autoSpaceDN w:val="0"/>
        <w:adjustRightInd w:val="0"/>
        <w:spacing w:after="0" w:line="240" w:lineRule="auto"/>
        <w:jc w:val="both"/>
        <w:rPr>
          <w:rFonts w:ascii="Times New Roman" w:hAnsi="Times New Roman" w:cs="Times New Roman"/>
          <w:sz w:val="24"/>
          <w:szCs w:val="24"/>
          <w:lang w:val="en-US"/>
        </w:rPr>
      </w:pPr>
      <w:r w:rsidRPr="003D24AD">
        <w:rPr>
          <w:rFonts w:ascii="Times New Roman" w:eastAsia="Times New Roman" w:hAnsi="Times New Roman" w:cs="Times New Roman"/>
          <w:sz w:val="24"/>
          <w:szCs w:val="24"/>
          <w:lang w:val="en-US" w:eastAsia="fr-FR"/>
        </w:rPr>
        <w:t xml:space="preserve">The Moroccan South Atlantic coast is mainly influenced by upwelling, Saharan dust and anthropogenic </w:t>
      </w:r>
      <w:proofErr w:type="spellStart"/>
      <w:r w:rsidRPr="003D24AD">
        <w:rPr>
          <w:rFonts w:ascii="Times New Roman" w:eastAsia="Times New Roman" w:hAnsi="Times New Roman" w:cs="Times New Roman"/>
          <w:sz w:val="24"/>
          <w:szCs w:val="24"/>
          <w:lang w:val="en-US" w:eastAsia="fr-FR"/>
        </w:rPr>
        <w:t>micropolluants</w:t>
      </w:r>
      <w:proofErr w:type="spellEnd"/>
      <w:r w:rsidRPr="003D24AD">
        <w:rPr>
          <w:rFonts w:ascii="Times New Roman" w:eastAsia="Times New Roman" w:hAnsi="Times New Roman" w:cs="Times New Roman"/>
          <w:sz w:val="24"/>
          <w:szCs w:val="24"/>
          <w:lang w:val="en-US" w:eastAsia="fr-FR"/>
        </w:rPr>
        <w:t xml:space="preserve"> input. These factors contribute to increasing the availability of trace elements in surface waters. </w:t>
      </w:r>
      <w:r w:rsidRPr="003D24AD">
        <w:rPr>
          <w:rFonts w:ascii="Times New Roman" w:hAnsi="Times New Roman" w:cs="Times New Roman"/>
          <w:sz w:val="24"/>
          <w:szCs w:val="24"/>
          <w:lang w:val="en-US"/>
        </w:rPr>
        <w:t xml:space="preserve">In order to differentiate human impact from natural variability, knowledge of background concentrations of metals and their fluctuations in </w:t>
      </w:r>
      <w:proofErr w:type="spellStart"/>
      <w:r w:rsidRPr="003D24AD">
        <w:rPr>
          <w:rFonts w:ascii="Times New Roman" w:hAnsi="Times New Roman" w:cs="Times New Roman"/>
          <w:sz w:val="24"/>
          <w:szCs w:val="24"/>
          <w:lang w:val="en-US"/>
        </w:rPr>
        <w:t>biomonitor</w:t>
      </w:r>
      <w:proofErr w:type="spellEnd"/>
      <w:r w:rsidRPr="003D24AD">
        <w:rPr>
          <w:rFonts w:ascii="Times New Roman" w:hAnsi="Times New Roman" w:cs="Times New Roman"/>
          <w:sz w:val="24"/>
          <w:szCs w:val="24"/>
          <w:lang w:val="en-US"/>
        </w:rPr>
        <w:t xml:space="preserve"> organisms like </w:t>
      </w:r>
      <w:r w:rsidRPr="003D24AD">
        <w:rPr>
          <w:rFonts w:ascii="Times New Roman" w:eastAsia="Times New Roman" w:hAnsi="Times New Roman" w:cs="Times New Roman"/>
          <w:sz w:val="24"/>
          <w:szCs w:val="24"/>
          <w:lang w:val="en-US" w:eastAsia="fr-FR"/>
        </w:rPr>
        <w:t xml:space="preserve">zooplankton, this work aims to ascertain the level of trace metals zooplankton (Zn, </w:t>
      </w:r>
      <w:proofErr w:type="spellStart"/>
      <w:r w:rsidRPr="003D24AD">
        <w:rPr>
          <w:rFonts w:ascii="Times New Roman" w:eastAsia="Times New Roman" w:hAnsi="Times New Roman" w:cs="Times New Roman"/>
          <w:sz w:val="24"/>
          <w:szCs w:val="24"/>
          <w:lang w:val="en-US" w:eastAsia="fr-FR"/>
        </w:rPr>
        <w:t>Mn</w:t>
      </w:r>
      <w:proofErr w:type="spellEnd"/>
      <w:r w:rsidRPr="003D24AD">
        <w:rPr>
          <w:rFonts w:ascii="Times New Roman" w:eastAsia="Times New Roman" w:hAnsi="Times New Roman" w:cs="Times New Roman"/>
          <w:sz w:val="24"/>
          <w:szCs w:val="24"/>
          <w:lang w:val="en-US" w:eastAsia="fr-FR"/>
        </w:rPr>
        <w:t xml:space="preserve">, </w:t>
      </w:r>
      <w:proofErr w:type="spellStart"/>
      <w:r w:rsidRPr="003D24AD">
        <w:rPr>
          <w:rFonts w:ascii="Times New Roman" w:eastAsia="Times New Roman" w:hAnsi="Times New Roman" w:cs="Times New Roman"/>
          <w:sz w:val="24"/>
          <w:szCs w:val="24"/>
          <w:lang w:val="en-US" w:eastAsia="fr-FR"/>
        </w:rPr>
        <w:t>Pb</w:t>
      </w:r>
      <w:proofErr w:type="spellEnd"/>
      <w:r w:rsidRPr="003D24AD">
        <w:rPr>
          <w:rFonts w:ascii="Times New Roman" w:eastAsia="Times New Roman" w:hAnsi="Times New Roman" w:cs="Times New Roman"/>
          <w:sz w:val="24"/>
          <w:szCs w:val="24"/>
          <w:lang w:val="en-US" w:eastAsia="fr-FR"/>
        </w:rPr>
        <w:t xml:space="preserve">, Cu, </w:t>
      </w:r>
      <w:proofErr w:type="spellStart"/>
      <w:r w:rsidRPr="003D24AD">
        <w:rPr>
          <w:rFonts w:ascii="Times New Roman" w:eastAsia="Times New Roman" w:hAnsi="Times New Roman" w:cs="Times New Roman"/>
          <w:sz w:val="24"/>
          <w:szCs w:val="24"/>
          <w:lang w:val="en-US" w:eastAsia="fr-FR"/>
        </w:rPr>
        <w:t>Cd</w:t>
      </w:r>
      <w:proofErr w:type="spellEnd"/>
      <w:r w:rsidRPr="003D24AD">
        <w:rPr>
          <w:rFonts w:ascii="Times New Roman" w:eastAsia="Times New Roman" w:hAnsi="Times New Roman" w:cs="Times New Roman"/>
          <w:sz w:val="24"/>
          <w:szCs w:val="24"/>
          <w:lang w:val="en-US" w:eastAsia="fr-FR"/>
        </w:rPr>
        <w:t xml:space="preserve">, Cr, Co, Ni, Li, As, </w:t>
      </w:r>
      <w:proofErr w:type="spellStart"/>
      <w:r w:rsidRPr="003D24AD">
        <w:rPr>
          <w:rFonts w:ascii="Times New Roman" w:eastAsia="Times New Roman" w:hAnsi="Times New Roman" w:cs="Times New Roman"/>
          <w:sz w:val="24"/>
          <w:szCs w:val="24"/>
          <w:lang w:val="en-US" w:eastAsia="fr-FR"/>
        </w:rPr>
        <w:t>Sr</w:t>
      </w:r>
      <w:proofErr w:type="spellEnd"/>
      <w:r w:rsidRPr="003D24AD">
        <w:rPr>
          <w:rFonts w:ascii="Times New Roman" w:eastAsia="Times New Roman" w:hAnsi="Times New Roman" w:cs="Times New Roman"/>
          <w:sz w:val="24"/>
          <w:szCs w:val="24"/>
          <w:lang w:val="en-US" w:eastAsia="fr-FR"/>
        </w:rPr>
        <w:t xml:space="preserve">, U, Fe and </w:t>
      </w:r>
      <w:proofErr w:type="spellStart"/>
      <w:r w:rsidRPr="003D24AD">
        <w:rPr>
          <w:rFonts w:ascii="Times New Roman" w:eastAsia="Times New Roman" w:hAnsi="Times New Roman" w:cs="Times New Roman"/>
          <w:sz w:val="24"/>
          <w:szCs w:val="24"/>
          <w:lang w:val="en-US" w:eastAsia="fr-FR"/>
        </w:rPr>
        <w:t>Ba</w:t>
      </w:r>
      <w:proofErr w:type="spellEnd"/>
      <w:r w:rsidRPr="003D24AD">
        <w:rPr>
          <w:rFonts w:ascii="Times New Roman" w:eastAsia="Times New Roman" w:hAnsi="Times New Roman" w:cs="Times New Roman"/>
          <w:sz w:val="24"/>
          <w:szCs w:val="24"/>
          <w:lang w:val="en-US" w:eastAsia="fr-FR"/>
        </w:rPr>
        <w:t xml:space="preserve">), along the southern area of Atlantic coast off Morocco. Zooplankton samples were collected in summer (July 2013) and autumn (December 2013), at 28 stations; from </w:t>
      </w:r>
      <w:proofErr w:type="spellStart"/>
      <w:r w:rsidRPr="003D24AD">
        <w:rPr>
          <w:rFonts w:ascii="Times New Roman" w:eastAsia="Times New Roman" w:hAnsi="Times New Roman" w:cs="Times New Roman"/>
          <w:sz w:val="24"/>
          <w:szCs w:val="24"/>
          <w:lang w:val="en-US" w:eastAsia="fr-FR"/>
        </w:rPr>
        <w:t>Sidi</w:t>
      </w:r>
      <w:proofErr w:type="spellEnd"/>
      <w:r w:rsidRPr="003D24AD">
        <w:rPr>
          <w:rFonts w:ascii="Times New Roman" w:eastAsia="Times New Roman" w:hAnsi="Times New Roman" w:cs="Times New Roman"/>
          <w:sz w:val="24"/>
          <w:szCs w:val="24"/>
          <w:lang w:val="en-US" w:eastAsia="fr-FR"/>
        </w:rPr>
        <w:t xml:space="preserve"> Ifni to the south of </w:t>
      </w:r>
      <w:proofErr w:type="spellStart"/>
      <w:r w:rsidRPr="003D24AD">
        <w:rPr>
          <w:rFonts w:ascii="Times New Roman" w:eastAsia="Times New Roman" w:hAnsi="Times New Roman" w:cs="Times New Roman"/>
          <w:sz w:val="24"/>
          <w:szCs w:val="24"/>
          <w:lang w:val="en-US" w:eastAsia="fr-FR"/>
        </w:rPr>
        <w:t>Dakhla</w:t>
      </w:r>
      <w:proofErr w:type="spellEnd"/>
      <w:r w:rsidRPr="003D24AD">
        <w:rPr>
          <w:rFonts w:ascii="Times New Roman" w:eastAsia="Times New Roman" w:hAnsi="Times New Roman" w:cs="Times New Roman"/>
          <w:sz w:val="24"/>
          <w:szCs w:val="24"/>
          <w:lang w:val="en-US" w:eastAsia="fr-FR"/>
        </w:rPr>
        <w:t xml:space="preserve"> (23°40'N); and all stations were located on transects perpendicular to the coast. The analysis of trace elements zooplankton was determined by inductively coupled plasma mass spectrometry. The results showed that the concentrations of major trace metals are increasing going from the north to the south part of the study area</w:t>
      </w:r>
      <w:r w:rsidRPr="003D24AD">
        <w:rPr>
          <w:rFonts w:ascii="Times New Roman" w:eastAsia="Times New Roman" w:hAnsi="Times New Roman" w:cs="Times New Roman"/>
          <w:color w:val="000000"/>
          <w:sz w:val="24"/>
          <w:szCs w:val="24"/>
          <w:lang w:val="en-US" w:eastAsia="fr-FR"/>
        </w:rPr>
        <w:t xml:space="preserve">. A comparison to world-wide reported data on </w:t>
      </w:r>
      <w:r w:rsidRPr="003D24AD">
        <w:rPr>
          <w:rFonts w:ascii="Times New Roman" w:eastAsia="Times New Roman" w:hAnsi="Times New Roman" w:cs="Times New Roman"/>
          <w:sz w:val="24"/>
          <w:szCs w:val="24"/>
          <w:lang w:val="en-US" w:eastAsia="fr-FR"/>
        </w:rPr>
        <w:t>zooplankton did not reveal any suggestions on increased metal availabilities in area investigated.</w:t>
      </w:r>
    </w:p>
    <w:p w:rsidR="0051370B" w:rsidRPr="00856493" w:rsidRDefault="0051370B">
      <w:pPr>
        <w:rPr>
          <w:lang w:val="en-US"/>
        </w:rPr>
      </w:pPr>
    </w:p>
    <w:sectPr w:rsidR="0051370B" w:rsidRPr="00856493" w:rsidSect="005137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856493"/>
    <w:rsid w:val="0051370B"/>
    <w:rsid w:val="0085649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9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1504</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bouthir</dc:creator>
  <cp:lastModifiedBy>bouthir</cp:lastModifiedBy>
  <cp:revision>1</cp:revision>
  <dcterms:created xsi:type="dcterms:W3CDTF">2016-06-10T14:36:00Z</dcterms:created>
  <dcterms:modified xsi:type="dcterms:W3CDTF">2016-06-10T14:37:00Z</dcterms:modified>
</cp:coreProperties>
</file>