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6C97" w:rsidRPr="007C1CFE" w:rsidRDefault="00AA6C97" w:rsidP="007C1CFE">
      <w:pPr>
        <w:ind w:firstLine="420"/>
        <w:jc w:val="both"/>
        <w:rPr>
          <w:rFonts w:ascii="Times New Roman" w:hAnsi="Times New Roman" w:cs="Times New Roman"/>
          <w:bCs/>
          <w:sz w:val="28"/>
          <w:szCs w:val="28"/>
        </w:rPr>
      </w:pPr>
      <w:proofErr w:type="gramStart"/>
      <w:r w:rsidRPr="007C1CFE">
        <w:rPr>
          <w:rFonts w:ascii="Times New Roman" w:hAnsi="Times New Roman" w:cs="Times New Roman"/>
          <w:bCs/>
          <w:sz w:val="28"/>
          <w:szCs w:val="28"/>
        </w:rPr>
        <w:t>Combined method for the treatment of atrophic changes in the neck.</w:t>
      </w:r>
      <w:proofErr w:type="gramEnd"/>
    </w:p>
    <w:p w:rsidR="00AA6C97" w:rsidRPr="007C1CFE" w:rsidRDefault="00AA6C97" w:rsidP="007C1CFE">
      <w:pPr>
        <w:ind w:firstLine="420"/>
        <w:jc w:val="both"/>
        <w:rPr>
          <w:rFonts w:ascii="Times New Roman" w:hAnsi="Times New Roman" w:cs="Times New Roman"/>
          <w:bCs/>
          <w:sz w:val="28"/>
          <w:szCs w:val="28"/>
        </w:rPr>
      </w:pPr>
      <w:proofErr w:type="spellStart"/>
      <w:r w:rsidRPr="007C1CFE">
        <w:rPr>
          <w:rFonts w:ascii="Times New Roman" w:hAnsi="Times New Roman" w:cs="Times New Roman"/>
          <w:bCs/>
          <w:sz w:val="28"/>
          <w:szCs w:val="28"/>
        </w:rPr>
        <w:t>Vasiliev</w:t>
      </w:r>
      <w:proofErr w:type="spellEnd"/>
      <w:r w:rsidRPr="007C1CFE">
        <w:rPr>
          <w:rFonts w:ascii="Times New Roman" w:hAnsi="Times New Roman" w:cs="Times New Roman"/>
          <w:bCs/>
          <w:sz w:val="28"/>
          <w:szCs w:val="28"/>
        </w:rPr>
        <w:t xml:space="preserve"> M.N., </w:t>
      </w:r>
      <w:proofErr w:type="spellStart"/>
      <w:r w:rsidRPr="007C1CFE">
        <w:rPr>
          <w:rFonts w:ascii="Times New Roman" w:hAnsi="Times New Roman" w:cs="Times New Roman"/>
          <w:bCs/>
          <w:sz w:val="28"/>
          <w:szCs w:val="28"/>
        </w:rPr>
        <w:t>Iskornev</w:t>
      </w:r>
      <w:proofErr w:type="spellEnd"/>
      <w:r w:rsidRPr="007C1CFE">
        <w:rPr>
          <w:rFonts w:ascii="Times New Roman" w:hAnsi="Times New Roman" w:cs="Times New Roman"/>
          <w:bCs/>
          <w:sz w:val="28"/>
          <w:szCs w:val="28"/>
        </w:rPr>
        <w:t xml:space="preserve"> A.A.</w:t>
      </w:r>
    </w:p>
    <w:p w:rsidR="00AA6C97" w:rsidRPr="007C1CFE" w:rsidRDefault="00AA6C97" w:rsidP="007C1CFE">
      <w:pPr>
        <w:ind w:firstLine="420"/>
        <w:jc w:val="both"/>
        <w:rPr>
          <w:rFonts w:ascii="Times New Roman" w:hAnsi="Times New Roman" w:cs="Times New Roman"/>
          <w:bCs/>
          <w:sz w:val="28"/>
          <w:szCs w:val="28"/>
        </w:rPr>
      </w:pPr>
      <w:proofErr w:type="spellStart"/>
      <w:proofErr w:type="gramStart"/>
      <w:r w:rsidRPr="007C1CFE">
        <w:rPr>
          <w:rFonts w:ascii="Times New Roman" w:hAnsi="Times New Roman" w:cs="Times New Roman"/>
          <w:bCs/>
          <w:sz w:val="28"/>
          <w:szCs w:val="28"/>
        </w:rPr>
        <w:t>IPHiK</w:t>
      </w:r>
      <w:proofErr w:type="spellEnd"/>
      <w:r w:rsidRPr="007C1CFE">
        <w:rPr>
          <w:rFonts w:ascii="Times New Roman" w:hAnsi="Times New Roman" w:cs="Times New Roman"/>
          <w:bCs/>
          <w:sz w:val="28"/>
          <w:szCs w:val="28"/>
        </w:rPr>
        <w:t>, network of clinics PLATINENTAL.</w:t>
      </w:r>
      <w:proofErr w:type="gramEnd"/>
    </w:p>
    <w:p w:rsidR="00AA6C97" w:rsidRPr="007C1CFE" w:rsidRDefault="00AA6C97" w:rsidP="007C1CFE">
      <w:pPr>
        <w:ind w:firstLine="420"/>
        <w:jc w:val="both"/>
        <w:rPr>
          <w:rFonts w:ascii="Times New Roman" w:hAnsi="Times New Roman" w:cs="Times New Roman"/>
          <w:bCs/>
          <w:sz w:val="28"/>
          <w:szCs w:val="28"/>
        </w:rPr>
      </w:pPr>
    </w:p>
    <w:p w:rsidR="00AA6C97" w:rsidRPr="007C1CFE" w:rsidRDefault="00AA6C97" w:rsidP="007C1CFE">
      <w:pPr>
        <w:ind w:firstLine="420"/>
        <w:jc w:val="both"/>
        <w:rPr>
          <w:rFonts w:ascii="Times New Roman" w:hAnsi="Times New Roman" w:cs="Times New Roman"/>
          <w:b/>
          <w:bCs/>
          <w:sz w:val="28"/>
          <w:szCs w:val="28"/>
        </w:rPr>
      </w:pPr>
      <w:r w:rsidRPr="007C1CFE">
        <w:rPr>
          <w:rFonts w:ascii="Times New Roman" w:hAnsi="Times New Roman" w:cs="Times New Roman"/>
          <w:b/>
          <w:bCs/>
          <w:sz w:val="28"/>
          <w:szCs w:val="28"/>
        </w:rPr>
        <w:t>Introduction</w:t>
      </w:r>
    </w:p>
    <w:p w:rsidR="00AA6C97" w:rsidRPr="007C1CFE" w:rsidRDefault="00AA6C97" w:rsidP="007C1CFE">
      <w:pPr>
        <w:ind w:firstLine="420"/>
        <w:jc w:val="both"/>
        <w:rPr>
          <w:rFonts w:ascii="Times New Roman" w:hAnsi="Times New Roman" w:cs="Times New Roman"/>
          <w:bCs/>
          <w:sz w:val="28"/>
          <w:szCs w:val="28"/>
        </w:rPr>
      </w:pPr>
      <w:r w:rsidRPr="007C1CFE">
        <w:rPr>
          <w:rFonts w:ascii="Times New Roman" w:hAnsi="Times New Roman" w:cs="Times New Roman"/>
          <w:bCs/>
          <w:sz w:val="28"/>
          <w:szCs w:val="28"/>
        </w:rPr>
        <w:t>Rejuvenating face and neck surgery is one of the most popular areas of aesthetic plastic surgery in society.</w:t>
      </w:r>
    </w:p>
    <w:p w:rsidR="00AA6C97" w:rsidRPr="007C1CFE" w:rsidRDefault="00AA6C97" w:rsidP="007C1CFE">
      <w:pPr>
        <w:ind w:firstLine="420"/>
        <w:jc w:val="both"/>
        <w:rPr>
          <w:rFonts w:ascii="Times New Roman" w:hAnsi="Times New Roman" w:cs="Times New Roman"/>
          <w:bCs/>
          <w:sz w:val="28"/>
          <w:szCs w:val="28"/>
        </w:rPr>
      </w:pPr>
      <w:r w:rsidRPr="007C1CFE">
        <w:rPr>
          <w:rFonts w:ascii="Times New Roman" w:hAnsi="Times New Roman" w:cs="Times New Roman"/>
          <w:bCs/>
          <w:sz w:val="28"/>
          <w:szCs w:val="28"/>
        </w:rPr>
        <w:t>Neck rejuvenation is a critical component in treating an aging face because the neck is often the first feature to show signs of aging.</w:t>
      </w:r>
      <w:r w:rsidRPr="007C1CFE">
        <w:rPr>
          <w:sz w:val="28"/>
          <w:szCs w:val="28"/>
        </w:rPr>
        <w:t xml:space="preserve"> </w:t>
      </w:r>
      <w:r w:rsidRPr="007C1CFE">
        <w:rPr>
          <w:rFonts w:ascii="Times New Roman" w:hAnsi="Times New Roman" w:cs="Times New Roman"/>
          <w:bCs/>
          <w:sz w:val="28"/>
          <w:szCs w:val="28"/>
        </w:rPr>
        <w:t>In order to achieve the best aesthetic results during a neck lift, it is necessary to correct changes in all tissues.</w:t>
      </w:r>
    </w:p>
    <w:p w:rsidR="00B36A18" w:rsidRPr="007C1CFE" w:rsidRDefault="00AA6C97" w:rsidP="007C1CFE">
      <w:pPr>
        <w:ind w:firstLine="420"/>
        <w:jc w:val="both"/>
        <w:rPr>
          <w:rFonts w:ascii="Times New Roman" w:hAnsi="Times New Roman" w:cs="Times New Roman"/>
          <w:sz w:val="28"/>
          <w:szCs w:val="28"/>
        </w:rPr>
      </w:pPr>
      <w:r w:rsidRPr="007C1CFE">
        <w:rPr>
          <w:rFonts w:ascii="Times New Roman" w:hAnsi="Times New Roman" w:cs="Times New Roman"/>
          <w:bCs/>
          <w:sz w:val="28"/>
          <w:szCs w:val="28"/>
        </w:rPr>
        <w:t>None of the existing treatments provide a complete improvement in age-related changes both at rest and with head movement. Consequently, the development and introduction into surgical practice of more effective methods of treatment determine the urgency of the problem.</w:t>
      </w:r>
    </w:p>
    <w:p w:rsidR="00B36A18" w:rsidRPr="007C1CFE" w:rsidRDefault="00B36A18" w:rsidP="007C1CFE">
      <w:pPr>
        <w:jc w:val="both"/>
        <w:rPr>
          <w:rFonts w:ascii="Times New Roman" w:hAnsi="Times New Roman" w:cs="Times New Roman"/>
          <w:sz w:val="28"/>
          <w:szCs w:val="28"/>
        </w:rPr>
      </w:pPr>
    </w:p>
    <w:p w:rsidR="00AA6C97" w:rsidRPr="007C1CFE" w:rsidRDefault="00AA6C97" w:rsidP="007C1CFE">
      <w:pPr>
        <w:jc w:val="both"/>
        <w:rPr>
          <w:rFonts w:ascii="Times New Roman" w:hAnsi="Times New Roman" w:cs="Times New Roman"/>
          <w:b/>
          <w:sz w:val="28"/>
          <w:szCs w:val="28"/>
        </w:rPr>
      </w:pPr>
      <w:r w:rsidRPr="007C1CFE">
        <w:rPr>
          <w:rFonts w:ascii="Times New Roman" w:hAnsi="Times New Roman" w:cs="Times New Roman"/>
          <w:b/>
          <w:sz w:val="28"/>
          <w:szCs w:val="28"/>
        </w:rPr>
        <w:t>Purpose of the study</w:t>
      </w:r>
    </w:p>
    <w:p w:rsidR="00AA6C97" w:rsidRPr="007C1CFE" w:rsidRDefault="00AA6C97" w:rsidP="007C1CFE">
      <w:pPr>
        <w:jc w:val="both"/>
        <w:rPr>
          <w:rFonts w:ascii="Times New Roman" w:hAnsi="Times New Roman" w:cs="Times New Roman"/>
          <w:sz w:val="28"/>
          <w:szCs w:val="28"/>
        </w:rPr>
      </w:pPr>
      <w:r w:rsidRPr="007C1CFE">
        <w:rPr>
          <w:rFonts w:ascii="Times New Roman" w:hAnsi="Times New Roman" w:cs="Times New Roman"/>
          <w:sz w:val="28"/>
          <w:szCs w:val="28"/>
        </w:rPr>
        <w:t>To improve the results of treatment of atrophic changes in the neck based on the development and application of a combined method of neck lifting.</w:t>
      </w:r>
    </w:p>
    <w:p w:rsidR="00AA6C97" w:rsidRPr="007C1CFE" w:rsidRDefault="00AA6C97" w:rsidP="007C1CFE">
      <w:pPr>
        <w:jc w:val="both"/>
        <w:rPr>
          <w:rFonts w:ascii="Times New Roman" w:hAnsi="Times New Roman" w:cs="Times New Roman"/>
          <w:sz w:val="28"/>
          <w:szCs w:val="28"/>
        </w:rPr>
      </w:pPr>
    </w:p>
    <w:p w:rsidR="00AA6C97" w:rsidRPr="007C1CFE" w:rsidRDefault="00AA6C97" w:rsidP="007C1CFE">
      <w:pPr>
        <w:jc w:val="both"/>
        <w:rPr>
          <w:rFonts w:ascii="Times New Roman" w:hAnsi="Times New Roman" w:cs="Times New Roman"/>
          <w:b/>
          <w:sz w:val="28"/>
          <w:szCs w:val="28"/>
        </w:rPr>
      </w:pPr>
      <w:r w:rsidRPr="007C1CFE">
        <w:rPr>
          <w:rFonts w:ascii="Times New Roman" w:hAnsi="Times New Roman" w:cs="Times New Roman"/>
          <w:b/>
          <w:sz w:val="28"/>
          <w:szCs w:val="28"/>
        </w:rPr>
        <w:t>Tasks</w:t>
      </w:r>
    </w:p>
    <w:p w:rsidR="00AA6C97" w:rsidRPr="007C1CFE" w:rsidRDefault="00AA6C97" w:rsidP="007C1CFE">
      <w:pPr>
        <w:jc w:val="both"/>
        <w:rPr>
          <w:rFonts w:ascii="Times New Roman" w:hAnsi="Times New Roman" w:cs="Times New Roman"/>
          <w:sz w:val="28"/>
          <w:szCs w:val="28"/>
        </w:rPr>
      </w:pPr>
      <w:r w:rsidRPr="007C1CFE">
        <w:rPr>
          <w:rFonts w:ascii="Times New Roman" w:hAnsi="Times New Roman" w:cs="Times New Roman"/>
          <w:sz w:val="28"/>
          <w:szCs w:val="28"/>
        </w:rPr>
        <w:t>1. To develop and implement a combined method of neck tightening that allows you to get the result in rest and head movement.</w:t>
      </w:r>
    </w:p>
    <w:p w:rsidR="00B36A18" w:rsidRPr="007C1CFE" w:rsidRDefault="00AA6C97" w:rsidP="007C1CFE">
      <w:pPr>
        <w:jc w:val="both"/>
        <w:rPr>
          <w:rFonts w:ascii="Times New Roman" w:hAnsi="Times New Roman" w:cs="Times New Roman"/>
          <w:sz w:val="28"/>
          <w:szCs w:val="28"/>
        </w:rPr>
      </w:pPr>
      <w:r w:rsidRPr="007C1CFE">
        <w:rPr>
          <w:rFonts w:ascii="Times New Roman" w:hAnsi="Times New Roman" w:cs="Times New Roman"/>
          <w:sz w:val="28"/>
          <w:szCs w:val="28"/>
        </w:rPr>
        <w:t>2. To study the immediate results of the clinical application of the developed method of neck lifting in patients with atrophic changes in the neck.</w:t>
      </w:r>
    </w:p>
    <w:p w:rsidR="00AA6C97" w:rsidRPr="007C1CFE" w:rsidRDefault="00AA6C97" w:rsidP="007C1CFE">
      <w:pPr>
        <w:jc w:val="both"/>
        <w:rPr>
          <w:rFonts w:ascii="Times New Roman" w:hAnsi="Times New Roman" w:cs="Times New Roman"/>
          <w:sz w:val="28"/>
          <w:szCs w:val="28"/>
        </w:rPr>
      </w:pPr>
    </w:p>
    <w:p w:rsidR="00AA6C97" w:rsidRPr="007C1CFE" w:rsidRDefault="00AA6C97" w:rsidP="007C1CFE">
      <w:pPr>
        <w:jc w:val="both"/>
        <w:rPr>
          <w:rFonts w:ascii="Times New Roman" w:hAnsi="Times New Roman" w:cs="Times New Roman"/>
          <w:b/>
          <w:sz w:val="28"/>
          <w:szCs w:val="28"/>
        </w:rPr>
      </w:pPr>
      <w:r w:rsidRPr="007C1CFE">
        <w:rPr>
          <w:rFonts w:ascii="Times New Roman" w:hAnsi="Times New Roman" w:cs="Times New Roman"/>
          <w:b/>
          <w:sz w:val="28"/>
          <w:szCs w:val="28"/>
        </w:rPr>
        <w:t>Materials and methods</w:t>
      </w:r>
    </w:p>
    <w:p w:rsidR="00AA6C97" w:rsidRPr="007C1CFE" w:rsidRDefault="00AA6C97" w:rsidP="007C1CFE">
      <w:pPr>
        <w:jc w:val="both"/>
        <w:rPr>
          <w:rFonts w:ascii="Times New Roman" w:hAnsi="Times New Roman" w:cs="Times New Roman"/>
          <w:sz w:val="28"/>
          <w:szCs w:val="28"/>
        </w:rPr>
      </w:pPr>
      <w:r w:rsidRPr="007C1CFE">
        <w:rPr>
          <w:rFonts w:ascii="Times New Roman" w:hAnsi="Times New Roman" w:cs="Times New Roman"/>
          <w:sz w:val="28"/>
          <w:szCs w:val="28"/>
        </w:rPr>
        <w:t xml:space="preserve">The study analyzed the results of treatment of 120 patients with atrophic changes in the face and neck who were treated in clinics of </w:t>
      </w:r>
      <w:proofErr w:type="spellStart"/>
      <w:r w:rsidRPr="007C1CFE">
        <w:rPr>
          <w:rFonts w:ascii="Times New Roman" w:hAnsi="Times New Roman" w:cs="Times New Roman"/>
          <w:sz w:val="28"/>
          <w:szCs w:val="28"/>
        </w:rPr>
        <w:t>IPHiK</w:t>
      </w:r>
      <w:proofErr w:type="spellEnd"/>
      <w:r w:rsidRPr="007C1CFE">
        <w:rPr>
          <w:rFonts w:ascii="Times New Roman" w:hAnsi="Times New Roman" w:cs="Times New Roman"/>
          <w:sz w:val="28"/>
          <w:szCs w:val="28"/>
        </w:rPr>
        <w:t xml:space="preserve">, </w:t>
      </w:r>
      <w:proofErr w:type="spellStart"/>
      <w:r w:rsidRPr="007C1CFE">
        <w:rPr>
          <w:rFonts w:ascii="Times New Roman" w:hAnsi="Times New Roman" w:cs="Times New Roman"/>
          <w:sz w:val="28"/>
          <w:szCs w:val="28"/>
        </w:rPr>
        <w:t>Platinental</w:t>
      </w:r>
      <w:proofErr w:type="spellEnd"/>
      <w:r w:rsidRPr="007C1CFE">
        <w:rPr>
          <w:rFonts w:ascii="Times New Roman" w:hAnsi="Times New Roman" w:cs="Times New Roman"/>
          <w:sz w:val="28"/>
          <w:szCs w:val="28"/>
        </w:rPr>
        <w:t xml:space="preserve"> LLC, </w:t>
      </w:r>
      <w:proofErr w:type="spellStart"/>
      <w:r w:rsidRPr="007C1CFE">
        <w:rPr>
          <w:rFonts w:ascii="Times New Roman" w:hAnsi="Times New Roman" w:cs="Times New Roman"/>
          <w:sz w:val="28"/>
          <w:szCs w:val="28"/>
        </w:rPr>
        <w:t>Platinental</w:t>
      </w:r>
      <w:proofErr w:type="spellEnd"/>
      <w:r w:rsidRPr="007C1CFE">
        <w:rPr>
          <w:rFonts w:ascii="Times New Roman" w:hAnsi="Times New Roman" w:cs="Times New Roman"/>
          <w:sz w:val="28"/>
          <w:szCs w:val="28"/>
        </w:rPr>
        <w:t>-Kazan from 2015-2020.</w:t>
      </w:r>
    </w:p>
    <w:p w:rsidR="00AA6C97" w:rsidRPr="007C1CFE" w:rsidRDefault="00AA6C97" w:rsidP="007C1CFE">
      <w:pPr>
        <w:ind w:firstLine="420"/>
        <w:jc w:val="both"/>
        <w:rPr>
          <w:rFonts w:ascii="Times New Roman" w:hAnsi="Times New Roman" w:cs="Times New Roman"/>
          <w:sz w:val="28"/>
          <w:szCs w:val="28"/>
        </w:rPr>
      </w:pPr>
      <w:r w:rsidRPr="007C1CFE">
        <w:rPr>
          <w:rFonts w:ascii="Times New Roman" w:hAnsi="Times New Roman" w:cs="Times New Roman"/>
          <w:sz w:val="28"/>
          <w:szCs w:val="28"/>
        </w:rPr>
        <w:t>All operations were performed as planned. The patients were informed in detail about the existing methods of surgery for atrophic changes in the neck, possible complications, and the peculiarities of the postoperative period, after which they gave written consent to one or another method of surgery. All operations were performed under general anesthesia.</w:t>
      </w:r>
    </w:p>
    <w:p w:rsidR="00AA6C97" w:rsidRPr="007C1CFE" w:rsidRDefault="00AA6C97" w:rsidP="007C1CFE">
      <w:pPr>
        <w:ind w:firstLine="420"/>
        <w:jc w:val="both"/>
        <w:rPr>
          <w:rFonts w:ascii="Times New Roman" w:hAnsi="Times New Roman" w:cs="Times New Roman"/>
          <w:sz w:val="28"/>
          <w:szCs w:val="28"/>
        </w:rPr>
      </w:pPr>
      <w:r w:rsidRPr="007C1CFE">
        <w:rPr>
          <w:rFonts w:ascii="Times New Roman" w:hAnsi="Times New Roman" w:cs="Times New Roman"/>
          <w:sz w:val="28"/>
          <w:szCs w:val="28"/>
        </w:rPr>
        <w:t xml:space="preserve">In the main group, the developed combined lifting was performed (Method of neck lifting, </w:t>
      </w:r>
      <w:proofErr w:type="spellStart"/>
      <w:r w:rsidRPr="007C1CFE">
        <w:rPr>
          <w:rFonts w:ascii="Times New Roman" w:hAnsi="Times New Roman" w:cs="Times New Roman"/>
          <w:sz w:val="28"/>
          <w:szCs w:val="28"/>
        </w:rPr>
        <w:t>Vasiliev</w:t>
      </w:r>
      <w:proofErr w:type="spellEnd"/>
      <w:r w:rsidRPr="007C1CFE">
        <w:rPr>
          <w:rFonts w:ascii="Times New Roman" w:hAnsi="Times New Roman" w:cs="Times New Roman"/>
          <w:sz w:val="28"/>
          <w:szCs w:val="28"/>
        </w:rPr>
        <w:t xml:space="preserve"> M.N., </w:t>
      </w:r>
      <w:proofErr w:type="spellStart"/>
      <w:r w:rsidRPr="007C1CFE">
        <w:rPr>
          <w:rFonts w:ascii="Times New Roman" w:hAnsi="Times New Roman" w:cs="Times New Roman"/>
          <w:sz w:val="28"/>
          <w:szCs w:val="28"/>
        </w:rPr>
        <w:t>Iskornev</w:t>
      </w:r>
      <w:proofErr w:type="spellEnd"/>
      <w:r w:rsidRPr="007C1CFE">
        <w:rPr>
          <w:rFonts w:ascii="Times New Roman" w:hAnsi="Times New Roman" w:cs="Times New Roman"/>
          <w:sz w:val="28"/>
          <w:szCs w:val="28"/>
        </w:rPr>
        <w:t xml:space="preserve"> A.A., </w:t>
      </w:r>
      <w:proofErr w:type="spellStart"/>
      <w:r w:rsidRPr="007C1CFE">
        <w:rPr>
          <w:rFonts w:ascii="Times New Roman" w:hAnsi="Times New Roman" w:cs="Times New Roman"/>
          <w:sz w:val="28"/>
          <w:szCs w:val="28"/>
        </w:rPr>
        <w:t>Mamedov</w:t>
      </w:r>
      <w:proofErr w:type="spellEnd"/>
      <w:r w:rsidRPr="007C1CFE">
        <w:rPr>
          <w:rFonts w:ascii="Times New Roman" w:hAnsi="Times New Roman" w:cs="Times New Roman"/>
          <w:sz w:val="28"/>
          <w:szCs w:val="28"/>
        </w:rPr>
        <w:t xml:space="preserve"> V.A., patent for invention of the Russian Federation No. 2741620).</w:t>
      </w:r>
    </w:p>
    <w:p w:rsidR="00AA6C97" w:rsidRPr="007C1CFE" w:rsidRDefault="00AA6C97" w:rsidP="007C1CFE">
      <w:pPr>
        <w:ind w:firstLine="420"/>
        <w:jc w:val="both"/>
        <w:rPr>
          <w:rFonts w:ascii="Times New Roman" w:hAnsi="Times New Roman" w:cs="Times New Roman"/>
          <w:sz w:val="28"/>
          <w:szCs w:val="28"/>
        </w:rPr>
      </w:pPr>
      <w:r w:rsidRPr="007C1CFE">
        <w:rPr>
          <w:rFonts w:ascii="Times New Roman" w:hAnsi="Times New Roman" w:cs="Times New Roman"/>
          <w:sz w:val="28"/>
          <w:szCs w:val="28"/>
        </w:rPr>
        <w:t xml:space="preserve">Adequate analgesia was ensured with the help of non-narcotic analgesics - </w:t>
      </w:r>
      <w:proofErr w:type="spellStart"/>
      <w:r w:rsidRPr="007C1CFE">
        <w:rPr>
          <w:rFonts w:ascii="Times New Roman" w:hAnsi="Times New Roman" w:cs="Times New Roman"/>
          <w:sz w:val="28"/>
          <w:szCs w:val="28"/>
        </w:rPr>
        <w:t>ketorol</w:t>
      </w:r>
      <w:proofErr w:type="spellEnd"/>
      <w:r w:rsidRPr="007C1CFE">
        <w:rPr>
          <w:rFonts w:ascii="Times New Roman" w:hAnsi="Times New Roman" w:cs="Times New Roman"/>
          <w:sz w:val="28"/>
          <w:szCs w:val="28"/>
        </w:rPr>
        <w:t xml:space="preserve">, </w:t>
      </w:r>
      <w:proofErr w:type="spellStart"/>
      <w:r w:rsidRPr="007C1CFE">
        <w:rPr>
          <w:rFonts w:ascii="Times New Roman" w:hAnsi="Times New Roman" w:cs="Times New Roman"/>
          <w:sz w:val="28"/>
          <w:szCs w:val="28"/>
        </w:rPr>
        <w:t>nimesil</w:t>
      </w:r>
      <w:proofErr w:type="spellEnd"/>
      <w:r w:rsidRPr="007C1CFE">
        <w:rPr>
          <w:rFonts w:ascii="Times New Roman" w:hAnsi="Times New Roman" w:cs="Times New Roman"/>
          <w:sz w:val="28"/>
          <w:szCs w:val="28"/>
        </w:rPr>
        <w:t>. No narcotic analgesics were required.</w:t>
      </w:r>
    </w:p>
    <w:p w:rsidR="00AA6C97" w:rsidRPr="007C1CFE" w:rsidRDefault="00AA6C97" w:rsidP="007C1CFE">
      <w:pPr>
        <w:ind w:firstLine="420"/>
        <w:jc w:val="both"/>
        <w:rPr>
          <w:rFonts w:ascii="Times New Roman" w:hAnsi="Times New Roman" w:cs="Times New Roman"/>
          <w:sz w:val="28"/>
          <w:szCs w:val="28"/>
        </w:rPr>
      </w:pPr>
      <w:r w:rsidRPr="007C1CFE">
        <w:rPr>
          <w:rFonts w:ascii="Times New Roman" w:hAnsi="Times New Roman" w:cs="Times New Roman"/>
          <w:sz w:val="28"/>
          <w:szCs w:val="28"/>
        </w:rPr>
        <w:t>Much attention was paid to elastic compression of the operative</w:t>
      </w:r>
    </w:p>
    <w:p w:rsidR="00AA6C97" w:rsidRPr="007C1CFE" w:rsidRDefault="00AA6C97" w:rsidP="007C1CFE">
      <w:pPr>
        <w:ind w:firstLine="420"/>
        <w:jc w:val="both"/>
        <w:rPr>
          <w:rFonts w:ascii="Times New Roman" w:hAnsi="Times New Roman" w:cs="Times New Roman"/>
          <w:sz w:val="28"/>
          <w:szCs w:val="28"/>
        </w:rPr>
      </w:pPr>
      <w:proofErr w:type="spellStart"/>
      <w:r w:rsidRPr="007C1CFE">
        <w:rPr>
          <w:rFonts w:ascii="Times New Roman" w:hAnsi="Times New Roman" w:cs="Times New Roman"/>
          <w:sz w:val="28"/>
          <w:szCs w:val="28"/>
          <w:lang w:val="ru-RU"/>
        </w:rPr>
        <w:lastRenderedPageBreak/>
        <w:t>interventions</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self-fixing</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dressings</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The</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stable</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compression</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effect</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promoted</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the</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evacuation</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of</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the</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discharge</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hemorrhagic</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serous</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fluid</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and</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reduced</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tissue</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edema</w:t>
      </w:r>
      <w:proofErr w:type="spellEnd"/>
      <w:r w:rsidRPr="007C1CFE">
        <w:rPr>
          <w:rFonts w:ascii="Times New Roman" w:hAnsi="Times New Roman" w:cs="Times New Roman"/>
          <w:sz w:val="28"/>
          <w:szCs w:val="28"/>
          <w:lang w:val="ru-RU"/>
        </w:rPr>
        <w:t>.</w:t>
      </w:r>
    </w:p>
    <w:p w:rsidR="00AA6C97" w:rsidRPr="007C1CFE" w:rsidRDefault="00AA6C97" w:rsidP="007C1CFE">
      <w:pPr>
        <w:ind w:firstLine="420"/>
        <w:jc w:val="both"/>
        <w:rPr>
          <w:rFonts w:ascii="Times New Roman" w:hAnsi="Times New Roman" w:cs="Times New Roman"/>
          <w:sz w:val="28"/>
          <w:szCs w:val="28"/>
        </w:rPr>
      </w:pPr>
      <w:r w:rsidRPr="007C1CFE">
        <w:rPr>
          <w:rFonts w:ascii="Times New Roman" w:hAnsi="Times New Roman" w:cs="Times New Roman"/>
          <w:sz w:val="28"/>
          <w:szCs w:val="28"/>
        </w:rPr>
        <w:t xml:space="preserve">To study the results of treatment, </w:t>
      </w:r>
      <w:proofErr w:type="gramStart"/>
      <w:r w:rsidRPr="007C1CFE">
        <w:rPr>
          <w:rFonts w:ascii="Times New Roman" w:hAnsi="Times New Roman" w:cs="Times New Roman"/>
          <w:sz w:val="28"/>
          <w:szCs w:val="28"/>
        </w:rPr>
        <w:t>both a</w:t>
      </w:r>
      <w:proofErr w:type="gramEnd"/>
      <w:r w:rsidRPr="007C1CFE">
        <w:rPr>
          <w:rFonts w:ascii="Times New Roman" w:hAnsi="Times New Roman" w:cs="Times New Roman"/>
          <w:sz w:val="28"/>
          <w:szCs w:val="28"/>
        </w:rPr>
        <w:t xml:space="preserve"> direct clinical control examination, an assessment by photo, and a telephone survey were carried out.</w:t>
      </w:r>
    </w:p>
    <w:p w:rsidR="00AA6C97" w:rsidRPr="007C1CFE" w:rsidRDefault="00AA6C97" w:rsidP="007C1CFE">
      <w:pPr>
        <w:ind w:firstLine="420"/>
        <w:jc w:val="both"/>
        <w:rPr>
          <w:rFonts w:ascii="Times New Roman" w:hAnsi="Times New Roman" w:cs="Times New Roman"/>
          <w:sz w:val="28"/>
          <w:szCs w:val="28"/>
        </w:rPr>
      </w:pPr>
      <w:r w:rsidRPr="007C1CFE">
        <w:rPr>
          <w:rFonts w:ascii="Times New Roman" w:hAnsi="Times New Roman" w:cs="Times New Roman"/>
          <w:sz w:val="28"/>
          <w:szCs w:val="28"/>
        </w:rPr>
        <w:t>To assess the results of the operation, we have developed a three-point</w:t>
      </w:r>
    </w:p>
    <w:p w:rsidR="00AA6C97" w:rsidRPr="007C1CFE" w:rsidRDefault="00AA6C97" w:rsidP="007C1CFE">
      <w:pPr>
        <w:jc w:val="both"/>
        <w:rPr>
          <w:rFonts w:ascii="Times New Roman" w:hAnsi="Times New Roman" w:cs="Times New Roman"/>
          <w:sz w:val="28"/>
          <w:szCs w:val="28"/>
          <w:lang w:val="ru-RU"/>
        </w:rPr>
      </w:pPr>
      <w:proofErr w:type="spellStart"/>
      <w:r w:rsidRPr="007C1CFE">
        <w:rPr>
          <w:rFonts w:ascii="Times New Roman" w:hAnsi="Times New Roman" w:cs="Times New Roman"/>
          <w:sz w:val="28"/>
          <w:szCs w:val="28"/>
          <w:lang w:val="ru-RU"/>
        </w:rPr>
        <w:t>rating</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system</w:t>
      </w:r>
      <w:proofErr w:type="spellEnd"/>
      <w:r w:rsidRPr="007C1CFE">
        <w:rPr>
          <w:rFonts w:ascii="Times New Roman" w:hAnsi="Times New Roman" w:cs="Times New Roman"/>
          <w:sz w:val="28"/>
          <w:szCs w:val="28"/>
          <w:lang w:val="ru-RU"/>
        </w:rPr>
        <w:t>:</w:t>
      </w:r>
    </w:p>
    <w:p w:rsidR="00AA6C97" w:rsidRPr="007C1CFE" w:rsidRDefault="00AA6C97" w:rsidP="007C1CFE">
      <w:pPr>
        <w:jc w:val="both"/>
        <w:rPr>
          <w:rFonts w:ascii="Times New Roman" w:hAnsi="Times New Roman" w:cs="Times New Roman"/>
          <w:sz w:val="28"/>
          <w:szCs w:val="28"/>
        </w:rPr>
      </w:pPr>
      <w:r w:rsidRPr="007C1CFE">
        <w:rPr>
          <w:rFonts w:ascii="Times New Roman" w:hAnsi="Times New Roman" w:cs="Times New Roman"/>
          <w:sz w:val="28"/>
          <w:szCs w:val="28"/>
          <w:lang w:val="ru-RU"/>
        </w:rPr>
        <w:t xml:space="preserve">1 </w:t>
      </w:r>
      <w:proofErr w:type="spellStart"/>
      <w:r w:rsidRPr="007C1CFE">
        <w:rPr>
          <w:rFonts w:ascii="Times New Roman" w:hAnsi="Times New Roman" w:cs="Times New Roman"/>
          <w:sz w:val="28"/>
          <w:szCs w:val="28"/>
          <w:lang w:val="ru-RU"/>
        </w:rPr>
        <w:t>point</w:t>
      </w:r>
      <w:proofErr w:type="spellEnd"/>
      <w:r w:rsidRPr="007C1CFE">
        <w:rPr>
          <w:rFonts w:ascii="Times New Roman" w:hAnsi="Times New Roman" w:cs="Times New Roman"/>
          <w:sz w:val="28"/>
          <w:szCs w:val="28"/>
          <w:lang w:val="ru-RU"/>
        </w:rPr>
        <w:t xml:space="preserve"> - </w:t>
      </w:r>
      <w:proofErr w:type="spellStart"/>
      <w:r w:rsidRPr="007C1CFE">
        <w:rPr>
          <w:rFonts w:ascii="Times New Roman" w:hAnsi="Times New Roman" w:cs="Times New Roman"/>
          <w:sz w:val="28"/>
          <w:szCs w:val="28"/>
          <w:lang w:val="ru-RU"/>
        </w:rPr>
        <w:t>a</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good</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result</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of</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treatment</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the</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angle</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of</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the</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neck</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in</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a</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straight</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head</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position</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and</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tilt</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remains</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during</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the</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observation</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period</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and</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there</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are</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no</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complaints</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associated</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with</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the</w:t>
      </w:r>
      <w:proofErr w:type="spellEnd"/>
      <w:r w:rsidRPr="007C1CFE">
        <w:rPr>
          <w:rFonts w:ascii="Times New Roman" w:hAnsi="Times New Roman" w:cs="Times New Roman"/>
          <w:sz w:val="28"/>
          <w:szCs w:val="28"/>
          <w:lang w:val="ru-RU"/>
        </w:rPr>
        <w:t xml:space="preserve"> </w:t>
      </w:r>
      <w:proofErr w:type="spellStart"/>
      <w:r w:rsidRPr="007C1CFE">
        <w:rPr>
          <w:rFonts w:ascii="Times New Roman" w:hAnsi="Times New Roman" w:cs="Times New Roman"/>
          <w:sz w:val="28"/>
          <w:szCs w:val="28"/>
          <w:lang w:val="ru-RU"/>
        </w:rPr>
        <w:t>operation</w:t>
      </w:r>
      <w:proofErr w:type="spellEnd"/>
      <w:r w:rsidRPr="007C1CFE">
        <w:rPr>
          <w:rFonts w:ascii="Times New Roman" w:hAnsi="Times New Roman" w:cs="Times New Roman"/>
          <w:sz w:val="28"/>
          <w:szCs w:val="28"/>
          <w:lang w:val="ru-RU"/>
        </w:rPr>
        <w:t>.</w:t>
      </w:r>
    </w:p>
    <w:p w:rsidR="00AA6C97" w:rsidRPr="007C1CFE" w:rsidRDefault="00AA6C97" w:rsidP="007C1CFE">
      <w:pPr>
        <w:jc w:val="both"/>
        <w:rPr>
          <w:rFonts w:ascii="Times New Roman" w:hAnsi="Times New Roman" w:cs="Times New Roman"/>
          <w:sz w:val="28"/>
          <w:szCs w:val="28"/>
        </w:rPr>
      </w:pPr>
      <w:r w:rsidRPr="007C1CFE">
        <w:rPr>
          <w:rFonts w:ascii="Times New Roman" w:hAnsi="Times New Roman" w:cs="Times New Roman"/>
          <w:sz w:val="28"/>
          <w:szCs w:val="28"/>
        </w:rPr>
        <w:t>2 points - a satisfactory result of treatment: the neck angle remains in the straight position of the head and smoothes when bending over the observation period and there are no complaints associated with the operation.</w:t>
      </w:r>
    </w:p>
    <w:p w:rsidR="00AA6C97" w:rsidRPr="007C1CFE" w:rsidRDefault="00AA6C97" w:rsidP="007C1CFE">
      <w:pPr>
        <w:jc w:val="both"/>
        <w:rPr>
          <w:rFonts w:ascii="Times New Roman" w:hAnsi="Times New Roman" w:cs="Times New Roman"/>
          <w:sz w:val="28"/>
          <w:szCs w:val="28"/>
        </w:rPr>
      </w:pPr>
      <w:r w:rsidRPr="007C1CFE">
        <w:rPr>
          <w:rFonts w:ascii="Times New Roman" w:hAnsi="Times New Roman" w:cs="Times New Roman"/>
          <w:sz w:val="28"/>
          <w:szCs w:val="28"/>
        </w:rPr>
        <w:t>3 points - unsatisfactory result of treatment: the angle of the neck was smoothed in the straight position of the head and tilt during the observation period and the presence of local inflammatory changes in the area of ​​surgery and the presence of various other complaints of patients.</w:t>
      </w:r>
    </w:p>
    <w:p w:rsidR="00B36A18" w:rsidRPr="007C1CFE" w:rsidRDefault="00AA6C97" w:rsidP="007C1CFE">
      <w:pPr>
        <w:ind w:firstLine="420"/>
        <w:jc w:val="both"/>
        <w:rPr>
          <w:rFonts w:ascii="Times New Roman" w:hAnsi="Times New Roman" w:cs="Times New Roman"/>
          <w:sz w:val="28"/>
          <w:szCs w:val="28"/>
        </w:rPr>
      </w:pPr>
      <w:r w:rsidRPr="007C1CFE">
        <w:rPr>
          <w:rFonts w:ascii="Times New Roman" w:hAnsi="Times New Roman" w:cs="Times New Roman"/>
          <w:sz w:val="28"/>
          <w:szCs w:val="28"/>
        </w:rPr>
        <w:t>To assess the effectiveness of the developed method used the following clinical and functional indicators: duration of the operation; the duration of pain after surgery; visual assessment of the cervical angle; the nature of the general and local complications that have arisen; mortality.</w:t>
      </w:r>
    </w:p>
    <w:p w:rsidR="007C1CFE" w:rsidRDefault="007C1CFE" w:rsidP="007C1CFE">
      <w:pPr>
        <w:jc w:val="both"/>
        <w:rPr>
          <w:rFonts w:ascii="Times New Roman" w:hAnsi="Times New Roman" w:cs="Times New Roman"/>
          <w:b/>
          <w:bCs/>
          <w:sz w:val="28"/>
          <w:szCs w:val="28"/>
        </w:rPr>
      </w:pPr>
    </w:p>
    <w:p w:rsidR="00AA6C97" w:rsidRPr="007C1CFE" w:rsidRDefault="00AA6C97" w:rsidP="007C1CFE">
      <w:pPr>
        <w:jc w:val="both"/>
        <w:rPr>
          <w:rFonts w:ascii="Times New Roman" w:hAnsi="Times New Roman" w:cs="Times New Roman"/>
          <w:b/>
          <w:bCs/>
          <w:sz w:val="28"/>
          <w:szCs w:val="28"/>
        </w:rPr>
      </w:pPr>
      <w:r w:rsidRPr="007C1CFE">
        <w:rPr>
          <w:rFonts w:ascii="Times New Roman" w:hAnsi="Times New Roman" w:cs="Times New Roman"/>
          <w:b/>
          <w:bCs/>
          <w:sz w:val="28"/>
          <w:szCs w:val="28"/>
        </w:rPr>
        <w:t>Results and discussion</w:t>
      </w:r>
    </w:p>
    <w:p w:rsidR="00AA6C97" w:rsidRPr="007C1CFE" w:rsidRDefault="00AA6C97" w:rsidP="007C1CFE">
      <w:pPr>
        <w:ind w:firstLine="420"/>
        <w:jc w:val="both"/>
        <w:rPr>
          <w:rFonts w:ascii="Times New Roman" w:hAnsi="Times New Roman" w:cs="Times New Roman"/>
          <w:bCs/>
          <w:sz w:val="28"/>
          <w:szCs w:val="28"/>
        </w:rPr>
      </w:pPr>
      <w:r w:rsidRPr="007C1CFE">
        <w:rPr>
          <w:rFonts w:ascii="Times New Roman" w:hAnsi="Times New Roman" w:cs="Times New Roman"/>
          <w:bCs/>
          <w:sz w:val="28"/>
          <w:szCs w:val="28"/>
        </w:rPr>
        <w:t>All patients underwent surgery well. There were no fatal cases.</w:t>
      </w:r>
    </w:p>
    <w:p w:rsidR="00AA6C97" w:rsidRPr="007C1CFE" w:rsidRDefault="00AA6C97" w:rsidP="007C1CFE">
      <w:pPr>
        <w:jc w:val="both"/>
        <w:rPr>
          <w:rFonts w:ascii="Times New Roman" w:hAnsi="Times New Roman" w:cs="Times New Roman"/>
          <w:sz w:val="28"/>
          <w:szCs w:val="28"/>
        </w:rPr>
      </w:pPr>
      <w:r w:rsidRPr="007C1CFE">
        <w:rPr>
          <w:rFonts w:ascii="Times New Roman" w:hAnsi="Times New Roman" w:cs="Times New Roman"/>
          <w:bCs/>
          <w:sz w:val="28"/>
          <w:szCs w:val="28"/>
        </w:rPr>
        <w:t xml:space="preserve">Most patients had edema and small hematomas. Two patients developed early postoperative bleeding requiring surgical revision and final coagulation </w:t>
      </w:r>
      <w:proofErr w:type="spellStart"/>
      <w:r w:rsidRPr="007C1CFE">
        <w:rPr>
          <w:rFonts w:ascii="Times New Roman" w:hAnsi="Times New Roman" w:cs="Times New Roman"/>
          <w:bCs/>
          <w:sz w:val="28"/>
          <w:szCs w:val="28"/>
        </w:rPr>
        <w:t>hemostasis</w:t>
      </w:r>
      <w:proofErr w:type="spellEnd"/>
      <w:r w:rsidRPr="007C1CFE">
        <w:rPr>
          <w:rFonts w:ascii="Times New Roman" w:hAnsi="Times New Roman" w:cs="Times New Roman"/>
          <w:bCs/>
          <w:sz w:val="28"/>
          <w:szCs w:val="28"/>
        </w:rPr>
        <w:t xml:space="preserve"> of the area of ​​intervention. In 1 patient, against the background of a violation of the recommendations, on the 8th day after the operation, late bleeding developed, conservatively arrested.</w:t>
      </w:r>
      <w:r w:rsidR="007C1CFE" w:rsidRPr="007C1CFE">
        <w:rPr>
          <w:rFonts w:ascii="Times New Roman" w:hAnsi="Times New Roman" w:cs="Times New Roman"/>
          <w:sz w:val="28"/>
          <w:szCs w:val="28"/>
        </w:rPr>
        <w:t xml:space="preserve"> </w:t>
      </w:r>
      <w:r w:rsidRPr="007C1CFE">
        <w:rPr>
          <w:rFonts w:ascii="Times New Roman" w:hAnsi="Times New Roman" w:cs="Times New Roman"/>
          <w:sz w:val="28"/>
          <w:szCs w:val="28"/>
        </w:rPr>
        <w:t xml:space="preserve">Hematomas requiring evacuation and drainage were observed in 5 patients, there were no paralysis and paresis of the marginal branch of the facial nerve. In 4 patients in the postoperative period, </w:t>
      </w:r>
      <w:proofErr w:type="spellStart"/>
      <w:r w:rsidRPr="007C1CFE">
        <w:rPr>
          <w:rFonts w:ascii="Times New Roman" w:hAnsi="Times New Roman" w:cs="Times New Roman"/>
          <w:sz w:val="28"/>
          <w:szCs w:val="28"/>
        </w:rPr>
        <w:t>hyperkinesis</w:t>
      </w:r>
      <w:proofErr w:type="spellEnd"/>
      <w:r w:rsidRPr="007C1CFE">
        <w:rPr>
          <w:rFonts w:ascii="Times New Roman" w:hAnsi="Times New Roman" w:cs="Times New Roman"/>
          <w:sz w:val="28"/>
          <w:szCs w:val="28"/>
        </w:rPr>
        <w:t xml:space="preserve"> of the muscle lowering the angle of the mouth was observed - the situation resolved on its own in 1-2 weeks.</w:t>
      </w:r>
    </w:p>
    <w:p w:rsidR="00B36A18" w:rsidRPr="007C1CFE" w:rsidRDefault="00AA6C97" w:rsidP="007C1CFE">
      <w:pPr>
        <w:jc w:val="both"/>
        <w:rPr>
          <w:rFonts w:ascii="Times New Roman" w:hAnsi="Times New Roman" w:cs="Times New Roman"/>
          <w:sz w:val="28"/>
          <w:szCs w:val="28"/>
        </w:rPr>
      </w:pPr>
      <w:r w:rsidRPr="007C1CFE">
        <w:rPr>
          <w:rFonts w:ascii="Times New Roman" w:hAnsi="Times New Roman" w:cs="Times New Roman"/>
          <w:sz w:val="28"/>
          <w:szCs w:val="28"/>
        </w:rPr>
        <w:t>A good result of treatment was in 83.4% of cases, in 16.6% there was a satisfactory result, there were no unsatisfactory results.</w:t>
      </w:r>
    </w:p>
    <w:p w:rsidR="00B36A18" w:rsidRPr="007C1CFE" w:rsidRDefault="00B36A18" w:rsidP="007C1CFE">
      <w:pPr>
        <w:jc w:val="both"/>
        <w:rPr>
          <w:rFonts w:ascii="Times New Roman" w:hAnsi="Times New Roman" w:cs="Times New Roman"/>
          <w:sz w:val="28"/>
          <w:szCs w:val="28"/>
        </w:rPr>
      </w:pPr>
    </w:p>
    <w:p w:rsidR="00AA6C97" w:rsidRPr="007C1CFE" w:rsidRDefault="00AA6C97" w:rsidP="007C1CFE">
      <w:pPr>
        <w:jc w:val="both"/>
        <w:rPr>
          <w:rFonts w:ascii="Times New Roman" w:hAnsi="Times New Roman" w:cs="Times New Roman"/>
          <w:b/>
          <w:bCs/>
          <w:sz w:val="28"/>
          <w:szCs w:val="28"/>
          <w:lang w:val="ru-RU"/>
        </w:rPr>
      </w:pPr>
      <w:proofErr w:type="spellStart"/>
      <w:r w:rsidRPr="007C1CFE">
        <w:rPr>
          <w:rFonts w:ascii="Times New Roman" w:hAnsi="Times New Roman" w:cs="Times New Roman"/>
          <w:b/>
          <w:bCs/>
          <w:sz w:val="28"/>
          <w:szCs w:val="28"/>
          <w:lang w:val="ru-RU"/>
        </w:rPr>
        <w:t>Conclusion</w:t>
      </w:r>
      <w:proofErr w:type="spellEnd"/>
    </w:p>
    <w:p w:rsidR="00B36A18" w:rsidRPr="007C1CFE" w:rsidRDefault="00AA6C97" w:rsidP="007C1CFE">
      <w:pPr>
        <w:jc w:val="both"/>
        <w:rPr>
          <w:rFonts w:ascii="Times New Roman" w:hAnsi="Times New Roman" w:cs="Times New Roman"/>
          <w:sz w:val="28"/>
          <w:szCs w:val="28"/>
        </w:rPr>
      </w:pPr>
      <w:r w:rsidRPr="007C1CFE">
        <w:rPr>
          <w:rFonts w:ascii="Times New Roman" w:hAnsi="Times New Roman" w:cs="Times New Roman"/>
          <w:bCs/>
          <w:sz w:val="28"/>
          <w:szCs w:val="28"/>
        </w:rPr>
        <w:t xml:space="preserve">The combined method of neck tightening developed by us allows </w:t>
      </w:r>
      <w:proofErr w:type="gramStart"/>
      <w:r w:rsidRPr="007C1CFE">
        <w:rPr>
          <w:rFonts w:ascii="Times New Roman" w:hAnsi="Times New Roman" w:cs="Times New Roman"/>
          <w:bCs/>
          <w:sz w:val="28"/>
          <w:szCs w:val="28"/>
        </w:rPr>
        <w:t>to obtain</w:t>
      </w:r>
      <w:proofErr w:type="gramEnd"/>
      <w:r w:rsidRPr="007C1CFE">
        <w:rPr>
          <w:rFonts w:ascii="Times New Roman" w:hAnsi="Times New Roman" w:cs="Times New Roman"/>
          <w:bCs/>
          <w:sz w:val="28"/>
          <w:szCs w:val="28"/>
        </w:rPr>
        <w:t xml:space="preserve"> a good aesthetic effect in most cases.</w:t>
      </w:r>
    </w:p>
    <w:sectPr w:rsidR="00B36A18" w:rsidRPr="007C1CFE" w:rsidSect="007C1CFE">
      <w:pgSz w:w="11906" w:h="16838"/>
      <w:pgMar w:top="1440" w:right="1418" w:bottom="1440" w:left="141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D1D6920"/>
    <w:multiLevelType w:val="singleLevel"/>
    <w:tmpl w:val="9D1D6920"/>
    <w:lvl w:ilvl="0">
      <w:start w:val="1"/>
      <w:numFmt w:val="decimal"/>
      <w:suff w:val="space"/>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26F6668E"/>
    <w:rsid w:val="007C1CFE"/>
    <w:rsid w:val="00AA6C97"/>
    <w:rsid w:val="00B36A18"/>
    <w:rsid w:val="0CD93BD6"/>
    <w:rsid w:val="147878C7"/>
    <w:rsid w:val="18DC34A3"/>
    <w:rsid w:val="26F6668E"/>
    <w:rsid w:val="28F539C7"/>
    <w:rsid w:val="523B5CE5"/>
    <w:rsid w:val="544B301D"/>
    <w:rsid w:val="5BFE7379"/>
    <w:rsid w:val="65A908A9"/>
    <w:rsid w:val="66DD2636"/>
    <w:rsid w:val="7C254F5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36A18"/>
    <w:rPr>
      <w:rFonts w:asciiTheme="minorHAnsi" w:eastAsiaTheme="minorEastAsia" w:hAnsiTheme="minorHAnsi" w:cstheme="minorBidi"/>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36A18"/>
    <w:rPr>
      <w:color w:val="0000FF"/>
      <w:u w:val="single"/>
    </w:rPr>
  </w:style>
  <w:style w:type="paragraph" w:styleId="a4">
    <w:name w:val="Balloon Text"/>
    <w:basedOn w:val="a"/>
    <w:link w:val="a5"/>
    <w:rsid w:val="00AA6C97"/>
    <w:rPr>
      <w:rFonts w:ascii="Tahoma" w:hAnsi="Tahoma" w:cs="Tahoma"/>
      <w:sz w:val="16"/>
      <w:szCs w:val="16"/>
    </w:rPr>
  </w:style>
  <w:style w:type="character" w:customStyle="1" w:styleId="a5">
    <w:name w:val="Текст выноски Знак"/>
    <w:basedOn w:val="a0"/>
    <w:link w:val="a4"/>
    <w:rsid w:val="00AA6C97"/>
    <w:rPr>
      <w:rFonts w:ascii="Tahoma" w:eastAsiaTheme="minorEastAsia" w:hAnsi="Tahoma" w:cs="Tahoma"/>
      <w:sz w:val="16"/>
      <w:szCs w:val="16"/>
      <w:lang w:val="en-US" w:eastAsia="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719</Words>
  <Characters>3871</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Kingsoft Corporation</dc:creator>
  <cp:lastModifiedBy>Пользователь</cp:lastModifiedBy>
  <cp:revision>2</cp:revision>
  <dcterms:created xsi:type="dcterms:W3CDTF">2021-09-08T14:53:00Z</dcterms:created>
  <dcterms:modified xsi:type="dcterms:W3CDTF">2021-09-08T14:53:00Z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1049-11.2.0.10176</vt:lpwstr>
  </property>
</Properties>
</file>