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4BD56A" w14:textId="77777777" w:rsidR="00C67994" w:rsidRPr="007446AA" w:rsidRDefault="00C67994">
      <w:pPr>
        <w:rPr>
          <w:rFonts w:ascii="Times New Roman" w:hAnsi="Times New Roman" w:cs="Times New Roman"/>
        </w:rPr>
      </w:pPr>
      <w:bookmarkStart w:id="0" w:name="_GoBack"/>
      <w:bookmarkEnd w:id="0"/>
    </w:p>
    <w:p w14:paraId="7547127B" w14:textId="45242D76" w:rsidR="00C67994" w:rsidRPr="007446AA" w:rsidRDefault="007E63F2" w:rsidP="007E63F2">
      <w:pPr>
        <w:jc w:val="right"/>
        <w:rPr>
          <w:rFonts w:ascii="Times New Roman" w:hAnsi="Times New Roman" w:cs="Times New Roman"/>
        </w:rPr>
      </w:pPr>
      <w:r w:rsidRPr="007E63F2">
        <w:rPr>
          <w:rFonts w:ascii="Times New Roman" w:hAnsi="Times New Roman" w:cs="Times New Roman"/>
        </w:rPr>
        <w:drawing>
          <wp:inline distT="0" distB="0" distL="0" distR="0" wp14:anchorId="17F0EB13" wp14:editId="59813C1E">
            <wp:extent cx="1086200" cy="1520680"/>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flipH="1">
                      <a:off x="0" y="0"/>
                      <a:ext cx="1135337" cy="1589472"/>
                    </a:xfrm>
                    <a:prstGeom prst="rect">
                      <a:avLst/>
                    </a:prstGeom>
                  </pic:spPr>
                </pic:pic>
              </a:graphicData>
            </a:graphic>
          </wp:inline>
        </w:drawing>
      </w:r>
    </w:p>
    <w:p w14:paraId="429CE3C2" w14:textId="77777777" w:rsidR="00C67994" w:rsidRPr="007446AA" w:rsidRDefault="00C67994">
      <w:pPr>
        <w:rPr>
          <w:rFonts w:ascii="Times New Roman" w:hAnsi="Times New Roman" w:cs="Times New Roman"/>
          <w:sz w:val="36"/>
          <w:szCs w:val="36"/>
        </w:rPr>
      </w:pPr>
      <w:r w:rsidRPr="007446AA">
        <w:rPr>
          <w:rFonts w:ascii="Times New Roman" w:hAnsi="Times New Roman" w:cs="Times New Roman"/>
          <w:sz w:val="36"/>
          <w:szCs w:val="36"/>
        </w:rPr>
        <w:t>Title: Sebaceous Carcinoma of the Axilla</w:t>
      </w:r>
    </w:p>
    <w:p w14:paraId="17DA52AF" w14:textId="77777777" w:rsidR="00C67994" w:rsidRPr="007446AA" w:rsidRDefault="00C67994">
      <w:pPr>
        <w:rPr>
          <w:rFonts w:ascii="Times New Roman" w:hAnsi="Times New Roman" w:cs="Times New Roman"/>
        </w:rPr>
      </w:pPr>
    </w:p>
    <w:p w14:paraId="2DA2C8CF" w14:textId="77777777" w:rsidR="00C67994" w:rsidRPr="007446AA" w:rsidRDefault="00C67994" w:rsidP="00C67994">
      <w:pPr>
        <w:jc w:val="center"/>
        <w:rPr>
          <w:rFonts w:ascii="Times New Roman" w:hAnsi="Times New Roman" w:cs="Times New Roman"/>
        </w:rPr>
      </w:pPr>
      <w:r w:rsidRPr="007446AA">
        <w:rPr>
          <w:rFonts w:ascii="Times New Roman" w:hAnsi="Times New Roman" w:cs="Times New Roman"/>
        </w:rPr>
        <w:t>Name: Anthony Paolo T. Siguan, MD</w:t>
      </w:r>
    </w:p>
    <w:p w14:paraId="58FE80BE" w14:textId="77777777" w:rsidR="00C67994" w:rsidRPr="007446AA" w:rsidRDefault="00C67994" w:rsidP="00C67994">
      <w:pPr>
        <w:jc w:val="center"/>
        <w:rPr>
          <w:rFonts w:ascii="Times New Roman" w:hAnsi="Times New Roman" w:cs="Times New Roman"/>
        </w:rPr>
      </w:pPr>
      <w:r w:rsidRPr="007446AA">
        <w:rPr>
          <w:rFonts w:ascii="Times New Roman" w:hAnsi="Times New Roman" w:cs="Times New Roman"/>
        </w:rPr>
        <w:t>Vicente Sotto Memorial Medical Center, Department of General Surgery, Cebu City 6000, Philippines</w:t>
      </w:r>
    </w:p>
    <w:p w14:paraId="369DE72B" w14:textId="77777777" w:rsidR="00C67994" w:rsidRPr="007446AA" w:rsidRDefault="00C67994">
      <w:pPr>
        <w:rPr>
          <w:rFonts w:ascii="Times New Roman" w:hAnsi="Times New Roman" w:cs="Times New Roman"/>
        </w:rPr>
      </w:pPr>
    </w:p>
    <w:p w14:paraId="62BA36E8" w14:textId="77777777" w:rsidR="00C67994" w:rsidRPr="007446AA" w:rsidRDefault="00C67994" w:rsidP="00C67994">
      <w:pPr>
        <w:jc w:val="both"/>
        <w:rPr>
          <w:rFonts w:ascii="Times New Roman" w:hAnsi="Times New Roman" w:cs="Times New Roman"/>
        </w:rPr>
      </w:pPr>
    </w:p>
    <w:p w14:paraId="1CD95DC4" w14:textId="77777777" w:rsidR="00C67994" w:rsidRPr="007446AA" w:rsidRDefault="00C67994" w:rsidP="00C67994">
      <w:pPr>
        <w:widowControl w:val="0"/>
        <w:autoSpaceDE w:val="0"/>
        <w:autoSpaceDN w:val="0"/>
        <w:adjustRightInd w:val="0"/>
        <w:jc w:val="both"/>
        <w:rPr>
          <w:rFonts w:ascii="Times New Roman" w:hAnsi="Times New Roman" w:cs="Times New Roman"/>
        </w:rPr>
      </w:pPr>
      <w:r w:rsidRPr="007446AA">
        <w:rPr>
          <w:rFonts w:ascii="Times New Roman" w:hAnsi="Times New Roman" w:cs="Times New Roman"/>
        </w:rPr>
        <w:t>Sebaceous carcinoma is a rare cutaneous malignant neoplasm with an estimated incidenc</w:t>
      </w:r>
      <w:r w:rsidRPr="007446AA">
        <w:rPr>
          <w:rFonts w:ascii="Times New Roman" w:hAnsi="Times New Roman" w:cs="Times New Roman"/>
        </w:rPr>
        <w:t xml:space="preserve">e rate of approximately 1–2 per </w:t>
      </w:r>
      <w:r w:rsidRPr="007446AA">
        <w:rPr>
          <w:rFonts w:ascii="Times New Roman" w:hAnsi="Times New Roman" w:cs="Times New Roman"/>
        </w:rPr>
        <w:t>1 000 000 per year. It rarely presents as an extra-ocular type and it affects patients in between the sixth and eighth decades</w:t>
      </w:r>
      <w:r w:rsidRPr="007446AA">
        <w:rPr>
          <w:rFonts w:ascii="Times New Roman" w:hAnsi="Times New Roman" w:cs="Times New Roman"/>
        </w:rPr>
        <w:t xml:space="preserve"> </w:t>
      </w:r>
      <w:r w:rsidRPr="007446AA">
        <w:rPr>
          <w:rFonts w:ascii="Times New Roman" w:hAnsi="Times New Roman" w:cs="Times New Roman"/>
        </w:rPr>
        <w:t>of life. This is a case of a 31-year-old male with a 10-year history of a right axillary mass with an incisional biopsy of</w:t>
      </w:r>
      <w:r w:rsidRPr="007446AA">
        <w:rPr>
          <w:rFonts w:ascii="Times New Roman" w:hAnsi="Times New Roman" w:cs="Times New Roman"/>
        </w:rPr>
        <w:t xml:space="preserve"> </w:t>
      </w:r>
      <w:r w:rsidRPr="007446AA">
        <w:rPr>
          <w:rFonts w:ascii="Times New Roman" w:hAnsi="Times New Roman" w:cs="Times New Roman"/>
        </w:rPr>
        <w:t>a sebaceo</w:t>
      </w:r>
      <w:r w:rsidRPr="007446AA">
        <w:rPr>
          <w:rFonts w:ascii="Times New Roman" w:hAnsi="Times New Roman" w:cs="Times New Roman"/>
        </w:rPr>
        <w:t>us carcinoma. The mass was 10x6</w:t>
      </w:r>
      <w:r w:rsidRPr="007446AA">
        <w:rPr>
          <w:rFonts w:ascii="Times New Roman" w:hAnsi="Times New Roman" w:cs="Times New Roman"/>
        </w:rPr>
        <w:t>cm in largest diameter, erythematous, non-tender and irregularly shaped.</w:t>
      </w:r>
      <w:r w:rsidRPr="007446AA">
        <w:rPr>
          <w:rFonts w:ascii="Times New Roman" w:hAnsi="Times New Roman" w:cs="Times New Roman"/>
        </w:rPr>
        <w:t xml:space="preserve"> </w:t>
      </w:r>
      <w:r w:rsidRPr="007446AA">
        <w:rPr>
          <w:rFonts w:ascii="Times New Roman" w:hAnsi="Times New Roman" w:cs="Times New Roman"/>
        </w:rPr>
        <w:t>The patient underwent wide excision of the right axillary mass with negative margins co</w:t>
      </w:r>
      <w:r w:rsidRPr="007446AA">
        <w:rPr>
          <w:rFonts w:ascii="Times New Roman" w:hAnsi="Times New Roman" w:cs="Times New Roman"/>
        </w:rPr>
        <w:t xml:space="preserve">nfirmed by frozen section under </w:t>
      </w:r>
      <w:r w:rsidRPr="007446AA">
        <w:rPr>
          <w:rFonts w:ascii="Times New Roman" w:hAnsi="Times New Roman" w:cs="Times New Roman"/>
        </w:rPr>
        <w:t>general anesthesia. A</w:t>
      </w:r>
      <w:r w:rsidRPr="007446AA">
        <w:rPr>
          <w:rFonts w:ascii="Times New Roman" w:hAnsi="Times New Roman" w:cs="Times New Roman"/>
        </w:rPr>
        <w:t xml:space="preserve"> parascapular fasciocutaneous f</w:t>
      </w:r>
      <w:r w:rsidRPr="007446AA">
        <w:rPr>
          <w:rFonts w:ascii="Times New Roman" w:hAnsi="Times New Roman" w:cs="Times New Roman"/>
        </w:rPr>
        <w:t>lap was done in order to provide coverage for the defect. The patient</w:t>
      </w:r>
      <w:r w:rsidRPr="007446AA">
        <w:rPr>
          <w:rFonts w:ascii="Times New Roman" w:hAnsi="Times New Roman" w:cs="Times New Roman"/>
        </w:rPr>
        <w:t xml:space="preserve"> </w:t>
      </w:r>
      <w:r w:rsidRPr="007446AA">
        <w:rPr>
          <w:rFonts w:ascii="Times New Roman" w:hAnsi="Times New Roman" w:cs="Times New Roman"/>
        </w:rPr>
        <w:t>was then discharged improved on the fourth postoperative day. Although there has been no established clinical protocol for</w:t>
      </w:r>
      <w:r w:rsidRPr="007446AA">
        <w:rPr>
          <w:rFonts w:ascii="Times New Roman" w:hAnsi="Times New Roman" w:cs="Times New Roman"/>
        </w:rPr>
        <w:t xml:space="preserve"> </w:t>
      </w:r>
      <w:r w:rsidRPr="007446AA">
        <w:rPr>
          <w:rFonts w:ascii="Times New Roman" w:hAnsi="Times New Roman" w:cs="Times New Roman"/>
        </w:rPr>
        <w:t>the staging, medical and surgical management for extra-ocular sebaceous carcinoma, early diagnosis accompanied with the</w:t>
      </w:r>
      <w:r w:rsidRPr="007446AA">
        <w:rPr>
          <w:rFonts w:ascii="Times New Roman" w:hAnsi="Times New Roman" w:cs="Times New Roman"/>
        </w:rPr>
        <w:t xml:space="preserve"> </w:t>
      </w:r>
      <w:r w:rsidRPr="007446AA">
        <w:rPr>
          <w:rFonts w:ascii="Times New Roman" w:hAnsi="Times New Roman" w:cs="Times New Roman"/>
        </w:rPr>
        <w:t>proper surgical intervention, such as oncologic wide excision with negative margins, were both adequate and paramount to</w:t>
      </w:r>
      <w:r w:rsidRPr="007446AA">
        <w:rPr>
          <w:rFonts w:ascii="Times New Roman" w:hAnsi="Times New Roman" w:cs="Times New Roman"/>
        </w:rPr>
        <w:t xml:space="preserve"> </w:t>
      </w:r>
      <w:r w:rsidRPr="007446AA">
        <w:rPr>
          <w:rFonts w:ascii="Times New Roman" w:hAnsi="Times New Roman" w:cs="Times New Roman"/>
        </w:rPr>
        <w:t>the diagnosis, course and treatment of this patient, given its rarity.</w:t>
      </w:r>
    </w:p>
    <w:p w14:paraId="59EEE8DD" w14:textId="77777777" w:rsidR="00C67994" w:rsidRPr="007446AA" w:rsidRDefault="00C67994" w:rsidP="00C67994">
      <w:pPr>
        <w:widowControl w:val="0"/>
        <w:autoSpaceDE w:val="0"/>
        <w:autoSpaceDN w:val="0"/>
        <w:adjustRightInd w:val="0"/>
        <w:jc w:val="both"/>
        <w:rPr>
          <w:rFonts w:ascii="Times New Roman" w:hAnsi="Times New Roman" w:cs="Times New Roman"/>
        </w:rPr>
      </w:pPr>
    </w:p>
    <w:p w14:paraId="3D685D1F" w14:textId="77777777" w:rsidR="00C67994" w:rsidRPr="007446AA" w:rsidRDefault="00C67994" w:rsidP="00C67994">
      <w:pPr>
        <w:widowControl w:val="0"/>
        <w:autoSpaceDE w:val="0"/>
        <w:autoSpaceDN w:val="0"/>
        <w:adjustRightInd w:val="0"/>
        <w:jc w:val="both"/>
        <w:rPr>
          <w:rFonts w:ascii="Times New Roman" w:hAnsi="Times New Roman" w:cs="Times New Roman"/>
        </w:rPr>
      </w:pPr>
    </w:p>
    <w:p w14:paraId="67C94B3F" w14:textId="77777777" w:rsidR="00C67994" w:rsidRPr="007446AA" w:rsidRDefault="00C67994" w:rsidP="00C67994">
      <w:pPr>
        <w:widowControl w:val="0"/>
        <w:autoSpaceDE w:val="0"/>
        <w:autoSpaceDN w:val="0"/>
        <w:adjustRightInd w:val="0"/>
        <w:jc w:val="both"/>
        <w:rPr>
          <w:rFonts w:ascii="Times New Roman" w:hAnsi="Times New Roman" w:cs="Times New Roman"/>
        </w:rPr>
      </w:pPr>
      <w:r w:rsidRPr="007446AA">
        <w:rPr>
          <w:rFonts w:ascii="Times New Roman" w:hAnsi="Times New Roman" w:cs="Times New Roman"/>
        </w:rPr>
        <w:t>Biography</w:t>
      </w:r>
    </w:p>
    <w:p w14:paraId="305899B0" w14:textId="77777777" w:rsidR="00C67994" w:rsidRPr="007446AA" w:rsidRDefault="00C67994" w:rsidP="00C67994">
      <w:pPr>
        <w:widowControl w:val="0"/>
        <w:autoSpaceDE w:val="0"/>
        <w:autoSpaceDN w:val="0"/>
        <w:adjustRightInd w:val="0"/>
        <w:jc w:val="both"/>
        <w:rPr>
          <w:rFonts w:ascii="Times New Roman" w:hAnsi="Times New Roman" w:cs="Times New Roman"/>
        </w:rPr>
      </w:pPr>
      <w:r w:rsidRPr="007446AA">
        <w:rPr>
          <w:rFonts w:ascii="Times New Roman" w:hAnsi="Times New Roman" w:cs="Times New Roman"/>
        </w:rPr>
        <w:t>Anthony Paolo Siguan is a 4</w:t>
      </w:r>
      <w:r w:rsidRPr="007446AA">
        <w:rPr>
          <w:rFonts w:ascii="Times New Roman" w:hAnsi="Times New Roman" w:cs="Times New Roman"/>
          <w:vertAlign w:val="superscript"/>
        </w:rPr>
        <w:t>th</w:t>
      </w:r>
      <w:r w:rsidRPr="007446AA">
        <w:rPr>
          <w:rFonts w:ascii="Times New Roman" w:hAnsi="Times New Roman" w:cs="Times New Roman"/>
        </w:rPr>
        <w:t xml:space="preserve"> year General Surgery Resident at the Department of General Surgery at Vicente Sotto Memorial Medical Center. He is has published several </w:t>
      </w:r>
      <w:r w:rsidR="007446AA" w:rsidRPr="007446AA">
        <w:rPr>
          <w:rFonts w:ascii="Times New Roman" w:hAnsi="Times New Roman" w:cs="Times New Roman"/>
        </w:rPr>
        <w:t>papers</w:t>
      </w:r>
      <w:r w:rsidRPr="007446AA">
        <w:rPr>
          <w:rFonts w:ascii="Times New Roman" w:hAnsi="Times New Roman" w:cs="Times New Roman"/>
        </w:rPr>
        <w:t xml:space="preserve"> in reputable international journals during his ongoing residency training. He is certified by the Educational Commission of Foreign Medical Graduates and has successfully completed the United States Medical Licensure Exams in the hopes of </w:t>
      </w:r>
      <w:r w:rsidR="007446AA" w:rsidRPr="007446AA">
        <w:rPr>
          <w:rFonts w:ascii="Times New Roman" w:hAnsi="Times New Roman" w:cs="Times New Roman"/>
        </w:rPr>
        <w:t xml:space="preserve">pursing a surgical fellowship abroad. </w:t>
      </w:r>
    </w:p>
    <w:p w14:paraId="520CBAB2" w14:textId="77777777" w:rsidR="007446AA" w:rsidRPr="007446AA" w:rsidRDefault="007446AA" w:rsidP="00C67994">
      <w:pPr>
        <w:widowControl w:val="0"/>
        <w:autoSpaceDE w:val="0"/>
        <w:autoSpaceDN w:val="0"/>
        <w:adjustRightInd w:val="0"/>
        <w:jc w:val="both"/>
        <w:rPr>
          <w:rFonts w:ascii="Times New Roman" w:hAnsi="Times New Roman" w:cs="Times New Roman"/>
        </w:rPr>
      </w:pPr>
    </w:p>
    <w:p w14:paraId="4D631CA0" w14:textId="77777777" w:rsidR="007446AA" w:rsidRPr="007446AA" w:rsidRDefault="007446AA" w:rsidP="00C67994">
      <w:pPr>
        <w:widowControl w:val="0"/>
        <w:autoSpaceDE w:val="0"/>
        <w:autoSpaceDN w:val="0"/>
        <w:adjustRightInd w:val="0"/>
        <w:jc w:val="both"/>
        <w:rPr>
          <w:rFonts w:ascii="Times New Roman" w:hAnsi="Times New Roman" w:cs="Times New Roman"/>
        </w:rPr>
      </w:pPr>
    </w:p>
    <w:p w14:paraId="6E4DF76B" w14:textId="77777777" w:rsidR="007446AA" w:rsidRPr="007446AA" w:rsidRDefault="007446AA" w:rsidP="00C67994">
      <w:pPr>
        <w:widowControl w:val="0"/>
        <w:autoSpaceDE w:val="0"/>
        <w:autoSpaceDN w:val="0"/>
        <w:adjustRightInd w:val="0"/>
        <w:jc w:val="both"/>
        <w:rPr>
          <w:rFonts w:ascii="Times New Roman" w:hAnsi="Times New Roman" w:cs="Times New Roman"/>
        </w:rPr>
      </w:pPr>
      <w:r w:rsidRPr="007446AA">
        <w:rPr>
          <w:rFonts w:ascii="Times New Roman" w:hAnsi="Times New Roman" w:cs="Times New Roman"/>
        </w:rPr>
        <w:t>Presenting Author Details</w:t>
      </w:r>
    </w:p>
    <w:p w14:paraId="4019C725" w14:textId="77777777" w:rsidR="007446AA" w:rsidRPr="007446AA" w:rsidRDefault="007446AA" w:rsidP="00C67994">
      <w:pPr>
        <w:widowControl w:val="0"/>
        <w:autoSpaceDE w:val="0"/>
        <w:autoSpaceDN w:val="0"/>
        <w:adjustRightInd w:val="0"/>
        <w:jc w:val="both"/>
        <w:rPr>
          <w:rFonts w:ascii="Times New Roman" w:hAnsi="Times New Roman" w:cs="Times New Roman"/>
        </w:rPr>
      </w:pPr>
      <w:r w:rsidRPr="007446AA">
        <w:rPr>
          <w:rFonts w:ascii="Times New Roman" w:hAnsi="Times New Roman" w:cs="Times New Roman"/>
        </w:rPr>
        <w:t>Full Name: Anthony Paolo T. Siguan</w:t>
      </w:r>
    </w:p>
    <w:p w14:paraId="37F9B946" w14:textId="77777777" w:rsidR="007446AA" w:rsidRPr="007446AA" w:rsidRDefault="007446AA" w:rsidP="00C67994">
      <w:pPr>
        <w:widowControl w:val="0"/>
        <w:autoSpaceDE w:val="0"/>
        <w:autoSpaceDN w:val="0"/>
        <w:adjustRightInd w:val="0"/>
        <w:jc w:val="both"/>
        <w:rPr>
          <w:rFonts w:ascii="Times New Roman" w:hAnsi="Times New Roman" w:cs="Times New Roman"/>
          <w:color w:val="000000" w:themeColor="text1"/>
        </w:rPr>
      </w:pPr>
      <w:r w:rsidRPr="007446AA">
        <w:rPr>
          <w:rFonts w:ascii="Times New Roman" w:hAnsi="Times New Roman" w:cs="Times New Roman"/>
        </w:rPr>
        <w:t>Contact Numb</w:t>
      </w:r>
      <w:r w:rsidRPr="007446AA">
        <w:rPr>
          <w:rFonts w:ascii="Times New Roman" w:hAnsi="Times New Roman" w:cs="Times New Roman"/>
          <w:color w:val="000000" w:themeColor="text1"/>
        </w:rPr>
        <w:t>er: 09327992467</w:t>
      </w:r>
    </w:p>
    <w:p w14:paraId="02457C50" w14:textId="77777777" w:rsidR="007446AA" w:rsidRPr="007446AA" w:rsidRDefault="007446AA" w:rsidP="00C67994">
      <w:pPr>
        <w:widowControl w:val="0"/>
        <w:autoSpaceDE w:val="0"/>
        <w:autoSpaceDN w:val="0"/>
        <w:adjustRightInd w:val="0"/>
        <w:jc w:val="both"/>
        <w:rPr>
          <w:rFonts w:ascii="Times New Roman" w:hAnsi="Times New Roman" w:cs="Times New Roman"/>
          <w:color w:val="000000" w:themeColor="text1"/>
        </w:rPr>
      </w:pPr>
      <w:r w:rsidRPr="007446AA">
        <w:rPr>
          <w:rFonts w:ascii="Times New Roman" w:hAnsi="Times New Roman" w:cs="Times New Roman"/>
          <w:color w:val="000000" w:themeColor="text1"/>
        </w:rPr>
        <w:t xml:space="preserve">Email Address: </w:t>
      </w:r>
      <w:hyperlink r:id="rId5" w:history="1">
        <w:r w:rsidRPr="007446AA">
          <w:rPr>
            <w:rStyle w:val="Hyperlink"/>
            <w:rFonts w:ascii="Times New Roman" w:hAnsi="Times New Roman" w:cs="Times New Roman"/>
            <w:color w:val="000000" w:themeColor="text1"/>
            <w:u w:val="none"/>
          </w:rPr>
          <w:t>anthonypaolosiguan@gmail.com</w:t>
        </w:r>
      </w:hyperlink>
    </w:p>
    <w:p w14:paraId="3EBEC049" w14:textId="77777777" w:rsidR="007446AA" w:rsidRPr="007446AA" w:rsidRDefault="007446AA" w:rsidP="00C67994">
      <w:pPr>
        <w:widowControl w:val="0"/>
        <w:autoSpaceDE w:val="0"/>
        <w:autoSpaceDN w:val="0"/>
        <w:adjustRightInd w:val="0"/>
        <w:jc w:val="both"/>
        <w:rPr>
          <w:rFonts w:ascii="Times New Roman" w:hAnsi="Times New Roman" w:cs="Times New Roman"/>
        </w:rPr>
      </w:pPr>
      <w:r w:rsidRPr="007446AA">
        <w:rPr>
          <w:rFonts w:ascii="Times New Roman" w:hAnsi="Times New Roman" w:cs="Times New Roman"/>
        </w:rPr>
        <w:t>Category: Oral Presentation</w:t>
      </w:r>
    </w:p>
    <w:sectPr w:rsidR="007446AA" w:rsidRPr="007446AA" w:rsidSect="00AF4B4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994"/>
    <w:rsid w:val="007446AA"/>
    <w:rsid w:val="007E63F2"/>
    <w:rsid w:val="00AF4B4D"/>
    <w:rsid w:val="00B24C7E"/>
    <w:rsid w:val="00C67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CE459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6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hyperlink" Target="mailto:anthonypaolosiguan@gmail.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300</Words>
  <Characters>1714</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2021-06-09T03:07:00Z</dcterms:created>
  <dcterms:modified xsi:type="dcterms:W3CDTF">2021-06-09T03:24:00Z</dcterms:modified>
</cp:coreProperties>
</file>