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DCC" w:rsidRDefault="00321DCC" w:rsidP="00321DCC">
      <w:pPr>
        <w:rPr>
          <w:sz w:val="28"/>
          <w:szCs w:val="28"/>
        </w:rPr>
      </w:pPr>
      <w:r>
        <w:t xml:space="preserve">                                         </w:t>
      </w:r>
      <w:r>
        <w:rPr>
          <w:sz w:val="28"/>
          <w:szCs w:val="28"/>
        </w:rPr>
        <w:t xml:space="preserve">Restoration </w:t>
      </w:r>
      <w:proofErr w:type="gramStart"/>
      <w:r>
        <w:rPr>
          <w:sz w:val="28"/>
          <w:szCs w:val="28"/>
        </w:rPr>
        <w:t xml:space="preserve">of  </w:t>
      </w:r>
      <w:proofErr w:type="spellStart"/>
      <w:r>
        <w:rPr>
          <w:sz w:val="28"/>
          <w:szCs w:val="28"/>
        </w:rPr>
        <w:t>ulnar</w:t>
      </w:r>
      <w:proofErr w:type="spellEnd"/>
      <w:proofErr w:type="gramEnd"/>
      <w:r>
        <w:rPr>
          <w:sz w:val="28"/>
          <w:szCs w:val="28"/>
        </w:rPr>
        <w:t xml:space="preserve"> nerve palsy  hand </w:t>
      </w:r>
    </w:p>
    <w:p w:rsidR="00321DCC" w:rsidRDefault="00321DCC" w:rsidP="00321DCC">
      <w:r>
        <w:t xml:space="preserve">                    </w:t>
      </w:r>
      <w:proofErr w:type="gramStart"/>
      <w:r>
        <w:t xml:space="preserve">Dr. </w:t>
      </w:r>
      <w:proofErr w:type="spellStart"/>
      <w:r>
        <w:t>Sajid</w:t>
      </w:r>
      <w:proofErr w:type="spellEnd"/>
      <w:r>
        <w:t xml:space="preserve"> Husain Emeritus Professor Dept.</w:t>
      </w:r>
      <w:proofErr w:type="gramEnd"/>
      <w:r>
        <w:t xml:space="preserve"> Of Plastic </w:t>
      </w:r>
      <w:proofErr w:type="gramStart"/>
      <w:r>
        <w:t>Surgery  JALMA</w:t>
      </w:r>
      <w:proofErr w:type="gramEnd"/>
      <w:r>
        <w:t xml:space="preserve"> Institute Agra ,India</w:t>
      </w:r>
    </w:p>
    <w:p w:rsidR="00321DCC" w:rsidRDefault="00321DCC" w:rsidP="00321DCC">
      <w:r>
        <w:t xml:space="preserve">The claw hand is an </w:t>
      </w:r>
      <w:proofErr w:type="spellStart"/>
      <w:r>
        <w:t>out come</w:t>
      </w:r>
      <w:proofErr w:type="spellEnd"/>
      <w:r>
        <w:t xml:space="preserve"> of </w:t>
      </w:r>
      <w:proofErr w:type="spellStart"/>
      <w:r>
        <w:t>ulnar</w:t>
      </w:r>
      <w:proofErr w:type="spellEnd"/>
      <w:r>
        <w:t xml:space="preserve"> nerve injury .This results both functional and cosmetic problems to the effected </w:t>
      </w:r>
      <w:proofErr w:type="gramStart"/>
      <w:r>
        <w:t>person .</w:t>
      </w:r>
      <w:proofErr w:type="gramEnd"/>
      <w:r>
        <w:t xml:space="preserve"> </w:t>
      </w:r>
    </w:p>
    <w:p w:rsidR="00C313F6" w:rsidRDefault="00321DCC" w:rsidP="00321DCC">
      <w:r>
        <w:t xml:space="preserve">We have tried to reconstruct </w:t>
      </w:r>
      <w:proofErr w:type="gramStart"/>
      <w:r>
        <w:t>these hand</w:t>
      </w:r>
      <w:proofErr w:type="gramEnd"/>
      <w:r>
        <w:t xml:space="preserve"> by giving additional motor support to Meta </w:t>
      </w:r>
      <w:proofErr w:type="spellStart"/>
      <w:r>
        <w:t>carpo</w:t>
      </w:r>
      <w:proofErr w:type="spellEnd"/>
      <w:r>
        <w:t xml:space="preserve"> </w:t>
      </w:r>
      <w:proofErr w:type="spellStart"/>
      <w:r>
        <w:t>phalangial</w:t>
      </w:r>
      <w:proofErr w:type="spellEnd"/>
      <w:r>
        <w:t xml:space="preserve"> joint by transferring the FDS muscle. </w:t>
      </w:r>
      <w:proofErr w:type="gramStart"/>
      <w:r>
        <w:t>we  also</w:t>
      </w:r>
      <w:proofErr w:type="gramEnd"/>
      <w:r>
        <w:t xml:space="preserve"> used the Palmaris </w:t>
      </w:r>
      <w:proofErr w:type="spellStart"/>
      <w:r>
        <w:t>Longus</w:t>
      </w:r>
      <w:proofErr w:type="spellEnd"/>
      <w:r>
        <w:t xml:space="preserve"> . Extensor </w:t>
      </w:r>
      <w:proofErr w:type="spellStart"/>
      <w:r>
        <w:t>carpi</w:t>
      </w:r>
      <w:proofErr w:type="spellEnd"/>
      <w:r>
        <w:t xml:space="preserve"> </w:t>
      </w:r>
      <w:proofErr w:type="spellStart"/>
      <w:r>
        <w:t>rradialis</w:t>
      </w:r>
      <w:proofErr w:type="spellEnd"/>
      <w:r>
        <w:t xml:space="preserve"> </w:t>
      </w:r>
      <w:proofErr w:type="spellStart"/>
      <w:r>
        <w:t>longus</w:t>
      </w:r>
      <w:proofErr w:type="spellEnd"/>
      <w:r>
        <w:t xml:space="preserve"> muscles in various patients to reconstruct the claw hand </w:t>
      </w:r>
      <w:proofErr w:type="gramStart"/>
      <w:r>
        <w:t>deformities .</w:t>
      </w:r>
      <w:proofErr w:type="gramEnd"/>
    </w:p>
    <w:p w:rsidR="00321DCC" w:rsidRDefault="00321DCC" w:rsidP="00321DCC">
      <w:r>
        <w:t xml:space="preserve"> I will discuss the merits and </w:t>
      </w:r>
      <w:r w:rsidR="00C313F6">
        <w:t>demerits’</w:t>
      </w:r>
      <w:r>
        <w:t xml:space="preserve"> of various motor units in relation the functions and the cosmetic </w:t>
      </w:r>
      <w:r w:rsidR="00C313F6">
        <w:t>appearance</w:t>
      </w:r>
      <w:r>
        <w:t>.</w:t>
      </w:r>
    </w:p>
    <w:p w:rsidR="00321DCC" w:rsidRDefault="00321DCC" w:rsidP="00321DCC"/>
    <w:p w:rsidR="00385181" w:rsidRDefault="00385181"/>
    <w:p w:rsidR="00906B5F" w:rsidRDefault="00906B5F" w:rsidP="00906B5F">
      <w:r>
        <w:t>The Author  have post graduate training in Plastic Surgery in 1981 and joined the Plastic Surgery Dept at National JALMA Institute for Leprosy Agra as Junior specialist and retired from Head department  on 31-3.2016</w:t>
      </w:r>
    </w:p>
    <w:p w:rsidR="00906B5F" w:rsidRDefault="00906B5F" w:rsidP="00906B5F">
      <w:r>
        <w:t xml:space="preserve">39 </w:t>
      </w:r>
      <w:proofErr w:type="gramStart"/>
      <w:r>
        <w:t>Papers  in</w:t>
      </w:r>
      <w:proofErr w:type="gramEnd"/>
      <w:r>
        <w:t xml:space="preserve"> national and 21 papers published in International Journal ,contributed 8 chapters in various Plastic Surgery Text books.  </w:t>
      </w:r>
    </w:p>
    <w:p w:rsidR="00385181" w:rsidRDefault="00385181"/>
    <w:p w:rsidR="00385181" w:rsidRDefault="00385181"/>
    <w:p w:rsidR="00385181" w:rsidRDefault="00385181"/>
    <w:p w:rsidR="00385181" w:rsidRDefault="00385181"/>
    <w:p w:rsidR="00385181" w:rsidRDefault="00385181"/>
    <w:p w:rsidR="00385181" w:rsidRDefault="00385181"/>
    <w:p w:rsidR="00385181" w:rsidRDefault="00385181"/>
    <w:p w:rsidR="00385181" w:rsidRDefault="00385181"/>
    <w:p w:rsidR="00385181" w:rsidRDefault="00385181"/>
    <w:p w:rsidR="00385181" w:rsidRDefault="00385181"/>
    <w:p w:rsidR="00385181" w:rsidRDefault="00385181"/>
    <w:p w:rsidR="00385181" w:rsidRPr="00906B5F" w:rsidRDefault="00906B5F">
      <w:pPr>
        <w:rPr>
          <w:b/>
          <w:sz w:val="32"/>
          <w:szCs w:val="32"/>
        </w:rPr>
      </w:pPr>
      <w:r w:rsidRPr="00906B5F">
        <w:rPr>
          <w:b/>
          <w:sz w:val="32"/>
          <w:szCs w:val="32"/>
        </w:rPr>
        <w:t xml:space="preserve"> Claw  hand Pre operative and Post o</w:t>
      </w:r>
      <w:r>
        <w:rPr>
          <w:b/>
          <w:sz w:val="32"/>
          <w:szCs w:val="32"/>
        </w:rPr>
        <w:t>p</w:t>
      </w:r>
      <w:r w:rsidRPr="00906B5F">
        <w:rPr>
          <w:b/>
          <w:sz w:val="32"/>
          <w:szCs w:val="32"/>
        </w:rPr>
        <w:t>erative</w:t>
      </w:r>
    </w:p>
    <w:p w:rsidR="00385181" w:rsidRPr="00906B5F" w:rsidRDefault="00385181">
      <w:pPr>
        <w:rPr>
          <w:b/>
          <w:sz w:val="32"/>
          <w:szCs w:val="32"/>
        </w:rPr>
      </w:pPr>
    </w:p>
    <w:p w:rsidR="00385181" w:rsidRDefault="00385181"/>
    <w:p w:rsidR="00385181" w:rsidRDefault="00385181"/>
    <w:p w:rsidR="00385181" w:rsidRDefault="00385181"/>
    <w:p w:rsidR="00385181" w:rsidRDefault="00385181"/>
    <w:p w:rsidR="00385181" w:rsidRDefault="00385181"/>
    <w:p w:rsidR="007C20FD" w:rsidRDefault="007C20FD">
      <w:r w:rsidRPr="007C20FD">
        <w:rPr>
          <w:noProof/>
        </w:rPr>
        <w:drawing>
          <wp:inline distT="0" distB="0" distL="0" distR="0">
            <wp:extent cx="1962150" cy="2238375"/>
            <wp:effectExtent l="19050" t="0" r="0" b="0"/>
            <wp:docPr id="1" name="Picture 2" descr="17"/>
            <wp:cNvGraphicFramePr/>
            <a:graphic xmlns:a="http://schemas.openxmlformats.org/drawingml/2006/main">
              <a:graphicData uri="http://schemas.openxmlformats.org/drawingml/2006/picture">
                <pic:pic xmlns:pic="http://schemas.openxmlformats.org/drawingml/2006/picture">
                  <pic:nvPicPr>
                    <pic:cNvPr id="107523" name="Picture 3" descr="17"/>
                    <pic:cNvPicPr>
                      <a:picLocks noChangeAspect="1" noChangeArrowheads="1"/>
                    </pic:cNvPicPr>
                  </pic:nvPicPr>
                  <pic:blipFill>
                    <a:blip r:embed="rId5" cstate="print"/>
                    <a:srcRect r="-3231" b="21552"/>
                    <a:stretch>
                      <a:fillRect/>
                    </a:stretch>
                  </pic:blipFill>
                  <pic:spPr bwMode="auto">
                    <a:xfrm>
                      <a:off x="0" y="0"/>
                      <a:ext cx="1962150" cy="2238375"/>
                    </a:xfrm>
                    <a:prstGeom prst="rect">
                      <a:avLst/>
                    </a:prstGeom>
                    <a:noFill/>
                    <a:ln w="9525">
                      <a:noFill/>
                      <a:miter lim="800000"/>
                      <a:headEnd/>
                      <a:tailEnd/>
                    </a:ln>
                    <a:effectLst/>
                  </pic:spPr>
                </pic:pic>
              </a:graphicData>
            </a:graphic>
          </wp:inline>
        </w:drawing>
      </w:r>
      <w:r w:rsidRPr="007C20FD">
        <w:rPr>
          <w:noProof/>
        </w:rPr>
        <w:drawing>
          <wp:inline distT="0" distB="0" distL="0" distR="0">
            <wp:extent cx="1800225" cy="2200275"/>
            <wp:effectExtent l="19050" t="0" r="9525" b="0"/>
            <wp:docPr id="8" name="Picture 3" descr="20"/>
            <wp:cNvGraphicFramePr/>
            <a:graphic xmlns:a="http://schemas.openxmlformats.org/drawingml/2006/main">
              <a:graphicData uri="http://schemas.openxmlformats.org/drawingml/2006/picture">
                <pic:pic xmlns:pic="http://schemas.openxmlformats.org/drawingml/2006/picture">
                  <pic:nvPicPr>
                    <pic:cNvPr id="110595" name="Picture 3" descr="20"/>
                    <pic:cNvPicPr>
                      <a:picLocks noChangeAspect="1" noChangeArrowheads="1"/>
                    </pic:cNvPicPr>
                  </pic:nvPicPr>
                  <pic:blipFill>
                    <a:blip r:embed="rId6" cstate="print"/>
                    <a:srcRect b="14503"/>
                    <a:stretch>
                      <a:fillRect/>
                    </a:stretch>
                  </pic:blipFill>
                  <pic:spPr bwMode="auto">
                    <a:xfrm>
                      <a:off x="0" y="0"/>
                      <a:ext cx="1800225" cy="2200275"/>
                    </a:xfrm>
                    <a:prstGeom prst="rect">
                      <a:avLst/>
                    </a:prstGeom>
                    <a:noFill/>
                    <a:ln w="9525">
                      <a:noFill/>
                      <a:miter lim="800000"/>
                      <a:headEnd/>
                      <a:tailEnd/>
                    </a:ln>
                    <a:effectLst/>
                  </pic:spPr>
                </pic:pic>
              </a:graphicData>
            </a:graphic>
          </wp:inline>
        </w:drawing>
      </w:r>
      <w:r>
        <w:rPr>
          <w:noProof/>
        </w:rPr>
        <w:drawing>
          <wp:anchor distT="0" distB="0" distL="114300" distR="114300" simplePos="0" relativeHeight="251659264" behindDoc="0" locked="0" layoutInCell="1" allowOverlap="1">
            <wp:simplePos x="0" y="0"/>
            <wp:positionH relativeFrom="column">
              <wp:posOffset>-152400</wp:posOffset>
            </wp:positionH>
            <wp:positionV relativeFrom="paragraph">
              <wp:posOffset>30480</wp:posOffset>
            </wp:positionV>
            <wp:extent cx="1971675" cy="2095500"/>
            <wp:effectExtent l="19050" t="0" r="9525" b="0"/>
            <wp:wrapSquare wrapText="bothSides"/>
            <wp:docPr id="6" name="Picture 1" descr="18"/>
            <wp:cNvGraphicFramePr/>
            <a:graphic xmlns:a="http://schemas.openxmlformats.org/drawingml/2006/main">
              <a:graphicData uri="http://schemas.openxmlformats.org/drawingml/2006/picture">
                <pic:pic xmlns:pic="http://schemas.openxmlformats.org/drawingml/2006/picture">
                  <pic:nvPicPr>
                    <pic:cNvPr id="108547" name="Picture 3" descr="18"/>
                    <pic:cNvPicPr>
                      <a:picLocks noChangeAspect="1" noChangeArrowheads="1"/>
                    </pic:cNvPicPr>
                  </pic:nvPicPr>
                  <pic:blipFill>
                    <a:blip r:embed="rId7" cstate="print"/>
                    <a:srcRect t="16724" b="7586"/>
                    <a:stretch>
                      <a:fillRect/>
                    </a:stretch>
                  </pic:blipFill>
                  <pic:spPr bwMode="auto">
                    <a:xfrm>
                      <a:off x="0" y="0"/>
                      <a:ext cx="1971675" cy="2095500"/>
                    </a:xfrm>
                    <a:prstGeom prst="rect">
                      <a:avLst/>
                    </a:prstGeom>
                    <a:noFill/>
                    <a:ln w="9525">
                      <a:noFill/>
                      <a:miter lim="800000"/>
                      <a:headEnd/>
                      <a:tailEnd/>
                    </a:ln>
                    <a:effectLst/>
                  </pic:spPr>
                </pic:pic>
              </a:graphicData>
            </a:graphic>
          </wp:anchor>
        </w:drawing>
      </w:r>
    </w:p>
    <w:p w:rsidR="007C20FD" w:rsidRDefault="007C20FD">
      <w:r w:rsidRPr="007C20FD">
        <w:rPr>
          <w:noProof/>
        </w:rPr>
        <w:drawing>
          <wp:inline distT="0" distB="0" distL="0" distR="0">
            <wp:extent cx="2076450" cy="2314575"/>
            <wp:effectExtent l="19050" t="0" r="0" b="0"/>
            <wp:docPr id="9" name="Picture 4" descr="23"/>
            <wp:cNvGraphicFramePr/>
            <a:graphic xmlns:a="http://schemas.openxmlformats.org/drawingml/2006/main">
              <a:graphicData uri="http://schemas.openxmlformats.org/drawingml/2006/picture">
                <pic:pic xmlns:pic="http://schemas.openxmlformats.org/drawingml/2006/picture">
                  <pic:nvPicPr>
                    <pic:cNvPr id="113667" name="Picture 3" descr="23"/>
                    <pic:cNvPicPr>
                      <a:picLocks noChangeAspect="1" noChangeArrowheads="1"/>
                    </pic:cNvPicPr>
                  </pic:nvPicPr>
                  <pic:blipFill>
                    <a:blip r:embed="rId8" cstate="print"/>
                    <a:srcRect t="10517" r="1424" b="15862"/>
                    <a:stretch>
                      <a:fillRect/>
                    </a:stretch>
                  </pic:blipFill>
                  <pic:spPr bwMode="auto">
                    <a:xfrm>
                      <a:off x="0" y="0"/>
                      <a:ext cx="2076450" cy="2314575"/>
                    </a:xfrm>
                    <a:prstGeom prst="rect">
                      <a:avLst/>
                    </a:prstGeom>
                    <a:noFill/>
                    <a:ln w="9525">
                      <a:noFill/>
                      <a:miter lim="800000"/>
                      <a:headEnd/>
                      <a:tailEnd/>
                    </a:ln>
                    <a:effectLst/>
                  </pic:spPr>
                </pic:pic>
              </a:graphicData>
            </a:graphic>
          </wp:inline>
        </w:drawing>
      </w:r>
    </w:p>
    <w:sectPr w:rsidR="007C20FD" w:rsidSect="005303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332CE"/>
    <w:rsid w:val="001F6255"/>
    <w:rsid w:val="00306C6C"/>
    <w:rsid w:val="00321DCC"/>
    <w:rsid w:val="00385181"/>
    <w:rsid w:val="003F4BC7"/>
    <w:rsid w:val="005028B5"/>
    <w:rsid w:val="0051129F"/>
    <w:rsid w:val="00530388"/>
    <w:rsid w:val="00607556"/>
    <w:rsid w:val="00641358"/>
    <w:rsid w:val="00644A14"/>
    <w:rsid w:val="007C20FD"/>
    <w:rsid w:val="008D6055"/>
    <w:rsid w:val="00906B5F"/>
    <w:rsid w:val="00936843"/>
    <w:rsid w:val="00B332CE"/>
    <w:rsid w:val="00C313F6"/>
    <w:rsid w:val="00DC4C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3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20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20F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5656465">
      <w:bodyDiv w:val="1"/>
      <w:marLeft w:val="0"/>
      <w:marRight w:val="0"/>
      <w:marTop w:val="0"/>
      <w:marBottom w:val="0"/>
      <w:divBdr>
        <w:top w:val="none" w:sz="0" w:space="0" w:color="auto"/>
        <w:left w:val="none" w:sz="0" w:space="0" w:color="auto"/>
        <w:bottom w:val="none" w:sz="0" w:space="0" w:color="auto"/>
        <w:right w:val="none" w:sz="0" w:space="0" w:color="auto"/>
      </w:divBdr>
    </w:div>
    <w:div w:id="945697372">
      <w:bodyDiv w:val="1"/>
      <w:marLeft w:val="0"/>
      <w:marRight w:val="0"/>
      <w:marTop w:val="0"/>
      <w:marBottom w:val="0"/>
      <w:divBdr>
        <w:top w:val="none" w:sz="0" w:space="0" w:color="auto"/>
        <w:left w:val="none" w:sz="0" w:space="0" w:color="auto"/>
        <w:bottom w:val="none" w:sz="0" w:space="0" w:color="auto"/>
        <w:right w:val="none" w:sz="0" w:space="0" w:color="auto"/>
      </w:divBdr>
    </w:div>
    <w:div w:id="1992899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96EF92-4AF5-46A0-9460-AA08A20B0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Rihan Sir</dc:creator>
  <cp:lastModifiedBy>Rihan Sir</cp:lastModifiedBy>
  <cp:revision>15</cp:revision>
  <dcterms:created xsi:type="dcterms:W3CDTF">2016-10-17T04:57:00Z</dcterms:created>
  <dcterms:modified xsi:type="dcterms:W3CDTF">2017-06-10T07:50:00Z</dcterms:modified>
</cp:coreProperties>
</file>