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EB2" w:rsidRDefault="00286EB2" w:rsidP="00DA23AD">
      <w:pPr>
        <w:jc w:val="right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514475" cy="1419225"/>
            <wp:effectExtent l="19050" t="0" r="9525" b="0"/>
            <wp:wrapSquare wrapText="bothSides"/>
            <wp:docPr id="1" name="Image 1" descr="Salah  OUDJERT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lah  OUDJERTL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23AD" w:rsidRDefault="00286EB2" w:rsidP="00286EB2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br w:type="textWrapping" w:clear="all"/>
      </w:r>
    </w:p>
    <w:p w:rsidR="000E3B49" w:rsidRPr="000C1D90" w:rsidRDefault="009C5D10" w:rsidP="00DA23AD">
      <w:pPr>
        <w:jc w:val="center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0C1D90">
        <w:rPr>
          <w:rFonts w:eastAsia="MS PGothic"/>
          <w:b/>
          <w:color w:val="000000"/>
          <w:sz w:val="28"/>
          <w:szCs w:val="28"/>
        </w:rPr>
        <w:t xml:space="preserve">Title: </w:t>
      </w:r>
      <w:r w:rsidR="000E3B49" w:rsidRPr="000C1D90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Study of  the </w:t>
      </w:r>
      <w:hyperlink r:id="rId6" w:history="1"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Structural, </w:t>
        </w:r>
        <w:proofErr w:type="spellStart"/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M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icrostructural</w:t>
        </w:r>
        <w:proofErr w:type="spellEnd"/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and </w:t>
        </w:r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T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hermal </w:t>
        </w:r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C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haracterization of 5% Fe-doped </w:t>
        </w:r>
        <w:proofErr w:type="spellStart"/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ZnO</w:t>
        </w:r>
        <w:proofErr w:type="spellEnd"/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P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owder </w:t>
        </w:r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N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anostructures </w:t>
        </w:r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P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repared by </w:t>
        </w:r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M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echanical </w:t>
        </w:r>
        <w:r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A</w:t>
        </w:r>
        <w:r w:rsidR="000E3B49" w:rsidRPr="000C1D90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lloying</w:t>
        </w:r>
      </w:hyperlink>
    </w:p>
    <w:p w:rsidR="000E3B49" w:rsidRPr="005A49DC" w:rsidRDefault="000E3B49" w:rsidP="00DA23AD">
      <w:pPr>
        <w:rPr>
          <w:sz w:val="28"/>
          <w:szCs w:val="28"/>
        </w:rPr>
      </w:pPr>
    </w:p>
    <w:p w:rsidR="009C5D10" w:rsidRPr="000C1D90" w:rsidRDefault="009C5D10" w:rsidP="00DA23AD">
      <w:pPr>
        <w:jc w:val="center"/>
        <w:rPr>
          <w:color w:val="000000"/>
          <w:sz w:val="24"/>
          <w:lang w:val="en-US"/>
        </w:rPr>
      </w:pPr>
      <w:r w:rsidRPr="000C1D90">
        <w:rPr>
          <w:rFonts w:eastAsia="MS PGothic" w:hAnsi="Arial"/>
          <w:color w:val="000000"/>
          <w:sz w:val="24"/>
        </w:rPr>
        <w:t xml:space="preserve">Name: </w:t>
      </w:r>
      <w:proofErr w:type="spellStart"/>
      <w:r w:rsidRPr="000C1D90">
        <w:rPr>
          <w:color w:val="000000"/>
          <w:sz w:val="24"/>
          <w:lang w:val="en-US"/>
        </w:rPr>
        <w:t>Salah</w:t>
      </w:r>
      <w:proofErr w:type="spellEnd"/>
      <w:r w:rsidRPr="000C1D90">
        <w:rPr>
          <w:color w:val="000000"/>
          <w:sz w:val="24"/>
          <w:lang w:val="en-US"/>
        </w:rPr>
        <w:t xml:space="preserve"> OUDJERTLI</w:t>
      </w:r>
    </w:p>
    <w:p w:rsidR="009C5D10" w:rsidRPr="000C1D90" w:rsidRDefault="005C452A" w:rsidP="00DA23AD">
      <w:pPr>
        <w:shd w:val="clear" w:color="auto" w:fill="FFFFFF"/>
        <w:jc w:val="center"/>
        <w:rPr>
          <w:rFonts w:asciiTheme="majorBidi" w:hAnsiTheme="majorBidi" w:cstheme="majorBidi"/>
          <w:color w:val="000000" w:themeColor="text1"/>
          <w:sz w:val="24"/>
          <w:lang w:val="en-US" w:eastAsia="fr-FR"/>
        </w:rPr>
      </w:pPr>
      <w:hyperlink r:id="rId7" w:tgtFrame="_blank" w:history="1">
        <w:proofErr w:type="spellStart"/>
        <w:r w:rsidR="009C5D10" w:rsidRPr="000C1D90">
          <w:rPr>
            <w:rFonts w:asciiTheme="majorBidi" w:hAnsiTheme="majorBidi" w:cstheme="majorBidi"/>
            <w:color w:val="000000" w:themeColor="text1"/>
            <w:sz w:val="24"/>
            <w:lang w:val="en-US" w:eastAsia="fr-FR"/>
          </w:rPr>
          <w:t>Badji</w:t>
        </w:r>
        <w:proofErr w:type="spellEnd"/>
        <w:r w:rsidR="009C5D10" w:rsidRPr="000C1D90">
          <w:rPr>
            <w:rFonts w:asciiTheme="majorBidi" w:hAnsiTheme="majorBidi" w:cstheme="majorBidi"/>
            <w:color w:val="000000" w:themeColor="text1"/>
            <w:sz w:val="24"/>
            <w:lang w:val="en-US" w:eastAsia="fr-FR"/>
          </w:rPr>
          <w:t xml:space="preserve"> </w:t>
        </w:r>
        <w:proofErr w:type="spellStart"/>
        <w:r w:rsidR="009C5D10" w:rsidRPr="000C1D90">
          <w:rPr>
            <w:rFonts w:asciiTheme="majorBidi" w:hAnsiTheme="majorBidi" w:cstheme="majorBidi"/>
            <w:color w:val="000000" w:themeColor="text1"/>
            <w:sz w:val="24"/>
            <w:lang w:val="en-US" w:eastAsia="fr-FR"/>
          </w:rPr>
          <w:t>Mokhtar</w:t>
        </w:r>
        <w:proofErr w:type="spellEnd"/>
        <w:r w:rsidR="009C5D10" w:rsidRPr="000C1D90">
          <w:rPr>
            <w:rFonts w:asciiTheme="majorBidi" w:hAnsiTheme="majorBidi" w:cstheme="majorBidi"/>
            <w:color w:val="000000" w:themeColor="text1"/>
            <w:sz w:val="24"/>
            <w:lang w:val="en-US" w:eastAsia="fr-FR"/>
          </w:rPr>
          <w:t xml:space="preserve"> - Annaba University | UBMA</w:t>
        </w:r>
      </w:hyperlink>
      <w:r w:rsidR="009C5D10" w:rsidRPr="000C1D90">
        <w:rPr>
          <w:rFonts w:asciiTheme="majorBidi" w:hAnsiTheme="majorBidi" w:cstheme="majorBidi"/>
          <w:color w:val="000000" w:themeColor="text1"/>
          <w:sz w:val="24"/>
          <w:lang w:val="en-US" w:eastAsia="fr-FR"/>
        </w:rPr>
        <w:t>, Algeria</w:t>
      </w:r>
    </w:p>
    <w:p w:rsidR="000E3B49" w:rsidRPr="000C1D90" w:rsidRDefault="000E3B49" w:rsidP="00DA23AD">
      <w:pPr>
        <w:rPr>
          <w:sz w:val="24"/>
        </w:rPr>
      </w:pPr>
    </w:p>
    <w:p w:rsidR="005F1135" w:rsidRPr="000C1D90" w:rsidRDefault="00286EB2" w:rsidP="00286EB2">
      <w:pPr>
        <w:jc w:val="both"/>
        <w:rPr>
          <w:rFonts w:asciiTheme="majorBidi" w:hAnsiTheme="majorBidi" w:cstheme="majorBidi"/>
          <w:color w:val="000000"/>
          <w:sz w:val="24"/>
        </w:rPr>
      </w:pPr>
      <w:r w:rsidRPr="000C1D90">
        <w:rPr>
          <w:rFonts w:asciiTheme="majorBidi" w:hAnsiTheme="majorBidi" w:cstheme="majorBidi"/>
          <w:color w:val="000000"/>
          <w:sz w:val="24"/>
        </w:rPr>
        <w:t xml:space="preserve">          </w:t>
      </w:r>
      <w:proofErr w:type="spellStart"/>
      <w:r w:rsidRPr="000C1D90">
        <w:rPr>
          <w:rFonts w:asciiTheme="majorBidi" w:hAnsiTheme="majorBidi" w:cstheme="majorBidi"/>
          <w:color w:val="000000"/>
          <w:sz w:val="24"/>
        </w:rPr>
        <w:t>ZnO</w:t>
      </w:r>
      <w:proofErr w:type="spellEnd"/>
      <w:r w:rsidRPr="000C1D90">
        <w:rPr>
          <w:rFonts w:asciiTheme="majorBidi" w:hAnsiTheme="majorBidi" w:cstheme="majorBidi"/>
          <w:color w:val="000000"/>
          <w:sz w:val="24"/>
        </w:rPr>
        <w:t xml:space="preserve"> powder </w:t>
      </w:r>
      <w:proofErr w:type="spellStart"/>
      <w:r w:rsidRPr="000C1D90">
        <w:rPr>
          <w:rFonts w:asciiTheme="majorBidi" w:hAnsiTheme="majorBidi" w:cstheme="majorBidi"/>
          <w:color w:val="000000"/>
          <w:sz w:val="24"/>
        </w:rPr>
        <w:t>nanoparticles</w:t>
      </w:r>
      <w:proofErr w:type="spellEnd"/>
      <w:r w:rsidRPr="000C1D90">
        <w:rPr>
          <w:rFonts w:asciiTheme="majorBidi" w:hAnsiTheme="majorBidi" w:cstheme="majorBidi"/>
          <w:color w:val="000000"/>
          <w:sz w:val="24"/>
        </w:rPr>
        <w:t xml:space="preserve"> mechanically alloyed were doped with iron to investigate their </w:t>
      </w:r>
      <w:proofErr w:type="gramStart"/>
      <w:r w:rsidRPr="000C1D90">
        <w:rPr>
          <w:rFonts w:asciiTheme="majorBidi" w:hAnsiTheme="majorBidi" w:cstheme="majorBidi"/>
          <w:color w:val="000000"/>
          <w:sz w:val="24"/>
        </w:rPr>
        <w:t xml:space="preserve">structural </w:t>
      </w:r>
      <w:r w:rsidRPr="000C1D90">
        <w:rPr>
          <w:rFonts w:asciiTheme="majorBidi" w:hAnsiTheme="majorBidi" w:cstheme="majorBidi"/>
          <w:color w:val="000000"/>
          <w:sz w:val="24"/>
          <w:rtl/>
        </w:rPr>
        <w:t xml:space="preserve"> </w:t>
      </w:r>
      <w:r w:rsidRPr="000C1D90">
        <w:rPr>
          <w:rFonts w:asciiTheme="majorBidi" w:hAnsiTheme="majorBidi" w:cstheme="majorBidi"/>
          <w:color w:val="000000"/>
          <w:sz w:val="24"/>
        </w:rPr>
        <w:t>and</w:t>
      </w:r>
      <w:proofErr w:type="gramEnd"/>
      <w:r w:rsidRPr="000C1D90">
        <w:rPr>
          <w:rFonts w:asciiTheme="majorBidi" w:hAnsiTheme="majorBidi" w:cstheme="majorBidi"/>
          <w:color w:val="000000"/>
          <w:sz w:val="24"/>
        </w:rPr>
        <w:t xml:space="preserve"> </w:t>
      </w:r>
      <w:proofErr w:type="spellStart"/>
      <w:r w:rsidRPr="000C1D90">
        <w:rPr>
          <w:rFonts w:asciiTheme="majorBidi" w:hAnsiTheme="majorBidi" w:cstheme="majorBidi"/>
          <w:color w:val="000000"/>
          <w:sz w:val="24"/>
        </w:rPr>
        <w:t>microstructural</w:t>
      </w:r>
      <w:proofErr w:type="spellEnd"/>
      <w:r w:rsidRPr="000C1D90">
        <w:rPr>
          <w:rFonts w:asciiTheme="majorBidi" w:hAnsiTheme="majorBidi" w:cstheme="majorBidi"/>
          <w:color w:val="000000"/>
          <w:sz w:val="24"/>
        </w:rPr>
        <w:t xml:space="preserve"> properties using X-ray diffraction (XRD) and differential scanning </w:t>
      </w:r>
      <w:proofErr w:type="spellStart"/>
      <w:r w:rsidRPr="000C1D90">
        <w:rPr>
          <w:rFonts w:asciiTheme="majorBidi" w:hAnsiTheme="majorBidi" w:cstheme="majorBidi"/>
          <w:color w:val="000000"/>
          <w:sz w:val="24"/>
        </w:rPr>
        <w:t>calorimetry</w:t>
      </w:r>
      <w:proofErr w:type="spellEnd"/>
      <w:r w:rsidRPr="000C1D90">
        <w:rPr>
          <w:rFonts w:asciiTheme="majorBidi" w:hAnsiTheme="majorBidi" w:cstheme="majorBidi"/>
          <w:color w:val="000000"/>
          <w:sz w:val="24"/>
        </w:rPr>
        <w:t xml:space="preserve"> ( DSC ) for examined 5% Fe doped </w:t>
      </w:r>
      <w:proofErr w:type="spellStart"/>
      <w:r w:rsidRPr="000C1D90">
        <w:rPr>
          <w:rFonts w:asciiTheme="majorBidi" w:hAnsiTheme="majorBidi" w:cstheme="majorBidi"/>
          <w:color w:val="000000"/>
          <w:sz w:val="24"/>
        </w:rPr>
        <w:t>ZnO</w:t>
      </w:r>
      <w:proofErr w:type="spellEnd"/>
      <w:r w:rsidRPr="000C1D90">
        <w:rPr>
          <w:rFonts w:asciiTheme="majorBidi" w:hAnsiTheme="majorBidi" w:cstheme="majorBidi"/>
          <w:color w:val="000000"/>
          <w:sz w:val="24"/>
        </w:rPr>
        <w:t xml:space="preserve">. The </w:t>
      </w:r>
      <w:proofErr w:type="spellStart"/>
      <w:r w:rsidRPr="000C1D90">
        <w:rPr>
          <w:rFonts w:asciiTheme="majorBidi" w:hAnsiTheme="majorBidi" w:cstheme="majorBidi"/>
          <w:color w:val="000000"/>
          <w:sz w:val="24"/>
        </w:rPr>
        <w:t>ZnO</w:t>
      </w:r>
      <w:proofErr w:type="spellEnd"/>
      <w:r w:rsidRPr="000C1D90">
        <w:rPr>
          <w:rFonts w:asciiTheme="majorBidi" w:hAnsiTheme="majorBidi" w:cstheme="majorBidi"/>
          <w:color w:val="000000"/>
          <w:sz w:val="24"/>
        </w:rPr>
        <w:t xml:space="preserve"> starting pure powder</w:t>
      </w:r>
      <w:r w:rsidRPr="000C1D90">
        <w:rPr>
          <w:rFonts w:asciiTheme="majorBidi" w:hAnsiTheme="majorBidi" w:cstheme="majorBidi"/>
          <w:color w:val="231F20"/>
          <w:sz w:val="24"/>
        </w:rPr>
        <w:t xml:space="preserve"> exhibited a hexagonal crystal structure with space group </w:t>
      </w:r>
      <w:r w:rsidRPr="000C1D90">
        <w:rPr>
          <w:rFonts w:asciiTheme="majorBidi" w:hAnsiTheme="majorBidi" w:cstheme="majorBidi"/>
          <w:color w:val="000000"/>
          <w:sz w:val="24"/>
        </w:rPr>
        <w:t xml:space="preserve">p63mc </w:t>
      </w:r>
      <w:r w:rsidRPr="000C1D90">
        <w:rPr>
          <w:rFonts w:asciiTheme="majorBidi" w:hAnsiTheme="majorBidi" w:cstheme="majorBidi"/>
          <w:color w:val="231F20"/>
          <w:sz w:val="24"/>
        </w:rPr>
        <w:t xml:space="preserve">of </w:t>
      </w:r>
      <w:proofErr w:type="spellStart"/>
      <w:r w:rsidRPr="000C1D90">
        <w:rPr>
          <w:rFonts w:asciiTheme="majorBidi" w:hAnsiTheme="majorBidi" w:cstheme="majorBidi"/>
          <w:color w:val="231F20"/>
          <w:sz w:val="24"/>
        </w:rPr>
        <w:t>ZnO</w:t>
      </w:r>
      <w:proofErr w:type="spellEnd"/>
      <w:r w:rsidRPr="000C1D90">
        <w:rPr>
          <w:rFonts w:asciiTheme="majorBidi" w:hAnsiTheme="majorBidi" w:cstheme="majorBidi"/>
          <w:color w:val="231F20"/>
          <w:sz w:val="24"/>
        </w:rPr>
        <w:t xml:space="preserve">, however with the introduction of </w:t>
      </w:r>
      <w:r w:rsidRPr="000C1D90">
        <w:rPr>
          <w:rFonts w:asciiTheme="majorBidi" w:hAnsiTheme="majorBidi" w:cstheme="majorBidi"/>
          <w:color w:val="000000"/>
          <w:sz w:val="24"/>
        </w:rPr>
        <w:t>5% Fe</w:t>
      </w:r>
      <w:r w:rsidRPr="000C1D90">
        <w:rPr>
          <w:rFonts w:asciiTheme="majorBidi" w:hAnsiTheme="majorBidi" w:cstheme="majorBidi"/>
          <w:color w:val="231F20"/>
          <w:sz w:val="24"/>
        </w:rPr>
        <w:t xml:space="preserve"> in the </w:t>
      </w:r>
      <w:proofErr w:type="spellStart"/>
      <w:r w:rsidRPr="000C1D90">
        <w:rPr>
          <w:rFonts w:asciiTheme="majorBidi" w:hAnsiTheme="majorBidi" w:cstheme="majorBidi"/>
          <w:color w:val="231F20"/>
          <w:sz w:val="24"/>
        </w:rPr>
        <w:t>ZnO</w:t>
      </w:r>
      <w:proofErr w:type="spellEnd"/>
      <w:r w:rsidRPr="000C1D90">
        <w:rPr>
          <w:rFonts w:asciiTheme="majorBidi" w:hAnsiTheme="majorBidi" w:cstheme="majorBidi"/>
          <w:color w:val="231F20"/>
          <w:sz w:val="24"/>
        </w:rPr>
        <w:t xml:space="preserve"> milled powder, the hexagonal </w:t>
      </w:r>
      <w:proofErr w:type="spellStart"/>
      <w:r w:rsidRPr="000C1D90">
        <w:rPr>
          <w:rFonts w:asciiTheme="majorBidi" w:hAnsiTheme="majorBidi" w:cstheme="majorBidi"/>
          <w:color w:val="231F20"/>
          <w:sz w:val="24"/>
        </w:rPr>
        <w:t>ZnO</w:t>
      </w:r>
      <w:proofErr w:type="spellEnd"/>
      <w:r w:rsidRPr="000C1D90">
        <w:rPr>
          <w:rFonts w:asciiTheme="majorBidi" w:hAnsiTheme="majorBidi" w:cstheme="majorBidi"/>
          <w:color w:val="231F20"/>
          <w:sz w:val="24"/>
        </w:rPr>
        <w:t xml:space="preserve"> phase remained unchanged, whereas the </w:t>
      </w:r>
      <w:proofErr w:type="spellStart"/>
      <w:r w:rsidRPr="000C1D90">
        <w:rPr>
          <w:rFonts w:asciiTheme="majorBidi" w:hAnsiTheme="majorBidi" w:cstheme="majorBidi"/>
          <w:color w:val="231F20"/>
          <w:sz w:val="24"/>
        </w:rPr>
        <w:t>microstructural</w:t>
      </w:r>
      <w:proofErr w:type="spellEnd"/>
      <w:r w:rsidRPr="000C1D90">
        <w:rPr>
          <w:rFonts w:asciiTheme="majorBidi" w:hAnsiTheme="majorBidi" w:cstheme="majorBidi"/>
          <w:color w:val="231F20"/>
          <w:sz w:val="24"/>
        </w:rPr>
        <w:t xml:space="preserve"> parameters were subject to significant variations due to the introduction of Fe atoms into the </w:t>
      </w:r>
      <w:proofErr w:type="spellStart"/>
      <w:r w:rsidRPr="000C1D90">
        <w:rPr>
          <w:rFonts w:asciiTheme="majorBidi" w:hAnsiTheme="majorBidi" w:cstheme="majorBidi"/>
          <w:color w:val="231F20"/>
          <w:sz w:val="24"/>
        </w:rPr>
        <w:t>ZnO</w:t>
      </w:r>
      <w:proofErr w:type="spellEnd"/>
      <w:r w:rsidRPr="000C1D90">
        <w:rPr>
          <w:rFonts w:asciiTheme="majorBidi" w:hAnsiTheme="majorBidi" w:cstheme="majorBidi"/>
          <w:color w:val="231F20"/>
          <w:sz w:val="24"/>
        </w:rPr>
        <w:t xml:space="preserve"> hexagonal matrix to replace oxygen ones. </w:t>
      </w:r>
      <w:r w:rsidRPr="000C1D90">
        <w:rPr>
          <w:rFonts w:asciiTheme="majorBidi" w:hAnsiTheme="majorBidi" w:cstheme="majorBidi"/>
          <w:color w:val="000000"/>
          <w:sz w:val="24"/>
        </w:rPr>
        <w:t xml:space="preserve">The size of crystallites and </w:t>
      </w:r>
      <w:proofErr w:type="spellStart"/>
      <w:r w:rsidRPr="000C1D90">
        <w:rPr>
          <w:rFonts w:asciiTheme="majorBidi" w:hAnsiTheme="majorBidi" w:cstheme="majorBidi"/>
          <w:color w:val="000000"/>
          <w:sz w:val="24"/>
        </w:rPr>
        <w:t>microstrains</w:t>
      </w:r>
      <w:proofErr w:type="spellEnd"/>
      <w:r w:rsidRPr="000C1D90">
        <w:rPr>
          <w:rFonts w:asciiTheme="majorBidi" w:hAnsiTheme="majorBidi" w:cstheme="majorBidi"/>
          <w:color w:val="000000"/>
          <w:sz w:val="24"/>
        </w:rPr>
        <w:t xml:space="preserve"> are found milling time dependent.</w:t>
      </w:r>
    </w:p>
    <w:p w:rsidR="00286EB2" w:rsidRPr="000C1D90" w:rsidRDefault="00286EB2" w:rsidP="00286EB2">
      <w:pPr>
        <w:jc w:val="both"/>
        <w:rPr>
          <w:sz w:val="24"/>
          <w:lang w:val="en-US"/>
        </w:rPr>
      </w:pPr>
    </w:p>
    <w:p w:rsidR="009C5D10" w:rsidRPr="000C1D90" w:rsidRDefault="009C5D10" w:rsidP="00DA23AD">
      <w:pPr>
        <w:jc w:val="both"/>
        <w:rPr>
          <w:b/>
          <w:sz w:val="24"/>
        </w:rPr>
      </w:pPr>
      <w:r w:rsidRPr="000C1D90">
        <w:rPr>
          <w:b/>
          <w:sz w:val="24"/>
        </w:rPr>
        <w:t>Biography</w:t>
      </w:r>
    </w:p>
    <w:p w:rsidR="009C5D10" w:rsidRPr="000C1D90" w:rsidRDefault="009C5D10" w:rsidP="00DA23AD">
      <w:pPr>
        <w:rPr>
          <w:sz w:val="24"/>
          <w:lang w:val="en-US"/>
        </w:rPr>
      </w:pPr>
    </w:p>
    <w:p w:rsidR="009C5D10" w:rsidRPr="000C1D90" w:rsidRDefault="009C5D10" w:rsidP="00DA23AD">
      <w:pPr>
        <w:jc w:val="both"/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</w:pPr>
      <w:r w:rsidRPr="000C1D90">
        <w:rPr>
          <w:rFonts w:asciiTheme="majorBidi" w:hAnsiTheme="majorBidi" w:cstheme="majorBidi"/>
          <w:b/>
          <w:bCs/>
          <w:color w:val="000000" w:themeColor="text1"/>
          <w:sz w:val="24"/>
          <w:shd w:val="clear" w:color="auto" w:fill="F8F8F8"/>
          <w:lang w:val="en-US"/>
        </w:rPr>
        <w:t xml:space="preserve">Dr. </w:t>
      </w:r>
      <w:proofErr w:type="spellStart"/>
      <w:r w:rsidRPr="000C1D90">
        <w:rPr>
          <w:rFonts w:asciiTheme="majorBidi" w:hAnsiTheme="majorBidi" w:cstheme="majorBidi"/>
          <w:b/>
          <w:bCs/>
          <w:color w:val="000000" w:themeColor="text1"/>
          <w:sz w:val="24"/>
          <w:shd w:val="clear" w:color="auto" w:fill="F8F8F8"/>
          <w:lang w:val="en-US"/>
        </w:rPr>
        <w:t>Salah</w:t>
      </w:r>
      <w:proofErr w:type="spellEnd"/>
      <w:r w:rsidRPr="000C1D90">
        <w:rPr>
          <w:rFonts w:asciiTheme="majorBidi" w:hAnsiTheme="majorBidi" w:cstheme="majorBidi"/>
          <w:b/>
          <w:bCs/>
          <w:color w:val="000000" w:themeColor="text1"/>
          <w:sz w:val="24"/>
          <w:shd w:val="clear" w:color="auto" w:fill="F8F8F8"/>
          <w:lang w:val="en-US"/>
        </w:rPr>
        <w:t xml:space="preserve"> OUDJERTLI:</w:t>
      </w:r>
      <w:r w:rsidRPr="000C1D90">
        <w:rPr>
          <w:rFonts w:asciiTheme="majorBidi" w:hAnsiTheme="majorBidi" w:cstheme="majorBidi"/>
          <w:i/>
          <w:iCs/>
          <w:color w:val="000000" w:themeColor="text1"/>
          <w:sz w:val="24"/>
          <w:shd w:val="clear" w:color="auto" w:fill="F8F8F8"/>
          <w:lang w:val="en-US"/>
        </w:rPr>
        <w:t xml:space="preserve"> </w:t>
      </w:r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8F8F8"/>
          <w:lang w:val="en-US"/>
        </w:rPr>
        <w:t>Researcher,</w:t>
      </w:r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 He received his </w:t>
      </w:r>
      <w:proofErr w:type="gram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Doctorate  of</w:t>
      </w:r>
      <w:proofErr w:type="gram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  Science</w:t>
      </w:r>
      <w:r w:rsidRPr="000C1D90">
        <w:rPr>
          <w:rFonts w:asciiTheme="majorBidi" w:hAnsiTheme="majorBidi" w:cstheme="majorBidi"/>
          <w:color w:val="000000" w:themeColor="text1"/>
          <w:sz w:val="24"/>
          <w:lang w:val="en-US"/>
        </w:rPr>
        <w:t xml:space="preserve">, Option: Materials Science, Department of  Physics,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lang w:val="en-US"/>
        </w:rPr>
        <w:t>Badji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lang w:val="en-US"/>
        </w:rPr>
        <w:t xml:space="preserve">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lang w:val="en-US"/>
        </w:rPr>
        <w:t>Mokhtar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lang w:val="en-US"/>
        </w:rPr>
        <w:t xml:space="preserve"> - Annaba University | UBMA, Algeria,</w:t>
      </w:r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8F8F8"/>
          <w:lang w:val="en-US"/>
        </w:rPr>
        <w:t xml:space="preserve"> He has several articles and so much  international congress  communications.</w:t>
      </w:r>
      <w:r w:rsidRPr="000C1D90">
        <w:rPr>
          <w:rFonts w:asciiTheme="majorBidi" w:hAnsiTheme="majorBidi" w:cstheme="majorBidi"/>
          <w:color w:val="000000" w:themeColor="text1"/>
          <w:sz w:val="24"/>
          <w:lang w:val="en-US"/>
        </w:rPr>
        <w:t xml:space="preserve"> </w:t>
      </w:r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He mainly worked in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nanomaterials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,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modulization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, materials science, amorphous alloys and magnetic properties. His current research includes simulation and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characterisation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 of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nanostructured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 materials,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nanocomposites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, and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nanotubes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 xml:space="preserve"> prepared by several methods; CVD, spray </w:t>
      </w:r>
      <w:proofErr w:type="spellStart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pyrolysis</w:t>
      </w:r>
      <w:proofErr w:type="spellEnd"/>
      <w:r w:rsidRPr="000C1D90">
        <w:rPr>
          <w:rFonts w:asciiTheme="majorBidi" w:hAnsiTheme="majorBidi" w:cstheme="majorBidi"/>
          <w:color w:val="000000" w:themeColor="text1"/>
          <w:sz w:val="24"/>
          <w:shd w:val="clear" w:color="auto" w:fill="FFFFFF"/>
          <w:lang w:val="en-US"/>
        </w:rPr>
        <w:t>, mechanical alloying and ion implantation.</w:t>
      </w:r>
    </w:p>
    <w:p w:rsidR="009C5D10" w:rsidRPr="000C1D90" w:rsidRDefault="009C5D10" w:rsidP="000E3B49">
      <w:pPr>
        <w:rPr>
          <w:sz w:val="24"/>
          <w:lang w:val="en-US"/>
        </w:rPr>
      </w:pPr>
    </w:p>
    <w:p w:rsidR="00F962BD" w:rsidRPr="000C1D90" w:rsidRDefault="00F962BD" w:rsidP="00F962BD">
      <w:pPr>
        <w:rPr>
          <w:color w:val="000000"/>
          <w:sz w:val="24"/>
          <w:lang w:val="en-US"/>
        </w:rPr>
      </w:pPr>
      <w:r w:rsidRPr="000C1D90">
        <w:rPr>
          <w:b/>
          <w:sz w:val="24"/>
          <w:lang w:val="en-NZ"/>
        </w:rPr>
        <w:t xml:space="preserve">Presenting author details </w:t>
      </w:r>
      <w:r w:rsidRPr="000C1D90">
        <w:rPr>
          <w:b/>
          <w:sz w:val="24"/>
          <w:lang w:val="en-NZ"/>
        </w:rPr>
        <w:br/>
      </w:r>
      <w:r w:rsidRPr="000C1D90">
        <w:rPr>
          <w:sz w:val="24"/>
          <w:lang w:val="en-NZ"/>
        </w:rPr>
        <w:t>Full name:</w:t>
      </w:r>
      <w:r w:rsidRPr="000C1D90">
        <w:rPr>
          <w:rFonts w:asciiTheme="majorBidi" w:hAnsiTheme="majorBidi" w:cstheme="majorBidi"/>
          <w:color w:val="000000" w:themeColor="text1"/>
          <w:sz w:val="24"/>
          <w:lang w:val="en-US"/>
        </w:rPr>
        <w:t xml:space="preserve"> </w:t>
      </w:r>
      <w:proofErr w:type="spellStart"/>
      <w:r w:rsidRPr="000C1D90">
        <w:rPr>
          <w:color w:val="000000"/>
          <w:sz w:val="24"/>
          <w:lang w:val="en-US"/>
        </w:rPr>
        <w:t>Salah</w:t>
      </w:r>
      <w:proofErr w:type="spellEnd"/>
      <w:r w:rsidRPr="000C1D90">
        <w:rPr>
          <w:color w:val="000000"/>
          <w:sz w:val="24"/>
          <w:lang w:val="en-US"/>
        </w:rPr>
        <w:t xml:space="preserve"> OUDJERTLI</w:t>
      </w:r>
    </w:p>
    <w:p w:rsidR="00F962BD" w:rsidRPr="000C1D90" w:rsidRDefault="00F962BD" w:rsidP="00402345">
      <w:pPr>
        <w:autoSpaceDE w:val="0"/>
        <w:autoSpaceDN w:val="0"/>
        <w:adjustRightInd w:val="0"/>
        <w:rPr>
          <w:color w:val="000000" w:themeColor="text1"/>
          <w:sz w:val="24"/>
          <w:lang w:val="en-US" w:eastAsia="fr-FR"/>
        </w:rPr>
      </w:pPr>
      <w:r w:rsidRPr="000C1D90">
        <w:rPr>
          <w:sz w:val="24"/>
          <w:lang w:val="en-NZ"/>
        </w:rPr>
        <w:t xml:space="preserve"> Contact number:</w:t>
      </w:r>
      <w:r w:rsidR="00402345" w:rsidRPr="000C1D90">
        <w:rPr>
          <w:sz w:val="24"/>
          <w:lang w:val="en-NZ"/>
        </w:rPr>
        <w:t xml:space="preserve"> </w:t>
      </w:r>
      <w:r w:rsidRPr="000C1D90">
        <w:rPr>
          <w:sz w:val="24"/>
          <w:lang w:val="en-NZ"/>
        </w:rPr>
        <w:t>+213555596563</w:t>
      </w:r>
      <w:r w:rsidRPr="000C1D90">
        <w:rPr>
          <w:sz w:val="24"/>
          <w:lang w:val="en-NZ"/>
        </w:rPr>
        <w:br/>
        <w:t>Session name/ number:</w:t>
      </w:r>
      <w:r w:rsidRPr="000C1D90">
        <w:rPr>
          <w:rStyle w:val="lev"/>
          <w:color w:val="333333"/>
          <w:sz w:val="24"/>
        </w:rPr>
        <w:t xml:space="preserve"> </w:t>
      </w:r>
      <w:r w:rsidRPr="000C1D90">
        <w:rPr>
          <w:color w:val="000000" w:themeColor="text1"/>
          <w:sz w:val="24"/>
          <w:lang w:val="en-US" w:eastAsia="fr-FR"/>
        </w:rPr>
        <w:t>Atomic Physics</w:t>
      </w:r>
    </w:p>
    <w:p w:rsidR="00F962BD" w:rsidRPr="000C1D90" w:rsidRDefault="00F962BD" w:rsidP="00402345">
      <w:pPr>
        <w:autoSpaceDE w:val="0"/>
        <w:autoSpaceDN w:val="0"/>
        <w:adjustRightInd w:val="0"/>
        <w:rPr>
          <w:sz w:val="24"/>
          <w:lang w:val="en-NZ"/>
        </w:rPr>
      </w:pPr>
      <w:r w:rsidRPr="000C1D90">
        <w:rPr>
          <w:sz w:val="24"/>
          <w:lang w:val="en-NZ"/>
        </w:rPr>
        <w:t>Category: (</w:t>
      </w:r>
      <w:r w:rsidR="00402345" w:rsidRPr="000C1D90">
        <w:rPr>
          <w:color w:val="000000"/>
          <w:sz w:val="24"/>
          <w:shd w:val="clear" w:color="auto" w:fill="FFFFFF"/>
        </w:rPr>
        <w:t>speaker</w:t>
      </w:r>
      <w:r w:rsidRPr="000C1D90">
        <w:rPr>
          <w:sz w:val="24"/>
          <w:lang w:val="en-NZ"/>
        </w:rPr>
        <w:t>)</w:t>
      </w:r>
      <w:r w:rsidRPr="000C1D90">
        <w:rPr>
          <w:sz w:val="24"/>
          <w:lang w:val="en-NZ"/>
        </w:rPr>
        <w:br/>
      </w:r>
    </w:p>
    <w:sectPr w:rsidR="00F962BD" w:rsidRPr="000C1D90" w:rsidSect="005F1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A19E8"/>
    <w:multiLevelType w:val="multilevel"/>
    <w:tmpl w:val="79E6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3B49"/>
    <w:rsid w:val="000C1D90"/>
    <w:rsid w:val="000D6F7D"/>
    <w:rsid w:val="000E3B49"/>
    <w:rsid w:val="00286EB2"/>
    <w:rsid w:val="002A08C4"/>
    <w:rsid w:val="00402345"/>
    <w:rsid w:val="005A49DC"/>
    <w:rsid w:val="005C452A"/>
    <w:rsid w:val="005F1135"/>
    <w:rsid w:val="00677A59"/>
    <w:rsid w:val="00684644"/>
    <w:rsid w:val="00834A58"/>
    <w:rsid w:val="008C1A96"/>
    <w:rsid w:val="00934F9C"/>
    <w:rsid w:val="009C5D10"/>
    <w:rsid w:val="00A44E39"/>
    <w:rsid w:val="00AA0C62"/>
    <w:rsid w:val="00B53F5B"/>
    <w:rsid w:val="00B91F63"/>
    <w:rsid w:val="00BB138E"/>
    <w:rsid w:val="00DA23AD"/>
    <w:rsid w:val="00F625E2"/>
    <w:rsid w:val="00F90166"/>
    <w:rsid w:val="00F96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B4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0E3B49"/>
    <w:rPr>
      <w:color w:val="0000FF"/>
      <w:u w:val="single"/>
    </w:rPr>
  </w:style>
  <w:style w:type="paragraph" w:styleId="Sansinterligne">
    <w:name w:val="No Spacing"/>
    <w:uiPriority w:val="99"/>
    <w:qFormat/>
    <w:rsid w:val="000E3B4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lev">
    <w:name w:val="Strong"/>
    <w:basedOn w:val="Policepardfaut"/>
    <w:uiPriority w:val="22"/>
    <w:qFormat/>
    <w:rsid w:val="00F962BD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A23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23A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1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5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669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9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%3A%2F%2Fwww.researchgate.net%2Finstitution%2FBadji_Mokhtar-Annaba_University&amp;sa=D&amp;sntz=1&amp;usg=AFQjCNFhgV4y5MZQ5zpTN1u-gqvP86WlH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321589944_Structural_microstructural_and_thermal_characterization_of_Fe-_doped_ZnO_powder_nanostructures_prepared_by_mechanical_alloying?_sg=CqejVKwdAPeZsHBW78LXRC5kkrBKoGnlrkJ2cMCvTuLbYnXmN0SWeCVw5NZVCMS5gu3h67x6MLkfpoXpJt0y8N0RIiktWCYsE7MU95S1.azgVet5Pc2DUbq17HRMBth0gutwnoPgU8nKhgxLnmyXA1xHkwUL_8J7ZzMnA61R9E8KTPdlrmXkbuwIwqUfPM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Administrateur</cp:lastModifiedBy>
  <cp:revision>8</cp:revision>
  <dcterms:created xsi:type="dcterms:W3CDTF">2019-01-05T03:03:00Z</dcterms:created>
  <dcterms:modified xsi:type="dcterms:W3CDTF">2019-01-05T05:34:00Z</dcterms:modified>
</cp:coreProperties>
</file>